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8AF74" w14:textId="77777777" w:rsidR="005126CD" w:rsidRPr="00CD485B" w:rsidRDefault="005126CD">
      <w:pPr>
        <w:rPr>
          <w:lang w:val="en-GB"/>
        </w:rPr>
      </w:pPr>
    </w:p>
    <w:p w14:paraId="5B1FE156" w14:textId="77777777" w:rsidR="005126CD" w:rsidRPr="00CD485B" w:rsidRDefault="005126CD">
      <w:pPr>
        <w:rPr>
          <w:lang w:val="en-GB"/>
        </w:rPr>
      </w:pPr>
    </w:p>
    <w:p w14:paraId="7114852B" w14:textId="77777777" w:rsidR="005126CD" w:rsidRPr="00CD485B" w:rsidRDefault="005126CD">
      <w:pPr>
        <w:rPr>
          <w:lang w:val="en-GB"/>
        </w:rPr>
      </w:pPr>
    </w:p>
    <w:p w14:paraId="3B45B629" w14:textId="77777777" w:rsidR="005126CD" w:rsidRPr="00CD485B" w:rsidRDefault="005126CD">
      <w:pPr>
        <w:rPr>
          <w:lang w:val="en-GB"/>
        </w:rPr>
      </w:pPr>
    </w:p>
    <w:p w14:paraId="7C6A2054" w14:textId="77777777" w:rsidR="005126CD" w:rsidRPr="00CD485B" w:rsidRDefault="005126CD">
      <w:pPr>
        <w:rPr>
          <w:lang w:val="en-GB"/>
        </w:rPr>
      </w:pPr>
    </w:p>
    <w:tbl>
      <w:tblPr>
        <w:tblW w:w="0" w:type="auto"/>
        <w:jc w:val="center"/>
        <w:tblLook w:val="00A0" w:firstRow="1" w:lastRow="0" w:firstColumn="1" w:lastColumn="0" w:noHBand="0" w:noVBand="0"/>
      </w:tblPr>
      <w:tblGrid>
        <w:gridCol w:w="9298"/>
      </w:tblGrid>
      <w:tr w:rsidR="00453822" w:rsidRPr="00384123" w14:paraId="25D3C363" w14:textId="77777777" w:rsidTr="00384123">
        <w:trPr>
          <w:jc w:val="center"/>
        </w:trPr>
        <w:tc>
          <w:tcPr>
            <w:tcW w:w="9438" w:type="dxa"/>
          </w:tcPr>
          <w:p w14:paraId="0E6723C4" w14:textId="77777777" w:rsidR="00453822" w:rsidRPr="001F15B2" w:rsidRDefault="00453822" w:rsidP="00384123">
            <w:pPr>
              <w:jc w:val="center"/>
              <w:rPr>
                <w:rFonts w:ascii="Arial" w:hAnsi="Arial" w:cs="Arial"/>
                <w:sz w:val="52"/>
                <w:szCs w:val="52"/>
                <w:lang w:val="en-GB"/>
              </w:rPr>
            </w:pPr>
            <w:r w:rsidRPr="001F15B2">
              <w:rPr>
                <w:rFonts w:ascii="Arial" w:hAnsi="Arial" w:cs="Arial"/>
                <w:sz w:val="52"/>
                <w:szCs w:val="52"/>
                <w:lang w:val="en-GB"/>
              </w:rPr>
              <w:t>Global Red Meat Standard</w:t>
            </w:r>
          </w:p>
        </w:tc>
      </w:tr>
    </w:tbl>
    <w:p w14:paraId="47FB74BF" w14:textId="77777777" w:rsidR="00C57FB3" w:rsidRPr="00CD485B" w:rsidRDefault="00C57FB3">
      <w:pPr>
        <w:rPr>
          <w:lang w:val="en-GB"/>
        </w:rPr>
      </w:pPr>
    </w:p>
    <w:p w14:paraId="14BA9DAE" w14:textId="77777777" w:rsidR="00C57FB3" w:rsidRPr="00CD485B" w:rsidRDefault="00C57FB3">
      <w:pPr>
        <w:rPr>
          <w:lang w:val="en-GB"/>
        </w:rPr>
      </w:pPr>
    </w:p>
    <w:p w14:paraId="563FCAF7" w14:textId="77777777" w:rsidR="00C57FB3" w:rsidRPr="00CD485B" w:rsidRDefault="00C57FB3">
      <w:pPr>
        <w:rPr>
          <w:lang w:val="en-GB"/>
        </w:rPr>
      </w:pPr>
    </w:p>
    <w:p w14:paraId="685A4CC1" w14:textId="7CA112F5" w:rsidR="00C57FB3" w:rsidRPr="00CD485B" w:rsidRDefault="00026F93">
      <w:pPr>
        <w:rPr>
          <w:lang w:val="en-GB"/>
        </w:rPr>
      </w:pPr>
      <w:r w:rsidRPr="00CD485B">
        <w:rPr>
          <w:noProof/>
          <w:lang w:val="en-GB"/>
        </w:rPr>
        <w:drawing>
          <wp:anchor distT="0" distB="0" distL="114300" distR="114300" simplePos="0" relativeHeight="251656192" behindDoc="0" locked="0" layoutInCell="1" allowOverlap="1" wp14:anchorId="4F3C3A39" wp14:editId="4A612E40">
            <wp:simplePos x="0" y="0"/>
            <wp:positionH relativeFrom="column">
              <wp:align>center</wp:align>
            </wp:positionH>
            <wp:positionV relativeFrom="paragraph">
              <wp:posOffset>104775</wp:posOffset>
            </wp:positionV>
            <wp:extent cx="3411855" cy="2352675"/>
            <wp:effectExtent l="0" t="0" r="0" b="0"/>
            <wp:wrapSquare wrapText="bothSides"/>
            <wp:docPr id="9"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11855" cy="2352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3F7EF2" w14:textId="77777777" w:rsidR="00C57FB3" w:rsidRPr="00CD485B" w:rsidRDefault="00C57FB3">
      <w:pPr>
        <w:rPr>
          <w:lang w:val="en-GB"/>
        </w:rPr>
      </w:pPr>
    </w:p>
    <w:p w14:paraId="7DF60D43" w14:textId="77777777" w:rsidR="00C57FB3" w:rsidRPr="00CD485B" w:rsidRDefault="00C57FB3">
      <w:pPr>
        <w:rPr>
          <w:lang w:val="en-GB"/>
        </w:rPr>
      </w:pPr>
    </w:p>
    <w:p w14:paraId="6367AD36" w14:textId="77777777" w:rsidR="00C57FB3" w:rsidRPr="00CD485B" w:rsidRDefault="00C57FB3" w:rsidP="00413788">
      <w:pPr>
        <w:jc w:val="right"/>
        <w:rPr>
          <w:lang w:val="en-GB"/>
        </w:rPr>
      </w:pPr>
    </w:p>
    <w:p w14:paraId="1B6CE3C9" w14:textId="77777777" w:rsidR="00C57FB3" w:rsidRPr="00CD485B" w:rsidRDefault="00C57FB3">
      <w:pPr>
        <w:rPr>
          <w:lang w:val="en-GB"/>
        </w:rPr>
      </w:pPr>
    </w:p>
    <w:p w14:paraId="3B6B5077" w14:textId="77777777" w:rsidR="00C57FB3" w:rsidRPr="00CD485B" w:rsidRDefault="00C57FB3">
      <w:pPr>
        <w:rPr>
          <w:lang w:val="en-GB"/>
        </w:rPr>
      </w:pPr>
    </w:p>
    <w:p w14:paraId="1EFAB2C9" w14:textId="77777777" w:rsidR="00C57FB3" w:rsidRPr="00CD485B" w:rsidRDefault="00C57FB3">
      <w:pPr>
        <w:rPr>
          <w:lang w:val="en-GB"/>
        </w:rPr>
      </w:pPr>
    </w:p>
    <w:p w14:paraId="12A97C6C" w14:textId="77777777" w:rsidR="00C57FB3" w:rsidRPr="00CD485B" w:rsidRDefault="00C57FB3">
      <w:pPr>
        <w:rPr>
          <w:lang w:val="en-GB"/>
        </w:rPr>
      </w:pPr>
    </w:p>
    <w:p w14:paraId="0B1705F1" w14:textId="77777777" w:rsidR="00D87CB5" w:rsidRPr="00CD485B" w:rsidRDefault="00D87CB5">
      <w:pPr>
        <w:rPr>
          <w:lang w:val="en-GB"/>
        </w:rPr>
      </w:pPr>
    </w:p>
    <w:p w14:paraId="0D4BA5B4" w14:textId="77777777" w:rsidR="009B7C7B" w:rsidRPr="00CD485B" w:rsidRDefault="009B7C7B">
      <w:pPr>
        <w:rPr>
          <w:lang w:val="en-GB"/>
        </w:rPr>
      </w:pPr>
    </w:p>
    <w:p w14:paraId="2A2091E1" w14:textId="77777777" w:rsidR="009B7C7B" w:rsidRPr="00CD485B" w:rsidRDefault="009B7C7B">
      <w:pPr>
        <w:rPr>
          <w:lang w:val="en-GB"/>
        </w:rPr>
      </w:pPr>
    </w:p>
    <w:p w14:paraId="3E893403" w14:textId="77777777" w:rsidR="009B7C7B" w:rsidRPr="00CD485B" w:rsidRDefault="009B7C7B">
      <w:pPr>
        <w:rPr>
          <w:lang w:val="en-GB"/>
        </w:rPr>
      </w:pPr>
    </w:p>
    <w:p w14:paraId="309D37AC" w14:textId="77777777" w:rsidR="009B7C7B" w:rsidRPr="00CD485B" w:rsidRDefault="009B7C7B">
      <w:pPr>
        <w:rPr>
          <w:lang w:val="en-GB"/>
        </w:rPr>
      </w:pPr>
    </w:p>
    <w:p w14:paraId="1A6DA07F" w14:textId="77777777" w:rsidR="009B7C7B" w:rsidRPr="00CD485B" w:rsidRDefault="009B7C7B">
      <w:pPr>
        <w:rPr>
          <w:lang w:val="en-GB"/>
        </w:rPr>
      </w:pPr>
    </w:p>
    <w:p w14:paraId="7AB2E7E6" w14:textId="77777777" w:rsidR="009B7C7B" w:rsidRPr="00CD485B" w:rsidRDefault="009B7C7B">
      <w:pPr>
        <w:rPr>
          <w:lang w:val="en-GB"/>
        </w:rPr>
      </w:pPr>
    </w:p>
    <w:p w14:paraId="3C775280" w14:textId="77777777" w:rsidR="005126CD" w:rsidRPr="00CD485B" w:rsidRDefault="005126CD">
      <w:pPr>
        <w:rPr>
          <w:lang w:val="en-GB"/>
        </w:rPr>
      </w:pPr>
    </w:p>
    <w:tbl>
      <w:tblPr>
        <w:tblW w:w="0" w:type="auto"/>
        <w:tblCellMar>
          <w:left w:w="70" w:type="dxa"/>
          <w:right w:w="70" w:type="dxa"/>
        </w:tblCellMar>
        <w:tblLook w:val="0000" w:firstRow="0" w:lastRow="0" w:firstColumn="0" w:lastColumn="0" w:noHBand="0" w:noVBand="0"/>
      </w:tblPr>
      <w:tblGrid>
        <w:gridCol w:w="9298"/>
      </w:tblGrid>
      <w:tr w:rsidR="00C57FB3" w:rsidRPr="00CD485B" w14:paraId="580A0E7D" w14:textId="77777777" w:rsidTr="00453822">
        <w:tc>
          <w:tcPr>
            <w:tcW w:w="9438" w:type="dxa"/>
          </w:tcPr>
          <w:p w14:paraId="48A4BA5D" w14:textId="77777777" w:rsidR="00C57FB3" w:rsidRPr="00CD485B" w:rsidRDefault="00C57FB3">
            <w:pPr>
              <w:pStyle w:val="Dokemne"/>
              <w:rPr>
                <w:b w:val="0"/>
                <w:bCs w:val="0"/>
                <w:lang w:val="en-GB"/>
              </w:rPr>
            </w:pPr>
          </w:p>
          <w:p w14:paraId="728E4EA9" w14:textId="0576E0C7" w:rsidR="009B757A" w:rsidRDefault="00811A78" w:rsidP="00CE7D4E">
            <w:pPr>
              <w:pStyle w:val="Dokemne"/>
              <w:rPr>
                <w:rFonts w:ascii="Arial" w:hAnsi="Arial" w:cs="Arial"/>
                <w:b w:val="0"/>
                <w:bCs w:val="0"/>
                <w:lang w:val="en-GB"/>
              </w:rPr>
            </w:pPr>
            <w:r w:rsidRPr="001F15B2">
              <w:rPr>
                <w:rFonts w:ascii="Arial" w:hAnsi="Arial" w:cs="Arial"/>
                <w:b w:val="0"/>
                <w:bCs w:val="0"/>
                <w:lang w:val="en-GB"/>
              </w:rPr>
              <w:t xml:space="preserve"> </w:t>
            </w:r>
            <w:r w:rsidR="00715497">
              <w:rPr>
                <w:rFonts w:ascii="Arial" w:hAnsi="Arial" w:cs="Arial"/>
                <w:b w:val="0"/>
                <w:bCs w:val="0"/>
                <w:lang w:val="en-GB"/>
              </w:rPr>
              <w:br/>
            </w:r>
            <w:r w:rsidR="006E2BAB">
              <w:rPr>
                <w:rFonts w:ascii="Arial" w:hAnsi="Arial" w:cs="Arial"/>
                <w:bCs w:val="0"/>
                <w:lang w:val="en-GB"/>
              </w:rPr>
              <w:t>V</w:t>
            </w:r>
            <w:r w:rsidRPr="009B757A">
              <w:rPr>
                <w:rFonts w:ascii="Arial" w:hAnsi="Arial" w:cs="Arial"/>
                <w:bCs w:val="0"/>
                <w:lang w:val="en-GB"/>
              </w:rPr>
              <w:t>ersion</w:t>
            </w:r>
            <w:r w:rsidR="009B7C7B" w:rsidRPr="009B757A">
              <w:rPr>
                <w:rFonts w:ascii="Arial" w:hAnsi="Arial" w:cs="Arial"/>
                <w:bCs w:val="0"/>
                <w:lang w:val="en-GB"/>
              </w:rPr>
              <w:t xml:space="preserve"> </w:t>
            </w:r>
            <w:r w:rsidR="00DB5890">
              <w:rPr>
                <w:rFonts w:ascii="Arial" w:hAnsi="Arial" w:cs="Arial"/>
                <w:bCs w:val="0"/>
                <w:lang w:val="en-GB"/>
              </w:rPr>
              <w:t>7</w:t>
            </w:r>
          </w:p>
          <w:p w14:paraId="586C912B" w14:textId="7F83AED4" w:rsidR="00C57FB3" w:rsidRPr="001F15B2" w:rsidRDefault="00DB5890" w:rsidP="00CE7D4E">
            <w:pPr>
              <w:pStyle w:val="Dokemne"/>
              <w:rPr>
                <w:rFonts w:ascii="Arial" w:hAnsi="Arial" w:cs="Arial"/>
                <w:b w:val="0"/>
                <w:bCs w:val="0"/>
                <w:lang w:val="en-GB"/>
              </w:rPr>
            </w:pPr>
            <w:r>
              <w:rPr>
                <w:rFonts w:ascii="Arial" w:hAnsi="Arial" w:cs="Arial"/>
                <w:b w:val="0"/>
                <w:bCs w:val="0"/>
                <w:lang w:val="en-GB"/>
              </w:rPr>
              <w:t xml:space="preserve"> </w:t>
            </w:r>
            <w:r w:rsidR="002C1DD8">
              <w:rPr>
                <w:rFonts w:ascii="Arial" w:hAnsi="Arial" w:cs="Arial"/>
                <w:b w:val="0"/>
                <w:bCs w:val="0"/>
                <w:lang w:val="en-GB"/>
              </w:rPr>
              <w:t>14</w:t>
            </w:r>
            <w:r w:rsidR="006E2BAB">
              <w:rPr>
                <w:rFonts w:ascii="Arial" w:hAnsi="Arial" w:cs="Arial"/>
                <w:b w:val="0"/>
                <w:bCs w:val="0"/>
                <w:lang w:val="en-GB"/>
              </w:rPr>
              <w:t>-0</w:t>
            </w:r>
            <w:r w:rsidR="002C1DD8">
              <w:rPr>
                <w:rFonts w:ascii="Arial" w:hAnsi="Arial" w:cs="Arial"/>
                <w:b w:val="0"/>
                <w:bCs w:val="0"/>
                <w:lang w:val="en-GB"/>
              </w:rPr>
              <w:t>5</w:t>
            </w:r>
            <w:r w:rsidR="006E2BAB">
              <w:rPr>
                <w:rFonts w:ascii="Arial" w:hAnsi="Arial" w:cs="Arial"/>
                <w:b w:val="0"/>
                <w:bCs w:val="0"/>
                <w:lang w:val="en-GB"/>
              </w:rPr>
              <w:t>-2025</w:t>
            </w:r>
          </w:p>
        </w:tc>
      </w:tr>
    </w:tbl>
    <w:p w14:paraId="14DAB285" w14:textId="77777777" w:rsidR="00C57FB3" w:rsidRPr="00CD485B" w:rsidRDefault="00C57FB3">
      <w:pPr>
        <w:pStyle w:val="Brdtekst"/>
        <w:rPr>
          <w:lang w:val="en-GB"/>
        </w:rPr>
      </w:pPr>
    </w:p>
    <w:p w14:paraId="24FF5B61" w14:textId="77777777" w:rsidR="00C57FB3" w:rsidRPr="00DA7191" w:rsidRDefault="00C57FB3" w:rsidP="00C04BFA">
      <w:pPr>
        <w:rPr>
          <w:rFonts w:ascii="Arial" w:hAnsi="Arial" w:cs="Arial"/>
          <w:b/>
          <w:sz w:val="28"/>
          <w:szCs w:val="28"/>
          <w:lang w:val="en-GB"/>
        </w:rPr>
      </w:pPr>
      <w:r w:rsidRPr="00CD485B">
        <w:rPr>
          <w:lang w:val="en-GB"/>
        </w:rPr>
        <w:br w:type="page"/>
      </w:r>
      <w:r w:rsidR="00CD2AE5" w:rsidRPr="00DA7191">
        <w:rPr>
          <w:rFonts w:ascii="Arial" w:hAnsi="Arial" w:cs="Arial"/>
          <w:b/>
          <w:sz w:val="28"/>
          <w:szCs w:val="28"/>
          <w:lang w:val="en-GB"/>
        </w:rPr>
        <w:lastRenderedPageBreak/>
        <w:t xml:space="preserve">Section I: </w:t>
      </w:r>
      <w:r w:rsidRPr="00DA7191">
        <w:rPr>
          <w:rFonts w:ascii="Arial" w:hAnsi="Arial" w:cs="Arial"/>
          <w:b/>
          <w:sz w:val="28"/>
          <w:szCs w:val="28"/>
          <w:lang w:val="en-GB"/>
        </w:rPr>
        <w:t xml:space="preserve">Introduction to </w:t>
      </w:r>
      <w:r w:rsidR="00096580" w:rsidRPr="00DA7191">
        <w:rPr>
          <w:rFonts w:ascii="Arial" w:hAnsi="Arial" w:cs="Arial"/>
          <w:b/>
          <w:sz w:val="28"/>
          <w:szCs w:val="28"/>
          <w:lang w:val="en-GB"/>
        </w:rPr>
        <w:t xml:space="preserve">the </w:t>
      </w:r>
      <w:r w:rsidRPr="00DA7191">
        <w:rPr>
          <w:rFonts w:ascii="Arial" w:hAnsi="Arial" w:cs="Arial"/>
          <w:b/>
          <w:sz w:val="28"/>
          <w:szCs w:val="28"/>
          <w:lang w:val="en-GB"/>
        </w:rPr>
        <w:t>Global Red Meat Standar</w:t>
      </w:r>
      <w:r w:rsidR="00540B91" w:rsidRPr="00DA7191">
        <w:rPr>
          <w:rFonts w:ascii="Arial" w:hAnsi="Arial" w:cs="Arial"/>
          <w:b/>
          <w:sz w:val="28"/>
          <w:szCs w:val="28"/>
          <w:lang w:val="en-GB"/>
        </w:rPr>
        <w:t>d</w:t>
      </w:r>
    </w:p>
    <w:p w14:paraId="2CB278D1" w14:textId="77777777" w:rsidR="00F764CF" w:rsidRPr="00DA7191" w:rsidRDefault="00F764CF" w:rsidP="00F764CF">
      <w:pPr>
        <w:rPr>
          <w:rFonts w:ascii="Arial" w:hAnsi="Arial" w:cs="Arial"/>
          <w:lang w:val="en-GB"/>
        </w:rPr>
      </w:pPr>
    </w:p>
    <w:p w14:paraId="55D1B920" w14:textId="77777777" w:rsidR="00E35743" w:rsidRPr="00DA7191" w:rsidRDefault="005F0474" w:rsidP="0017167E">
      <w:pPr>
        <w:pStyle w:val="Overskrift2"/>
        <w:rPr>
          <w:rFonts w:ascii="Arial" w:hAnsi="Arial" w:cs="Arial"/>
          <w:b/>
          <w:bCs/>
          <w:sz w:val="24"/>
          <w:lang w:val="en-GB"/>
        </w:rPr>
      </w:pPr>
      <w:bookmarkStart w:id="0" w:name="_Toc311813179"/>
      <w:r w:rsidRPr="00DA7191">
        <w:rPr>
          <w:rFonts w:ascii="Arial" w:hAnsi="Arial" w:cs="Arial"/>
          <w:b/>
          <w:bCs/>
          <w:sz w:val="24"/>
          <w:lang w:val="en-GB"/>
        </w:rPr>
        <w:t>1.</w:t>
      </w:r>
      <w:r w:rsidR="00DB5890">
        <w:rPr>
          <w:rFonts w:ascii="Arial" w:hAnsi="Arial" w:cs="Arial"/>
          <w:b/>
          <w:bCs/>
          <w:sz w:val="24"/>
          <w:lang w:val="en-GB"/>
        </w:rPr>
        <w:t>1</w:t>
      </w:r>
      <w:r w:rsidRPr="00DA7191">
        <w:rPr>
          <w:rFonts w:ascii="Arial" w:hAnsi="Arial" w:cs="Arial"/>
          <w:b/>
          <w:bCs/>
          <w:sz w:val="24"/>
          <w:lang w:val="en-GB"/>
        </w:rPr>
        <w:t xml:space="preserve"> </w:t>
      </w:r>
      <w:r w:rsidR="00E35743" w:rsidRPr="00DA7191">
        <w:rPr>
          <w:rFonts w:ascii="Arial" w:hAnsi="Arial" w:cs="Arial"/>
          <w:b/>
          <w:bCs/>
          <w:sz w:val="24"/>
          <w:lang w:val="en-GB"/>
        </w:rPr>
        <w:t>Background</w:t>
      </w:r>
      <w:bookmarkEnd w:id="0"/>
    </w:p>
    <w:p w14:paraId="1A6EB1A3" w14:textId="3BB62E02" w:rsidR="00DB5890" w:rsidRDefault="00E35743" w:rsidP="00527011">
      <w:pPr>
        <w:pStyle w:val="Brdtekst"/>
        <w:rPr>
          <w:rFonts w:ascii="Arial" w:hAnsi="Arial" w:cs="Arial"/>
          <w:sz w:val="20"/>
          <w:szCs w:val="20"/>
          <w:lang w:val="en-GB"/>
        </w:rPr>
      </w:pPr>
      <w:r w:rsidRPr="00DA7191">
        <w:rPr>
          <w:rFonts w:ascii="Arial" w:hAnsi="Arial" w:cs="Arial"/>
          <w:sz w:val="20"/>
          <w:szCs w:val="20"/>
          <w:lang w:val="en-GB"/>
        </w:rPr>
        <w:t>Danish Agriculture &amp; Food Council, in partnership with its</w:t>
      </w:r>
      <w:r w:rsidR="00F87E19">
        <w:rPr>
          <w:rFonts w:ascii="Arial" w:hAnsi="Arial" w:cs="Arial"/>
          <w:sz w:val="20"/>
          <w:szCs w:val="20"/>
          <w:lang w:val="en-GB"/>
        </w:rPr>
        <w:t xml:space="preserve"> </w:t>
      </w:r>
      <w:r w:rsidRPr="00DA7191">
        <w:rPr>
          <w:rFonts w:ascii="Arial" w:hAnsi="Arial" w:cs="Arial"/>
          <w:sz w:val="20"/>
          <w:szCs w:val="20"/>
          <w:lang w:val="en-GB"/>
        </w:rPr>
        <w:t xml:space="preserve">members and the Danish Meat </w:t>
      </w:r>
      <w:r w:rsidR="002C1587" w:rsidRPr="00DA7191">
        <w:rPr>
          <w:rFonts w:ascii="Arial" w:hAnsi="Arial" w:cs="Arial"/>
          <w:sz w:val="20"/>
          <w:szCs w:val="20"/>
          <w:lang w:val="en-GB"/>
        </w:rPr>
        <w:t>R</w:t>
      </w:r>
      <w:r w:rsidRPr="00DA7191">
        <w:rPr>
          <w:rFonts w:ascii="Arial" w:hAnsi="Arial" w:cs="Arial"/>
          <w:sz w:val="20"/>
          <w:szCs w:val="20"/>
          <w:lang w:val="en-GB"/>
        </w:rPr>
        <w:t xml:space="preserve">esearch Institute, has developed the Global Red Meat Standard (GRMS), </w:t>
      </w:r>
      <w:r w:rsidR="001D4DBC" w:rsidRPr="00DA7191">
        <w:rPr>
          <w:rFonts w:ascii="Arial" w:hAnsi="Arial" w:cs="Arial"/>
          <w:sz w:val="20"/>
          <w:szCs w:val="20"/>
          <w:lang w:val="en-GB"/>
        </w:rPr>
        <w:t xml:space="preserve">a </w:t>
      </w:r>
      <w:r w:rsidR="00DB5890">
        <w:rPr>
          <w:rFonts w:ascii="Arial" w:hAnsi="Arial" w:cs="Arial"/>
          <w:sz w:val="20"/>
          <w:szCs w:val="20"/>
          <w:lang w:val="en-GB"/>
        </w:rPr>
        <w:t>Certification Programme</w:t>
      </w:r>
      <w:r w:rsidRPr="00DA7191">
        <w:rPr>
          <w:rFonts w:ascii="Arial" w:hAnsi="Arial" w:cs="Arial"/>
          <w:sz w:val="20"/>
          <w:szCs w:val="20"/>
          <w:lang w:val="en-GB"/>
        </w:rPr>
        <w:t xml:space="preserve"> customised to the specific requirements </w:t>
      </w:r>
      <w:r w:rsidR="00B1174F" w:rsidRPr="00DA7191">
        <w:rPr>
          <w:rFonts w:ascii="Arial" w:hAnsi="Arial" w:cs="Arial"/>
          <w:sz w:val="20"/>
          <w:szCs w:val="20"/>
          <w:lang w:val="en-GB"/>
        </w:rPr>
        <w:t>of</w:t>
      </w:r>
      <w:r w:rsidRPr="00DA7191">
        <w:rPr>
          <w:rFonts w:ascii="Arial" w:hAnsi="Arial" w:cs="Arial"/>
          <w:sz w:val="20"/>
          <w:szCs w:val="20"/>
          <w:lang w:val="en-GB"/>
        </w:rPr>
        <w:t xml:space="preserve"> the </w:t>
      </w:r>
      <w:r w:rsidR="00CB598F" w:rsidRPr="00DA7191">
        <w:rPr>
          <w:rFonts w:ascii="Arial" w:hAnsi="Arial" w:cs="Arial"/>
          <w:sz w:val="20"/>
          <w:szCs w:val="20"/>
          <w:lang w:val="en-GB"/>
        </w:rPr>
        <w:t xml:space="preserve">red </w:t>
      </w:r>
      <w:r w:rsidRPr="00DA7191">
        <w:rPr>
          <w:rFonts w:ascii="Arial" w:hAnsi="Arial" w:cs="Arial"/>
          <w:sz w:val="20"/>
          <w:szCs w:val="20"/>
          <w:lang w:val="en-GB"/>
        </w:rPr>
        <w:t>meat industry</w:t>
      </w:r>
      <w:r w:rsidR="003B5065" w:rsidRPr="00DA7191">
        <w:rPr>
          <w:rFonts w:ascii="Arial" w:hAnsi="Arial" w:cs="Arial"/>
          <w:sz w:val="20"/>
          <w:szCs w:val="20"/>
          <w:lang w:val="en-GB"/>
        </w:rPr>
        <w:t xml:space="preserve"> </w:t>
      </w:r>
    </w:p>
    <w:p w14:paraId="23A18751" w14:textId="77777777" w:rsidR="00DB5890" w:rsidRDefault="00DB5890" w:rsidP="00527011">
      <w:pPr>
        <w:pStyle w:val="Brdtekst"/>
        <w:rPr>
          <w:rFonts w:ascii="Arial" w:hAnsi="Arial" w:cs="Arial"/>
          <w:sz w:val="20"/>
          <w:szCs w:val="20"/>
          <w:lang w:val="en-GB"/>
        </w:rPr>
      </w:pPr>
    </w:p>
    <w:p w14:paraId="06D104BF" w14:textId="0D95092F" w:rsidR="00E35743" w:rsidRDefault="00F7696A" w:rsidP="00527011">
      <w:pPr>
        <w:pStyle w:val="Brdtekst"/>
        <w:rPr>
          <w:rFonts w:ascii="Arial" w:hAnsi="Arial" w:cs="Arial"/>
          <w:sz w:val="20"/>
          <w:szCs w:val="20"/>
          <w:lang w:val="en-GB"/>
        </w:rPr>
      </w:pPr>
      <w:r w:rsidRPr="00DA7191">
        <w:rPr>
          <w:rFonts w:ascii="Arial" w:hAnsi="Arial" w:cs="Arial"/>
          <w:sz w:val="20"/>
          <w:szCs w:val="20"/>
          <w:lang w:val="en-GB"/>
        </w:rPr>
        <w:t>The G</w:t>
      </w:r>
      <w:r w:rsidR="000E26FD" w:rsidRPr="00DA7191">
        <w:rPr>
          <w:rFonts w:ascii="Arial" w:hAnsi="Arial" w:cs="Arial"/>
          <w:sz w:val="20"/>
          <w:szCs w:val="20"/>
          <w:lang w:val="en-GB"/>
        </w:rPr>
        <w:t xml:space="preserve">lobal </w:t>
      </w:r>
      <w:r w:rsidRPr="00DA7191">
        <w:rPr>
          <w:rFonts w:ascii="Arial" w:hAnsi="Arial" w:cs="Arial"/>
          <w:sz w:val="20"/>
          <w:szCs w:val="20"/>
          <w:lang w:val="en-GB"/>
        </w:rPr>
        <w:t>R</w:t>
      </w:r>
      <w:r w:rsidR="000E26FD" w:rsidRPr="00DA7191">
        <w:rPr>
          <w:rFonts w:ascii="Arial" w:hAnsi="Arial" w:cs="Arial"/>
          <w:sz w:val="20"/>
          <w:szCs w:val="20"/>
          <w:lang w:val="en-GB"/>
        </w:rPr>
        <w:t xml:space="preserve">ed </w:t>
      </w:r>
      <w:r w:rsidRPr="00DA7191">
        <w:rPr>
          <w:rFonts w:ascii="Arial" w:hAnsi="Arial" w:cs="Arial"/>
          <w:sz w:val="20"/>
          <w:szCs w:val="20"/>
          <w:lang w:val="en-GB"/>
        </w:rPr>
        <w:t>M</w:t>
      </w:r>
      <w:r w:rsidR="000E26FD" w:rsidRPr="00DA7191">
        <w:rPr>
          <w:rFonts w:ascii="Arial" w:hAnsi="Arial" w:cs="Arial"/>
          <w:sz w:val="20"/>
          <w:szCs w:val="20"/>
          <w:lang w:val="en-GB"/>
        </w:rPr>
        <w:t xml:space="preserve">eat </w:t>
      </w:r>
      <w:r w:rsidRPr="00DA7191">
        <w:rPr>
          <w:rFonts w:ascii="Arial" w:hAnsi="Arial" w:cs="Arial"/>
          <w:sz w:val="20"/>
          <w:szCs w:val="20"/>
          <w:lang w:val="en-GB"/>
        </w:rPr>
        <w:t>S</w:t>
      </w:r>
      <w:r w:rsidR="000E26FD" w:rsidRPr="00DA7191">
        <w:rPr>
          <w:rFonts w:ascii="Arial" w:hAnsi="Arial" w:cs="Arial"/>
          <w:sz w:val="20"/>
          <w:szCs w:val="20"/>
          <w:lang w:val="en-GB"/>
        </w:rPr>
        <w:t>tandard</w:t>
      </w:r>
      <w:r w:rsidRPr="00DA7191">
        <w:rPr>
          <w:rFonts w:ascii="Arial" w:hAnsi="Arial" w:cs="Arial"/>
          <w:sz w:val="20"/>
          <w:szCs w:val="20"/>
          <w:lang w:val="en-GB"/>
        </w:rPr>
        <w:t xml:space="preserve"> was first published in 2006.</w:t>
      </w:r>
      <w:r w:rsidR="00DB5890">
        <w:rPr>
          <w:rFonts w:ascii="Arial" w:hAnsi="Arial" w:cs="Arial"/>
          <w:sz w:val="20"/>
          <w:szCs w:val="20"/>
          <w:lang w:val="en-GB"/>
        </w:rPr>
        <w:t xml:space="preserve"> GRMS has since 2009 been benchmarked by GFSI and the scope </w:t>
      </w:r>
      <w:r w:rsidR="00DB5890" w:rsidRPr="00B74DB7">
        <w:rPr>
          <w:rFonts w:ascii="Arial" w:hAnsi="Arial" w:cs="Arial"/>
          <w:sz w:val="20"/>
          <w:szCs w:val="20"/>
          <w:lang w:val="en-GB"/>
        </w:rPr>
        <w:t>is maintained in consistency with the GFSI food chain categories C0</w:t>
      </w:r>
      <w:r w:rsidR="00F87E19" w:rsidRPr="00B74DB7">
        <w:rPr>
          <w:rFonts w:ascii="Arial" w:hAnsi="Arial" w:cs="Arial"/>
          <w:sz w:val="20"/>
          <w:szCs w:val="20"/>
          <w:lang w:val="en-GB"/>
        </w:rPr>
        <w:t>,</w:t>
      </w:r>
      <w:r w:rsidR="00DB5890" w:rsidRPr="00B74DB7">
        <w:rPr>
          <w:rFonts w:ascii="Arial" w:hAnsi="Arial" w:cs="Arial"/>
          <w:sz w:val="20"/>
          <w:szCs w:val="20"/>
          <w:lang w:val="en-GB"/>
        </w:rPr>
        <w:t xml:space="preserve"> C1</w:t>
      </w:r>
      <w:r w:rsidR="00F87E19" w:rsidRPr="00B74DB7">
        <w:rPr>
          <w:rFonts w:ascii="Arial" w:hAnsi="Arial" w:cs="Arial"/>
          <w:sz w:val="20"/>
          <w:szCs w:val="20"/>
          <w:lang w:val="en-GB"/>
        </w:rPr>
        <w:t xml:space="preserve"> and C3</w:t>
      </w:r>
      <w:r w:rsidR="00DB5890" w:rsidRPr="00B74DB7">
        <w:rPr>
          <w:rFonts w:ascii="Arial" w:hAnsi="Arial" w:cs="Arial"/>
          <w:sz w:val="20"/>
          <w:szCs w:val="20"/>
          <w:lang w:val="en-GB"/>
        </w:rPr>
        <w:t>.</w:t>
      </w:r>
    </w:p>
    <w:p w14:paraId="42DCCD67" w14:textId="298E1A08" w:rsidR="00DB5890" w:rsidRDefault="00DB5890" w:rsidP="00527011">
      <w:pPr>
        <w:pStyle w:val="Brdtekst"/>
        <w:rPr>
          <w:rFonts w:ascii="Arial" w:hAnsi="Arial" w:cs="Arial"/>
          <w:sz w:val="20"/>
          <w:szCs w:val="20"/>
          <w:lang w:val="en-GB"/>
        </w:rPr>
      </w:pPr>
      <w:r>
        <w:rPr>
          <w:rFonts w:ascii="Arial" w:hAnsi="Arial" w:cs="Arial"/>
          <w:sz w:val="20"/>
          <w:szCs w:val="20"/>
          <w:lang w:val="en-GB"/>
        </w:rPr>
        <w:t>GRMS contains requirements other than those related to food safety. The GFSI recognition is limited to those related to food safety.</w:t>
      </w:r>
    </w:p>
    <w:p w14:paraId="4DEC049F" w14:textId="77777777" w:rsidR="00B74DB7" w:rsidRDefault="00B74DB7" w:rsidP="00527011">
      <w:pPr>
        <w:pStyle w:val="Brdtekst"/>
        <w:rPr>
          <w:rFonts w:ascii="Arial" w:hAnsi="Arial" w:cs="Arial"/>
          <w:sz w:val="20"/>
          <w:szCs w:val="20"/>
          <w:lang w:val="en-GB"/>
        </w:rPr>
      </w:pPr>
    </w:p>
    <w:p w14:paraId="2BC0CB66" w14:textId="77777777" w:rsidR="00DB5890" w:rsidRDefault="00DB5890" w:rsidP="00527011">
      <w:pPr>
        <w:pStyle w:val="Brdtekst"/>
        <w:rPr>
          <w:rFonts w:ascii="Arial" w:hAnsi="Arial" w:cs="Arial"/>
          <w:b/>
          <w:bCs/>
          <w:lang w:val="en-GB"/>
        </w:rPr>
      </w:pPr>
      <w:r>
        <w:rPr>
          <w:rFonts w:ascii="Arial" w:hAnsi="Arial" w:cs="Arial"/>
          <w:b/>
          <w:bCs/>
          <w:lang w:val="en-GB"/>
        </w:rPr>
        <w:t>1.2 Owner</w:t>
      </w:r>
    </w:p>
    <w:p w14:paraId="1E47DFDF" w14:textId="77777777" w:rsidR="009E2D6D" w:rsidRDefault="009E2D6D" w:rsidP="00527011">
      <w:pPr>
        <w:pStyle w:val="Brdtekst"/>
        <w:rPr>
          <w:rFonts w:ascii="Arial" w:hAnsi="Arial" w:cs="Arial"/>
          <w:sz w:val="20"/>
          <w:szCs w:val="20"/>
          <w:lang w:val="en-GB"/>
        </w:rPr>
      </w:pPr>
      <w:r w:rsidRPr="00DA7191">
        <w:rPr>
          <w:rFonts w:ascii="Arial" w:hAnsi="Arial" w:cs="Arial"/>
          <w:sz w:val="20"/>
          <w:szCs w:val="20"/>
          <w:lang w:val="en-GB"/>
        </w:rPr>
        <w:t>The Danish Agriculture &amp; Food Council (Landbrug &amp; Fødevarer</w:t>
      </w:r>
      <w:r>
        <w:rPr>
          <w:rFonts w:ascii="Arial" w:hAnsi="Arial" w:cs="Arial"/>
          <w:sz w:val="20"/>
          <w:szCs w:val="20"/>
          <w:lang w:val="en-GB"/>
        </w:rPr>
        <w:t xml:space="preserve"> f.m.b.a</w:t>
      </w:r>
      <w:r w:rsidRPr="00DA7191">
        <w:rPr>
          <w:rFonts w:ascii="Arial" w:hAnsi="Arial" w:cs="Arial"/>
          <w:sz w:val="20"/>
          <w:szCs w:val="20"/>
          <w:lang w:val="en-GB"/>
        </w:rPr>
        <w:t xml:space="preserve">) is the owner of the Global Red Meat Standard. Companies or Certification Bodies wishing to use this </w:t>
      </w:r>
      <w:r>
        <w:rPr>
          <w:rFonts w:ascii="Arial" w:hAnsi="Arial" w:cs="Arial"/>
          <w:sz w:val="20"/>
          <w:szCs w:val="20"/>
          <w:lang w:val="en-GB"/>
        </w:rPr>
        <w:t>s</w:t>
      </w:r>
      <w:r w:rsidRPr="00DA7191">
        <w:rPr>
          <w:rFonts w:ascii="Arial" w:hAnsi="Arial" w:cs="Arial"/>
          <w:sz w:val="20"/>
          <w:szCs w:val="20"/>
          <w:lang w:val="en-GB"/>
        </w:rPr>
        <w:t xml:space="preserve">tandard may contact the Danish Agriculture &amp; Food Council via the Global Red Meat Standard website </w:t>
      </w:r>
      <w:hyperlink r:id="rId12" w:history="1">
        <w:r w:rsidRPr="00DA7191">
          <w:rPr>
            <w:rStyle w:val="Hyperlink"/>
            <w:rFonts w:ascii="Arial" w:hAnsi="Arial" w:cs="Arial"/>
            <w:sz w:val="20"/>
            <w:szCs w:val="20"/>
            <w:lang w:val="en-GB"/>
          </w:rPr>
          <w:t>www.grms.org</w:t>
        </w:r>
      </w:hyperlink>
      <w:r w:rsidRPr="00DA7191">
        <w:rPr>
          <w:rFonts w:ascii="Arial" w:hAnsi="Arial" w:cs="Arial"/>
          <w:sz w:val="20"/>
          <w:szCs w:val="20"/>
          <w:lang w:val="en-GB"/>
        </w:rPr>
        <w:t xml:space="preserve">  </w:t>
      </w:r>
    </w:p>
    <w:p w14:paraId="0C9C1042" w14:textId="77777777" w:rsidR="00B74DB7" w:rsidRPr="009E2D6D" w:rsidRDefault="00B74DB7" w:rsidP="00527011">
      <w:pPr>
        <w:pStyle w:val="Brdtekst"/>
        <w:rPr>
          <w:rFonts w:ascii="Arial" w:hAnsi="Arial" w:cs="Arial"/>
          <w:sz w:val="20"/>
          <w:szCs w:val="20"/>
          <w:lang w:val="en-GB"/>
        </w:rPr>
      </w:pPr>
    </w:p>
    <w:p w14:paraId="0F78CFA1" w14:textId="77777777" w:rsidR="00C57FB3" w:rsidRPr="00DA7191" w:rsidRDefault="005F0474" w:rsidP="006E68B2">
      <w:pPr>
        <w:pStyle w:val="Overskrift2"/>
        <w:rPr>
          <w:rFonts w:ascii="Arial" w:hAnsi="Arial" w:cs="Arial"/>
          <w:b/>
          <w:sz w:val="24"/>
          <w:lang w:val="en-GB"/>
        </w:rPr>
      </w:pPr>
      <w:bookmarkStart w:id="1" w:name="_Toc311813180"/>
      <w:r w:rsidRPr="00DA7191">
        <w:rPr>
          <w:rFonts w:ascii="Arial" w:hAnsi="Arial" w:cs="Arial"/>
          <w:b/>
          <w:sz w:val="24"/>
          <w:lang w:val="en-GB"/>
        </w:rPr>
        <w:t>2.</w:t>
      </w:r>
      <w:r w:rsidR="00527011" w:rsidRPr="00DA7191">
        <w:rPr>
          <w:rFonts w:ascii="Arial" w:hAnsi="Arial" w:cs="Arial"/>
          <w:b/>
          <w:sz w:val="24"/>
          <w:lang w:val="en-GB"/>
        </w:rPr>
        <w:t xml:space="preserve"> </w:t>
      </w:r>
      <w:r w:rsidR="00C57FB3" w:rsidRPr="00DA7191">
        <w:rPr>
          <w:rFonts w:ascii="Arial" w:hAnsi="Arial" w:cs="Arial"/>
          <w:b/>
          <w:sz w:val="24"/>
          <w:lang w:val="en-GB"/>
        </w:rPr>
        <w:t>Objective</w:t>
      </w:r>
      <w:bookmarkEnd w:id="1"/>
    </w:p>
    <w:p w14:paraId="28C2179A" w14:textId="5A7A73D6" w:rsidR="00F846A6" w:rsidRPr="00DA7191" w:rsidRDefault="00AE2577" w:rsidP="00F846A6">
      <w:pPr>
        <w:pStyle w:val="Brdtekst"/>
        <w:rPr>
          <w:rFonts w:ascii="Arial" w:hAnsi="Arial" w:cs="Arial"/>
          <w:sz w:val="20"/>
          <w:szCs w:val="20"/>
          <w:lang w:val="en-GB"/>
        </w:rPr>
      </w:pPr>
      <w:r w:rsidRPr="00DA7191">
        <w:rPr>
          <w:rFonts w:ascii="Arial" w:hAnsi="Arial" w:cs="Arial"/>
          <w:color w:val="000000"/>
          <w:sz w:val="20"/>
          <w:szCs w:val="20"/>
          <w:lang w:val="en-GB"/>
        </w:rPr>
        <w:t xml:space="preserve">The objective of the Global Red Meat Standard is to deliver transparency </w:t>
      </w:r>
      <w:r>
        <w:rPr>
          <w:rFonts w:ascii="Arial" w:hAnsi="Arial" w:cs="Arial"/>
          <w:color w:val="000000"/>
          <w:sz w:val="20"/>
          <w:szCs w:val="20"/>
          <w:lang w:val="en-GB"/>
        </w:rPr>
        <w:t>within</w:t>
      </w:r>
      <w:r w:rsidRPr="00DA7191">
        <w:rPr>
          <w:rFonts w:ascii="Arial" w:hAnsi="Arial" w:cs="Arial"/>
          <w:color w:val="000000"/>
          <w:sz w:val="20"/>
          <w:szCs w:val="20"/>
          <w:lang w:val="en-GB"/>
        </w:rPr>
        <w:t xml:space="preserve"> </w:t>
      </w:r>
      <w:r>
        <w:rPr>
          <w:rFonts w:ascii="Arial" w:hAnsi="Arial" w:cs="Arial"/>
          <w:color w:val="000000"/>
          <w:sz w:val="20"/>
          <w:szCs w:val="20"/>
          <w:lang w:val="en-GB"/>
        </w:rPr>
        <w:t>animal welfare, quality</w:t>
      </w:r>
      <w:r w:rsidR="00793FA6">
        <w:rPr>
          <w:rFonts w:ascii="Arial" w:hAnsi="Arial" w:cs="Arial"/>
          <w:color w:val="000000"/>
          <w:sz w:val="20"/>
          <w:szCs w:val="20"/>
          <w:lang w:val="en-GB"/>
        </w:rPr>
        <w:t xml:space="preserve"> and</w:t>
      </w:r>
      <w:r>
        <w:rPr>
          <w:rFonts w:ascii="Arial" w:hAnsi="Arial" w:cs="Arial"/>
          <w:color w:val="000000"/>
          <w:sz w:val="20"/>
          <w:szCs w:val="20"/>
          <w:lang w:val="en-GB"/>
        </w:rPr>
        <w:t xml:space="preserve"> food safety</w:t>
      </w:r>
      <w:r w:rsidR="00095DFB">
        <w:rPr>
          <w:rFonts w:ascii="Arial" w:hAnsi="Arial" w:cs="Arial"/>
          <w:color w:val="000000"/>
          <w:sz w:val="20"/>
          <w:szCs w:val="20"/>
          <w:lang w:val="en-GB"/>
        </w:rPr>
        <w:t>. T</w:t>
      </w:r>
      <w:r w:rsidRPr="00DA7191">
        <w:rPr>
          <w:rFonts w:ascii="Arial" w:hAnsi="Arial" w:cs="Arial"/>
          <w:color w:val="000000"/>
          <w:sz w:val="20"/>
          <w:szCs w:val="20"/>
          <w:lang w:val="en-GB"/>
        </w:rPr>
        <w:t>ransparency is delivered through an independent certification process based on</w:t>
      </w:r>
      <w:r>
        <w:rPr>
          <w:rFonts w:ascii="Arial" w:hAnsi="Arial" w:cs="Arial"/>
          <w:color w:val="000000"/>
          <w:sz w:val="20"/>
          <w:szCs w:val="20"/>
          <w:lang w:val="en-GB"/>
        </w:rPr>
        <w:t xml:space="preserve"> I</w:t>
      </w:r>
      <w:r w:rsidRPr="00DA7191">
        <w:rPr>
          <w:rFonts w:ascii="Arial" w:hAnsi="Arial" w:cs="Arial"/>
          <w:color w:val="000000"/>
          <w:sz w:val="20"/>
          <w:szCs w:val="20"/>
          <w:lang w:val="en-GB"/>
        </w:rPr>
        <w:t>SO/IEC 17065.</w:t>
      </w:r>
      <w:r w:rsidR="00267568">
        <w:rPr>
          <w:rFonts w:ascii="Arial" w:hAnsi="Arial" w:cs="Arial"/>
          <w:color w:val="000000"/>
          <w:sz w:val="20"/>
          <w:szCs w:val="20"/>
          <w:lang w:val="en-GB"/>
        </w:rPr>
        <w:br/>
      </w:r>
      <w:r w:rsidR="00F846A6">
        <w:rPr>
          <w:rFonts w:ascii="Arial" w:hAnsi="Arial" w:cs="Arial"/>
          <w:sz w:val="20"/>
          <w:szCs w:val="20"/>
          <w:lang w:val="en-GB"/>
        </w:rPr>
        <w:br/>
      </w:r>
      <w:r w:rsidR="00F846A6" w:rsidRPr="00DA7191">
        <w:rPr>
          <w:rFonts w:ascii="Arial" w:hAnsi="Arial" w:cs="Arial"/>
          <w:sz w:val="20"/>
          <w:szCs w:val="20"/>
          <w:lang w:val="en-GB"/>
        </w:rPr>
        <w:t xml:space="preserve">The </w:t>
      </w:r>
      <w:r w:rsidR="00F846A6">
        <w:rPr>
          <w:rFonts w:ascii="Arial" w:hAnsi="Arial" w:cs="Arial"/>
          <w:sz w:val="20"/>
          <w:szCs w:val="20"/>
          <w:lang w:val="en-GB"/>
        </w:rPr>
        <w:t>s</w:t>
      </w:r>
      <w:r w:rsidR="00F846A6" w:rsidRPr="00DA7191">
        <w:rPr>
          <w:rFonts w:ascii="Arial" w:hAnsi="Arial" w:cs="Arial"/>
          <w:sz w:val="20"/>
          <w:szCs w:val="20"/>
          <w:lang w:val="en-GB"/>
        </w:rPr>
        <w:t>tandard is available for implementation by all interested parties/meat producers within its scope.</w:t>
      </w:r>
    </w:p>
    <w:p w14:paraId="391026B1" w14:textId="77777777" w:rsidR="00F846A6" w:rsidRPr="00DA7191" w:rsidRDefault="00F846A6" w:rsidP="00F846A6">
      <w:pPr>
        <w:pStyle w:val="Brdtekst"/>
        <w:rPr>
          <w:rFonts w:ascii="Arial" w:hAnsi="Arial" w:cs="Arial"/>
          <w:sz w:val="20"/>
          <w:szCs w:val="20"/>
          <w:lang w:val="en-GB"/>
        </w:rPr>
      </w:pPr>
      <w:r w:rsidRPr="00DA7191">
        <w:rPr>
          <w:rFonts w:ascii="Arial" w:hAnsi="Arial" w:cs="Arial"/>
          <w:sz w:val="20"/>
          <w:szCs w:val="20"/>
          <w:lang w:val="en-GB"/>
        </w:rPr>
        <w:t xml:space="preserve">The current version of the </w:t>
      </w:r>
      <w:r>
        <w:rPr>
          <w:rFonts w:ascii="Arial" w:hAnsi="Arial" w:cs="Arial"/>
          <w:sz w:val="20"/>
          <w:szCs w:val="20"/>
          <w:lang w:val="en-GB"/>
        </w:rPr>
        <w:t>s</w:t>
      </w:r>
      <w:r w:rsidRPr="00DA7191">
        <w:rPr>
          <w:rFonts w:ascii="Arial" w:hAnsi="Arial" w:cs="Arial"/>
          <w:sz w:val="20"/>
          <w:szCs w:val="20"/>
          <w:lang w:val="en-GB"/>
        </w:rPr>
        <w:t xml:space="preserve">tandard is available at </w:t>
      </w:r>
      <w:hyperlink r:id="rId13" w:history="1">
        <w:r w:rsidRPr="00DA7191">
          <w:rPr>
            <w:rStyle w:val="Hyperlink"/>
            <w:rFonts w:ascii="Arial" w:hAnsi="Arial" w:cs="Arial"/>
            <w:sz w:val="20"/>
            <w:szCs w:val="20"/>
            <w:lang w:val="en-GB"/>
          </w:rPr>
          <w:t>www.grms.org</w:t>
        </w:r>
      </w:hyperlink>
      <w:r w:rsidRPr="00DA7191">
        <w:rPr>
          <w:rFonts w:ascii="Arial" w:hAnsi="Arial" w:cs="Arial"/>
          <w:sz w:val="20"/>
          <w:szCs w:val="20"/>
          <w:lang w:val="en-GB"/>
        </w:rPr>
        <w:t xml:space="preserve"> </w:t>
      </w:r>
    </w:p>
    <w:p w14:paraId="3BA93389" w14:textId="77777777" w:rsidR="00AE2577" w:rsidRPr="00DA7191" w:rsidRDefault="00AE2577" w:rsidP="00AE2577">
      <w:pPr>
        <w:rPr>
          <w:rFonts w:ascii="Arial" w:hAnsi="Arial" w:cs="Arial"/>
          <w:color w:val="000000"/>
          <w:sz w:val="20"/>
          <w:szCs w:val="20"/>
          <w:lang w:val="en-GB"/>
        </w:rPr>
      </w:pPr>
    </w:p>
    <w:p w14:paraId="652AE370" w14:textId="77777777" w:rsidR="001A1451" w:rsidRPr="00267568" w:rsidRDefault="00267568">
      <w:pPr>
        <w:rPr>
          <w:rFonts w:ascii="Arial" w:hAnsi="Arial" w:cs="Arial"/>
          <w:color w:val="000000"/>
          <w:sz w:val="20"/>
          <w:szCs w:val="20"/>
          <w:lang w:val="en-GB"/>
        </w:rPr>
      </w:pPr>
      <w:r>
        <w:rPr>
          <w:rFonts w:ascii="Arial" w:hAnsi="Arial" w:cs="Arial"/>
          <w:color w:val="000000"/>
          <w:sz w:val="20"/>
          <w:szCs w:val="20"/>
          <w:lang w:val="en-GB"/>
        </w:rPr>
        <w:t>Products produced under GRMS certification are not allowed</w:t>
      </w:r>
      <w:r w:rsidR="00731B59" w:rsidRPr="00267568">
        <w:rPr>
          <w:rFonts w:ascii="Arial" w:hAnsi="Arial" w:cs="Arial"/>
          <w:color w:val="000000"/>
          <w:sz w:val="20"/>
          <w:szCs w:val="20"/>
          <w:lang w:val="en-GB"/>
        </w:rPr>
        <w:t xml:space="preserve"> to be labelled, marked or described in a manner, which implies that they meet specific food safety criteria</w:t>
      </w:r>
      <w:r>
        <w:rPr>
          <w:rFonts w:ascii="Arial" w:hAnsi="Arial" w:cs="Arial"/>
          <w:color w:val="000000"/>
          <w:sz w:val="20"/>
          <w:szCs w:val="20"/>
          <w:lang w:val="en-GB"/>
        </w:rPr>
        <w:t>.</w:t>
      </w:r>
      <w:r>
        <w:rPr>
          <w:rFonts w:ascii="Arial" w:hAnsi="Arial" w:cs="Arial"/>
          <w:color w:val="000000"/>
          <w:sz w:val="20"/>
          <w:szCs w:val="20"/>
          <w:lang w:val="en-GB"/>
        </w:rPr>
        <w:br/>
      </w:r>
    </w:p>
    <w:p w14:paraId="39642345" w14:textId="77777777" w:rsidR="00C57FB3" w:rsidRPr="00DA7191" w:rsidRDefault="00527011" w:rsidP="006E68B2">
      <w:pPr>
        <w:pStyle w:val="Overskrift2"/>
        <w:rPr>
          <w:rFonts w:ascii="Arial" w:hAnsi="Arial" w:cs="Arial"/>
          <w:b/>
          <w:sz w:val="24"/>
          <w:lang w:val="en-GB"/>
        </w:rPr>
      </w:pPr>
      <w:bookmarkStart w:id="2" w:name="_Toc311813181"/>
      <w:r w:rsidRPr="00DA7191">
        <w:rPr>
          <w:rFonts w:ascii="Arial" w:hAnsi="Arial" w:cs="Arial"/>
          <w:b/>
          <w:sz w:val="24"/>
          <w:lang w:val="en-GB"/>
        </w:rPr>
        <w:t>3</w:t>
      </w:r>
      <w:r w:rsidR="005F0474" w:rsidRPr="00DA7191">
        <w:rPr>
          <w:rFonts w:ascii="Arial" w:hAnsi="Arial" w:cs="Arial"/>
          <w:b/>
          <w:sz w:val="24"/>
          <w:lang w:val="en-GB"/>
        </w:rPr>
        <w:t>.</w:t>
      </w:r>
      <w:r w:rsidRPr="00DA7191">
        <w:rPr>
          <w:rFonts w:ascii="Arial" w:hAnsi="Arial" w:cs="Arial"/>
          <w:b/>
          <w:sz w:val="24"/>
          <w:lang w:val="en-GB"/>
        </w:rPr>
        <w:t xml:space="preserve"> </w:t>
      </w:r>
      <w:r w:rsidR="00B065EC" w:rsidRPr="00DA7191">
        <w:rPr>
          <w:rFonts w:ascii="Arial" w:hAnsi="Arial" w:cs="Arial"/>
          <w:b/>
          <w:sz w:val="24"/>
          <w:lang w:val="en-GB"/>
        </w:rPr>
        <w:t>Scope</w:t>
      </w:r>
      <w:bookmarkEnd w:id="2"/>
    </w:p>
    <w:p w14:paraId="51A9D0E7" w14:textId="77777777" w:rsidR="004370E3" w:rsidRDefault="004370E3" w:rsidP="004370E3">
      <w:pPr>
        <w:rPr>
          <w:rFonts w:ascii="Arial" w:hAnsi="Arial" w:cs="Arial"/>
          <w:sz w:val="20"/>
          <w:szCs w:val="20"/>
          <w:lang w:val="en-GB"/>
        </w:rPr>
      </w:pPr>
      <w:r w:rsidRPr="00AD7DF9">
        <w:rPr>
          <w:rFonts w:ascii="Arial" w:hAnsi="Arial" w:cs="Arial"/>
          <w:sz w:val="20"/>
          <w:szCs w:val="20"/>
          <w:lang w:val="en-GB"/>
        </w:rPr>
        <w:t xml:space="preserve">The </w:t>
      </w:r>
      <w:r w:rsidR="00872342">
        <w:rPr>
          <w:rFonts w:ascii="Arial" w:hAnsi="Arial" w:cs="Arial"/>
          <w:sz w:val="20"/>
          <w:szCs w:val="20"/>
          <w:lang w:val="en-GB"/>
        </w:rPr>
        <w:t>s</w:t>
      </w:r>
      <w:r w:rsidRPr="00AD7DF9">
        <w:rPr>
          <w:rFonts w:ascii="Arial" w:hAnsi="Arial" w:cs="Arial"/>
          <w:sz w:val="20"/>
          <w:szCs w:val="20"/>
          <w:lang w:val="en-GB"/>
        </w:rPr>
        <w:t xml:space="preserve">tandard sets out the requirements for </w:t>
      </w:r>
      <w:r w:rsidR="00AE2577">
        <w:rPr>
          <w:rFonts w:ascii="Arial" w:hAnsi="Arial" w:cs="Arial"/>
          <w:sz w:val="20"/>
          <w:szCs w:val="20"/>
          <w:lang w:val="en-GB"/>
        </w:rPr>
        <w:t xml:space="preserve">processes and </w:t>
      </w:r>
      <w:r w:rsidR="0093103C">
        <w:rPr>
          <w:rFonts w:ascii="Arial" w:hAnsi="Arial" w:cs="Arial"/>
          <w:sz w:val="20"/>
          <w:szCs w:val="20"/>
          <w:lang w:val="en-GB"/>
        </w:rPr>
        <w:t xml:space="preserve">management systems (quality, food safety and animal welfare) </w:t>
      </w:r>
      <w:r w:rsidRPr="00AD7DF9">
        <w:rPr>
          <w:rFonts w:ascii="Arial" w:hAnsi="Arial" w:cs="Arial"/>
          <w:sz w:val="20"/>
          <w:szCs w:val="20"/>
          <w:lang w:val="en-GB"/>
        </w:rPr>
        <w:t>related to production of meat and meat products from pork, beef, lamb/sheep, goat and horse.</w:t>
      </w:r>
    </w:p>
    <w:p w14:paraId="7AC008A7" w14:textId="77777777" w:rsidR="009E2D6D" w:rsidRDefault="009E2D6D" w:rsidP="004370E3">
      <w:pPr>
        <w:rPr>
          <w:rFonts w:ascii="Arial" w:hAnsi="Arial" w:cs="Arial"/>
          <w:sz w:val="20"/>
          <w:szCs w:val="20"/>
          <w:lang w:val="en-GB"/>
        </w:rPr>
      </w:pPr>
    </w:p>
    <w:p w14:paraId="3418ED99" w14:textId="77777777" w:rsidR="009E2D6D" w:rsidRDefault="009E2D6D" w:rsidP="004370E3">
      <w:pPr>
        <w:rPr>
          <w:rFonts w:ascii="Arial" w:hAnsi="Arial" w:cs="Arial"/>
          <w:i/>
          <w:iCs/>
          <w:sz w:val="20"/>
          <w:szCs w:val="20"/>
          <w:lang w:val="en-GB"/>
        </w:rPr>
      </w:pPr>
      <w:r>
        <w:rPr>
          <w:rFonts w:ascii="Arial" w:hAnsi="Arial" w:cs="Arial"/>
          <w:i/>
          <w:iCs/>
          <w:sz w:val="20"/>
          <w:szCs w:val="20"/>
          <w:lang w:val="en-GB"/>
        </w:rPr>
        <w:t>Processes:</w:t>
      </w:r>
    </w:p>
    <w:p w14:paraId="3B5FD508" w14:textId="3B3434D5" w:rsidR="009E2D6D" w:rsidRDefault="009E2D6D" w:rsidP="004370E3">
      <w:pPr>
        <w:rPr>
          <w:rFonts w:ascii="Arial" w:hAnsi="Arial" w:cs="Arial"/>
          <w:i/>
          <w:iCs/>
          <w:sz w:val="20"/>
          <w:szCs w:val="20"/>
          <w:lang w:val="en-GB"/>
        </w:rPr>
      </w:pPr>
      <w:r>
        <w:rPr>
          <w:rFonts w:ascii="Arial" w:hAnsi="Arial" w:cs="Arial"/>
          <w:i/>
          <w:iCs/>
          <w:sz w:val="20"/>
          <w:szCs w:val="20"/>
          <w:lang w:val="en-GB"/>
        </w:rPr>
        <w:t xml:space="preserve">Transport, lairage, slaughter, grading, evisceration, chilling, cutting, deboning, trimming, washing, curing, marinating, </w:t>
      </w:r>
      <w:r w:rsidR="00865AC0">
        <w:rPr>
          <w:rFonts w:ascii="Arial" w:hAnsi="Arial" w:cs="Arial"/>
          <w:i/>
          <w:iCs/>
          <w:sz w:val="20"/>
          <w:szCs w:val="20"/>
          <w:lang w:val="en-GB"/>
        </w:rPr>
        <w:t>mincing</w:t>
      </w:r>
      <w:r>
        <w:rPr>
          <w:rFonts w:ascii="Arial" w:hAnsi="Arial" w:cs="Arial"/>
          <w:i/>
          <w:iCs/>
          <w:sz w:val="20"/>
          <w:szCs w:val="20"/>
          <w:lang w:val="en-GB"/>
        </w:rPr>
        <w:t xml:space="preserve">, mixing, fermentation, smoking, </w:t>
      </w:r>
      <w:r w:rsidR="00CB214F">
        <w:rPr>
          <w:rFonts w:ascii="Arial" w:hAnsi="Arial" w:cs="Arial"/>
          <w:i/>
          <w:iCs/>
          <w:sz w:val="20"/>
          <w:szCs w:val="20"/>
          <w:lang w:val="en-GB"/>
        </w:rPr>
        <w:t>drying</w:t>
      </w:r>
      <w:r w:rsidR="00B74DB7">
        <w:rPr>
          <w:rFonts w:ascii="Arial" w:hAnsi="Arial" w:cs="Arial"/>
          <w:i/>
          <w:iCs/>
          <w:sz w:val="20"/>
          <w:szCs w:val="20"/>
          <w:lang w:val="en-GB"/>
        </w:rPr>
        <w:t xml:space="preserve">, </w:t>
      </w:r>
      <w:r>
        <w:rPr>
          <w:rFonts w:ascii="Arial" w:hAnsi="Arial" w:cs="Arial"/>
          <w:i/>
          <w:iCs/>
          <w:sz w:val="20"/>
          <w:szCs w:val="20"/>
          <w:lang w:val="en-GB"/>
        </w:rPr>
        <w:t xml:space="preserve">cooking, packing, packing in modified atmosphere, </w:t>
      </w:r>
      <w:r w:rsidR="00865AC0">
        <w:rPr>
          <w:rFonts w:ascii="Arial" w:hAnsi="Arial" w:cs="Arial"/>
          <w:i/>
          <w:iCs/>
          <w:sz w:val="20"/>
          <w:szCs w:val="20"/>
          <w:lang w:val="en-GB"/>
        </w:rPr>
        <w:t>vacuum</w:t>
      </w:r>
      <w:r>
        <w:rPr>
          <w:rFonts w:ascii="Arial" w:hAnsi="Arial" w:cs="Arial"/>
          <w:i/>
          <w:iCs/>
          <w:sz w:val="20"/>
          <w:szCs w:val="20"/>
          <w:lang w:val="en-GB"/>
        </w:rPr>
        <w:t xml:space="preserve"> packing, freezing</w:t>
      </w:r>
      <w:r w:rsidR="00F846A6">
        <w:rPr>
          <w:rFonts w:ascii="Arial" w:hAnsi="Arial" w:cs="Arial"/>
          <w:i/>
          <w:iCs/>
          <w:sz w:val="20"/>
          <w:szCs w:val="20"/>
          <w:lang w:val="en-GB"/>
        </w:rPr>
        <w:t>, freezing storage.</w:t>
      </w:r>
    </w:p>
    <w:p w14:paraId="667C7490" w14:textId="77777777" w:rsidR="00F846A6" w:rsidRDefault="00F846A6" w:rsidP="004370E3">
      <w:pPr>
        <w:rPr>
          <w:rFonts w:ascii="Arial" w:hAnsi="Arial" w:cs="Arial"/>
          <w:i/>
          <w:iCs/>
          <w:sz w:val="20"/>
          <w:szCs w:val="20"/>
          <w:lang w:val="en-GB"/>
        </w:rPr>
      </w:pPr>
    </w:p>
    <w:p w14:paraId="4F909E4A" w14:textId="77777777" w:rsidR="00F846A6" w:rsidRDefault="00F846A6" w:rsidP="004370E3">
      <w:pPr>
        <w:rPr>
          <w:rFonts w:ascii="Arial" w:hAnsi="Arial" w:cs="Arial"/>
          <w:i/>
          <w:iCs/>
          <w:sz w:val="20"/>
          <w:szCs w:val="20"/>
          <w:lang w:val="en-GB"/>
        </w:rPr>
      </w:pPr>
      <w:r>
        <w:rPr>
          <w:rFonts w:ascii="Arial" w:hAnsi="Arial" w:cs="Arial"/>
          <w:i/>
          <w:iCs/>
          <w:sz w:val="20"/>
          <w:szCs w:val="20"/>
          <w:lang w:val="en-GB"/>
        </w:rPr>
        <w:t>Products:</w:t>
      </w:r>
    </w:p>
    <w:p w14:paraId="7A155EE3" w14:textId="48459479" w:rsidR="00F846A6" w:rsidRPr="00C73204" w:rsidRDefault="00F846A6" w:rsidP="004370E3">
      <w:pPr>
        <w:rPr>
          <w:rFonts w:ascii="Arial" w:hAnsi="Arial" w:cs="Arial"/>
          <w:i/>
          <w:iCs/>
          <w:sz w:val="20"/>
          <w:szCs w:val="20"/>
          <w:lang w:val="en-GB"/>
        </w:rPr>
      </w:pPr>
      <w:r>
        <w:rPr>
          <w:rFonts w:ascii="Arial" w:hAnsi="Arial" w:cs="Arial"/>
          <w:i/>
          <w:iCs/>
          <w:sz w:val="20"/>
          <w:szCs w:val="20"/>
          <w:lang w:val="en-GB"/>
        </w:rPr>
        <w:t>Fresh meat, meat products, meat preparations, mixed products and edible by-products</w:t>
      </w:r>
    </w:p>
    <w:p w14:paraId="20E61AC9" w14:textId="77777777" w:rsidR="00F846A6" w:rsidRDefault="00F846A6" w:rsidP="00630E73">
      <w:pPr>
        <w:pStyle w:val="Overskrift2"/>
        <w:rPr>
          <w:rFonts w:ascii="Arial" w:hAnsi="Arial" w:cs="Arial"/>
          <w:b/>
          <w:bCs/>
          <w:sz w:val="24"/>
          <w:lang w:val="en-GB"/>
        </w:rPr>
      </w:pPr>
      <w:bookmarkStart w:id="3" w:name="_Toc311813183"/>
    </w:p>
    <w:p w14:paraId="369E4F49" w14:textId="1FD10911" w:rsidR="00E36E01" w:rsidRPr="00DA7191" w:rsidRDefault="00F846A6" w:rsidP="00630E73">
      <w:pPr>
        <w:pStyle w:val="Overskrift2"/>
        <w:rPr>
          <w:rFonts w:ascii="Arial" w:hAnsi="Arial" w:cs="Arial"/>
          <w:b/>
          <w:bCs/>
          <w:sz w:val="24"/>
          <w:lang w:val="en-GB"/>
        </w:rPr>
      </w:pPr>
      <w:r>
        <w:rPr>
          <w:rFonts w:ascii="Arial" w:hAnsi="Arial" w:cs="Arial"/>
          <w:b/>
          <w:bCs/>
          <w:sz w:val="24"/>
          <w:lang w:val="en-GB"/>
        </w:rPr>
        <w:t>4.</w:t>
      </w:r>
      <w:r w:rsidR="00527011" w:rsidRPr="00DA7191">
        <w:rPr>
          <w:rFonts w:ascii="Arial" w:hAnsi="Arial" w:cs="Arial"/>
          <w:b/>
          <w:bCs/>
          <w:sz w:val="24"/>
          <w:lang w:val="en-GB"/>
        </w:rPr>
        <w:t xml:space="preserve"> </w:t>
      </w:r>
      <w:r w:rsidR="00E36E01" w:rsidRPr="00DA7191">
        <w:rPr>
          <w:rFonts w:ascii="Arial" w:hAnsi="Arial" w:cs="Arial"/>
          <w:b/>
          <w:bCs/>
          <w:sz w:val="24"/>
          <w:lang w:val="en-GB"/>
        </w:rPr>
        <w:t xml:space="preserve">Effective date of </w:t>
      </w:r>
      <w:r w:rsidR="005028E1" w:rsidRPr="00DA7191">
        <w:rPr>
          <w:rFonts w:ascii="Arial" w:hAnsi="Arial" w:cs="Arial"/>
          <w:b/>
          <w:bCs/>
          <w:sz w:val="24"/>
          <w:lang w:val="en-GB"/>
        </w:rPr>
        <w:t>Version</w:t>
      </w:r>
      <w:r w:rsidR="005E0320" w:rsidRPr="00DA7191">
        <w:rPr>
          <w:rFonts w:ascii="Arial" w:hAnsi="Arial" w:cs="Arial"/>
          <w:b/>
          <w:bCs/>
          <w:sz w:val="24"/>
          <w:lang w:val="en-GB"/>
        </w:rPr>
        <w:t xml:space="preserve"> </w:t>
      </w:r>
      <w:bookmarkEnd w:id="3"/>
      <w:r>
        <w:rPr>
          <w:rFonts w:ascii="Arial" w:hAnsi="Arial" w:cs="Arial"/>
          <w:b/>
          <w:bCs/>
          <w:sz w:val="24"/>
          <w:lang w:val="en-GB"/>
        </w:rPr>
        <w:t>7</w:t>
      </w:r>
    </w:p>
    <w:p w14:paraId="5061E75A" w14:textId="315598CF" w:rsidR="00E36E01" w:rsidRPr="00784D69" w:rsidRDefault="00EF1B82" w:rsidP="00527011">
      <w:pPr>
        <w:pStyle w:val="Brdtekst"/>
        <w:rPr>
          <w:rFonts w:ascii="Arial" w:hAnsi="Arial" w:cs="Arial"/>
          <w:sz w:val="20"/>
          <w:szCs w:val="20"/>
          <w:highlight w:val="yellow"/>
          <w:lang w:val="en-GB"/>
        </w:rPr>
      </w:pPr>
      <w:r w:rsidRPr="00784D69">
        <w:rPr>
          <w:rFonts w:ascii="Arial" w:hAnsi="Arial" w:cs="Arial"/>
          <w:sz w:val="20"/>
          <w:szCs w:val="20"/>
          <w:highlight w:val="yellow"/>
          <w:lang w:val="en-GB"/>
        </w:rPr>
        <w:t>P</w:t>
      </w:r>
      <w:r w:rsidR="00E36E01" w:rsidRPr="00784D69">
        <w:rPr>
          <w:rFonts w:ascii="Arial" w:hAnsi="Arial" w:cs="Arial"/>
          <w:sz w:val="20"/>
          <w:szCs w:val="20"/>
          <w:highlight w:val="yellow"/>
          <w:lang w:val="en-GB"/>
        </w:rPr>
        <w:t xml:space="preserve">ublished: </w:t>
      </w:r>
      <w:r w:rsidR="004D2B0C" w:rsidRPr="00784D69">
        <w:rPr>
          <w:rFonts w:ascii="Arial" w:hAnsi="Arial" w:cs="Arial"/>
          <w:sz w:val="20"/>
          <w:szCs w:val="20"/>
          <w:highlight w:val="yellow"/>
          <w:lang w:val="en-GB"/>
        </w:rPr>
        <w:t xml:space="preserve"> </w:t>
      </w:r>
      <w:r w:rsidR="00793FA6" w:rsidRPr="00784D69">
        <w:rPr>
          <w:rFonts w:ascii="Arial" w:hAnsi="Arial" w:cs="Arial"/>
          <w:sz w:val="20"/>
          <w:szCs w:val="20"/>
          <w:highlight w:val="yellow"/>
          <w:lang w:val="en-GB"/>
        </w:rPr>
        <w:t xml:space="preserve"> </w:t>
      </w:r>
      <w:r w:rsidR="00F846A6" w:rsidRPr="00784D69">
        <w:rPr>
          <w:rFonts w:ascii="Arial" w:hAnsi="Arial" w:cs="Arial"/>
          <w:sz w:val="20"/>
          <w:szCs w:val="20"/>
          <w:highlight w:val="yellow"/>
          <w:lang w:val="en-GB"/>
        </w:rPr>
        <w:t xml:space="preserve"> xxx</w:t>
      </w:r>
      <w:r w:rsidR="0059559F" w:rsidRPr="00784D69">
        <w:rPr>
          <w:rFonts w:ascii="Arial" w:hAnsi="Arial" w:cs="Arial"/>
          <w:sz w:val="20"/>
          <w:szCs w:val="20"/>
          <w:highlight w:val="yellow"/>
          <w:lang w:val="en-GB"/>
        </w:rPr>
        <w:tab/>
      </w:r>
    </w:p>
    <w:p w14:paraId="56F55863" w14:textId="3BD4098D" w:rsidR="000970F6" w:rsidRPr="00784D69" w:rsidRDefault="003F4879" w:rsidP="00AE2EE2">
      <w:pPr>
        <w:pStyle w:val="Brdtekst"/>
        <w:rPr>
          <w:rFonts w:ascii="Arial" w:hAnsi="Arial" w:cs="Arial"/>
          <w:sz w:val="20"/>
          <w:szCs w:val="20"/>
          <w:highlight w:val="yellow"/>
          <w:lang w:val="en-GB"/>
        </w:rPr>
      </w:pPr>
      <w:r w:rsidRPr="00784D69">
        <w:rPr>
          <w:rFonts w:ascii="Arial" w:hAnsi="Arial" w:cs="Arial"/>
          <w:sz w:val="20"/>
          <w:szCs w:val="20"/>
          <w:highlight w:val="yellow"/>
          <w:lang w:val="en-GB"/>
        </w:rPr>
        <w:t xml:space="preserve">Valid from: </w:t>
      </w:r>
      <w:r w:rsidR="00252D40" w:rsidRPr="00784D69">
        <w:rPr>
          <w:rFonts w:ascii="Arial" w:hAnsi="Arial" w:cs="Arial"/>
          <w:sz w:val="20"/>
          <w:szCs w:val="20"/>
          <w:highlight w:val="yellow"/>
          <w:lang w:val="en-GB"/>
        </w:rPr>
        <w:t xml:space="preserve"> </w:t>
      </w:r>
      <w:r w:rsidR="00793FA6" w:rsidRPr="00784D69">
        <w:rPr>
          <w:rFonts w:ascii="Arial" w:hAnsi="Arial" w:cs="Arial"/>
          <w:sz w:val="20"/>
          <w:szCs w:val="20"/>
          <w:highlight w:val="yellow"/>
          <w:lang w:val="en-GB"/>
        </w:rPr>
        <w:t xml:space="preserve"> </w:t>
      </w:r>
      <w:r w:rsidR="00F846A6" w:rsidRPr="00784D69">
        <w:rPr>
          <w:rFonts w:ascii="Arial" w:hAnsi="Arial" w:cs="Arial"/>
          <w:sz w:val="20"/>
          <w:szCs w:val="20"/>
          <w:highlight w:val="yellow"/>
          <w:lang w:val="en-GB"/>
        </w:rPr>
        <w:t>xxx</w:t>
      </w:r>
      <w:r w:rsidR="0059559F" w:rsidRPr="00784D69">
        <w:rPr>
          <w:rFonts w:ascii="Arial" w:hAnsi="Arial" w:cs="Arial"/>
          <w:sz w:val="20"/>
          <w:szCs w:val="20"/>
          <w:highlight w:val="yellow"/>
          <w:lang w:val="en-GB"/>
        </w:rPr>
        <w:tab/>
      </w:r>
    </w:p>
    <w:p w14:paraId="1D4CAF00" w14:textId="507F4395" w:rsidR="002D0AB4" w:rsidRPr="005009AC" w:rsidRDefault="00252D40" w:rsidP="00AE2EE2">
      <w:pPr>
        <w:pStyle w:val="Brdtekst"/>
        <w:rPr>
          <w:lang w:val="en-GB"/>
        </w:rPr>
      </w:pPr>
      <w:r w:rsidRPr="00784D69">
        <w:rPr>
          <w:rFonts w:ascii="Arial" w:hAnsi="Arial" w:cs="Arial"/>
          <w:sz w:val="20"/>
          <w:szCs w:val="20"/>
          <w:highlight w:val="yellow"/>
          <w:lang w:val="en-GB"/>
        </w:rPr>
        <w:t>Compulsory</w:t>
      </w:r>
      <w:r w:rsidR="00E36E01" w:rsidRPr="00784D69">
        <w:rPr>
          <w:rFonts w:ascii="Arial" w:hAnsi="Arial" w:cs="Arial"/>
          <w:sz w:val="20"/>
          <w:szCs w:val="20"/>
          <w:highlight w:val="yellow"/>
          <w:lang w:val="en-GB"/>
        </w:rPr>
        <w:t xml:space="preserve"> from: </w:t>
      </w:r>
      <w:r w:rsidR="00793FA6" w:rsidRPr="00784D69">
        <w:rPr>
          <w:rFonts w:ascii="Arial" w:hAnsi="Arial" w:cs="Arial"/>
          <w:sz w:val="20"/>
          <w:szCs w:val="20"/>
          <w:highlight w:val="yellow"/>
          <w:lang w:val="en-GB"/>
        </w:rPr>
        <w:t xml:space="preserve"> </w:t>
      </w:r>
      <w:r w:rsidR="00F846A6" w:rsidRPr="00784D69">
        <w:rPr>
          <w:rFonts w:ascii="Arial" w:hAnsi="Arial" w:cs="Arial"/>
          <w:sz w:val="20"/>
          <w:szCs w:val="20"/>
          <w:highlight w:val="yellow"/>
          <w:lang w:val="en-GB"/>
        </w:rPr>
        <w:t>xxx</w:t>
      </w:r>
      <w:r w:rsidR="0059559F" w:rsidRPr="005009AC">
        <w:rPr>
          <w:rFonts w:ascii="Arial" w:hAnsi="Arial" w:cs="Arial"/>
          <w:sz w:val="20"/>
          <w:szCs w:val="20"/>
          <w:lang w:val="en-GB"/>
        </w:rPr>
        <w:tab/>
      </w:r>
    </w:p>
    <w:p w14:paraId="21E24F18" w14:textId="77777777" w:rsidR="002D0AB4" w:rsidRPr="005009AC" w:rsidRDefault="002D0AB4" w:rsidP="002D0AB4">
      <w:pPr>
        <w:rPr>
          <w:lang w:val="en-GB"/>
        </w:rPr>
      </w:pPr>
    </w:p>
    <w:p w14:paraId="02011920" w14:textId="3D509168" w:rsidR="00970749" w:rsidRPr="005009AC" w:rsidRDefault="00970749" w:rsidP="00970749">
      <w:pPr>
        <w:rPr>
          <w:rFonts w:ascii="Arial" w:hAnsi="Arial" w:cs="Arial"/>
          <w:sz w:val="20"/>
          <w:szCs w:val="20"/>
          <w:lang w:val="en-GB"/>
        </w:rPr>
      </w:pPr>
      <w:r w:rsidRPr="005009AC">
        <w:rPr>
          <w:rFonts w:ascii="Arial" w:hAnsi="Arial" w:cs="Arial"/>
          <w:sz w:val="20"/>
          <w:szCs w:val="20"/>
          <w:lang w:val="en-GB"/>
        </w:rPr>
        <w:t xml:space="preserve">Audits must be based on version </w:t>
      </w:r>
      <w:r w:rsidR="00F846A6">
        <w:rPr>
          <w:rFonts w:ascii="Arial" w:hAnsi="Arial" w:cs="Arial"/>
          <w:sz w:val="20"/>
          <w:szCs w:val="20"/>
          <w:lang w:val="en-GB"/>
        </w:rPr>
        <w:t>7</w:t>
      </w:r>
      <w:r w:rsidRPr="005009AC">
        <w:rPr>
          <w:rFonts w:ascii="Arial" w:hAnsi="Arial" w:cs="Arial"/>
          <w:sz w:val="20"/>
          <w:szCs w:val="20"/>
          <w:lang w:val="en-GB"/>
        </w:rPr>
        <w:t xml:space="preserve"> from the compulsory date.</w:t>
      </w:r>
    </w:p>
    <w:p w14:paraId="7F2D8616" w14:textId="7AE8B570" w:rsidR="002D0AB4" w:rsidRPr="002D0AB4" w:rsidRDefault="00970749" w:rsidP="002D0AB4">
      <w:pPr>
        <w:rPr>
          <w:lang w:val="en-GB"/>
        </w:rPr>
      </w:pPr>
      <w:r w:rsidRPr="005009AC">
        <w:rPr>
          <w:rFonts w:ascii="Arial" w:hAnsi="Arial" w:cs="Arial"/>
          <w:sz w:val="20"/>
          <w:szCs w:val="20"/>
          <w:lang w:val="en-GB"/>
        </w:rPr>
        <w:t>Audits performed before the compulsory date may be based on either version 6.</w:t>
      </w:r>
      <w:r w:rsidR="00F846A6">
        <w:rPr>
          <w:rFonts w:ascii="Arial" w:hAnsi="Arial" w:cs="Arial"/>
          <w:sz w:val="20"/>
          <w:szCs w:val="20"/>
          <w:lang w:val="en-GB"/>
        </w:rPr>
        <w:t>1</w:t>
      </w:r>
      <w:r w:rsidRPr="005009AC">
        <w:rPr>
          <w:rFonts w:ascii="Arial" w:hAnsi="Arial" w:cs="Arial"/>
          <w:sz w:val="20"/>
          <w:szCs w:val="20"/>
          <w:lang w:val="en-GB"/>
        </w:rPr>
        <w:t xml:space="preserve"> or version </w:t>
      </w:r>
      <w:r w:rsidR="00F846A6">
        <w:rPr>
          <w:rFonts w:ascii="Arial" w:hAnsi="Arial" w:cs="Arial"/>
          <w:sz w:val="20"/>
          <w:szCs w:val="20"/>
          <w:lang w:val="en-GB"/>
        </w:rPr>
        <w:t>7</w:t>
      </w:r>
      <w:r w:rsidRPr="005009AC">
        <w:rPr>
          <w:rFonts w:ascii="Arial" w:hAnsi="Arial" w:cs="Arial"/>
          <w:sz w:val="20"/>
          <w:szCs w:val="20"/>
          <w:lang w:val="en-GB"/>
        </w:rPr>
        <w:t xml:space="preserve"> and certificates issued shall have a validity of one year</w:t>
      </w:r>
      <w:r w:rsidR="00C3501D">
        <w:rPr>
          <w:rFonts w:ascii="Arial" w:hAnsi="Arial" w:cs="Arial"/>
          <w:sz w:val="20"/>
          <w:szCs w:val="20"/>
          <w:lang w:val="en-GB"/>
        </w:rPr>
        <w:t>.</w:t>
      </w:r>
      <w:r w:rsidR="00F846A6">
        <w:rPr>
          <w:rFonts w:ascii="Arial" w:hAnsi="Arial" w:cs="Arial"/>
          <w:sz w:val="20"/>
          <w:szCs w:val="20"/>
          <w:lang w:val="en-GB"/>
        </w:rPr>
        <w:br/>
      </w:r>
    </w:p>
    <w:p w14:paraId="68CE77D1" w14:textId="77777777" w:rsidR="00071291" w:rsidRPr="0059559F" w:rsidRDefault="0017167E" w:rsidP="00AE2EE2">
      <w:pPr>
        <w:pStyle w:val="Brdtekst"/>
        <w:rPr>
          <w:rFonts w:ascii="Arial" w:hAnsi="Arial" w:cs="Arial"/>
          <w:b/>
          <w:sz w:val="28"/>
          <w:szCs w:val="28"/>
          <w:lang w:val="en-GB"/>
        </w:rPr>
      </w:pPr>
      <w:r w:rsidRPr="002D0AB4">
        <w:rPr>
          <w:lang w:val="en-GB"/>
        </w:rPr>
        <w:br w:type="page"/>
      </w:r>
      <w:r w:rsidR="00527011" w:rsidRPr="0059559F">
        <w:rPr>
          <w:rFonts w:ascii="Arial" w:hAnsi="Arial" w:cs="Arial"/>
          <w:b/>
          <w:sz w:val="28"/>
          <w:szCs w:val="28"/>
          <w:lang w:val="en-GB"/>
        </w:rPr>
        <w:lastRenderedPageBreak/>
        <w:t xml:space="preserve">Section II: </w:t>
      </w:r>
      <w:r w:rsidR="001E34FA" w:rsidRPr="0059559F">
        <w:rPr>
          <w:rFonts w:ascii="Arial" w:hAnsi="Arial" w:cs="Arial"/>
          <w:b/>
          <w:sz w:val="28"/>
          <w:szCs w:val="28"/>
          <w:lang w:val="en-GB"/>
        </w:rPr>
        <w:t>The Audit Protocol</w:t>
      </w:r>
    </w:p>
    <w:p w14:paraId="53D7882F" w14:textId="77777777" w:rsidR="00D449B5" w:rsidRPr="0059559F" w:rsidRDefault="00D449B5">
      <w:pPr>
        <w:pStyle w:val="SF-overskrift"/>
        <w:jc w:val="center"/>
        <w:rPr>
          <w:rFonts w:ascii="Arial" w:hAnsi="Arial" w:cs="Arial"/>
          <w:sz w:val="28"/>
          <w:lang w:val="en-GB"/>
        </w:rPr>
      </w:pPr>
    </w:p>
    <w:p w14:paraId="4FBB6C00" w14:textId="77777777" w:rsidR="00000CD8" w:rsidRPr="00000CD8" w:rsidRDefault="00000CD8" w:rsidP="00000CD8">
      <w:pPr>
        <w:keepNext/>
        <w:outlineLvl w:val="1"/>
        <w:rPr>
          <w:rFonts w:ascii="Arial" w:hAnsi="Arial" w:cs="Arial"/>
          <w:b/>
          <w:bCs/>
          <w:lang w:val="en-GB" w:eastAsia="nl-NL"/>
        </w:rPr>
      </w:pPr>
      <w:bookmarkStart w:id="4" w:name="_Toc311813184"/>
      <w:r w:rsidRPr="00000CD8">
        <w:rPr>
          <w:rFonts w:ascii="Arial" w:hAnsi="Arial" w:cs="Arial"/>
          <w:b/>
          <w:bCs/>
          <w:lang w:val="en-GB" w:eastAsia="nl-NL"/>
        </w:rPr>
        <w:t>1. Introduction</w:t>
      </w:r>
    </w:p>
    <w:p w14:paraId="642B17DC" w14:textId="77777777" w:rsidR="00AE2577" w:rsidRPr="00B27F33" w:rsidRDefault="00AE2577" w:rsidP="00AE2577">
      <w:pPr>
        <w:rPr>
          <w:rFonts w:ascii="Arial" w:hAnsi="Arial" w:cs="Arial"/>
          <w:sz w:val="20"/>
          <w:szCs w:val="20"/>
          <w:lang w:val="en-GB" w:eastAsia="nl-NL"/>
        </w:rPr>
      </w:pPr>
      <w:r w:rsidRPr="00B27F33">
        <w:rPr>
          <w:rFonts w:ascii="Arial" w:hAnsi="Arial" w:cs="Arial"/>
          <w:sz w:val="20"/>
          <w:szCs w:val="20"/>
          <w:lang w:val="en-GB" w:eastAsia="nl-NL"/>
        </w:rPr>
        <w:t xml:space="preserve">This audit protocol provides the specific requirements for Certification Bodies carrying out audits and certification against </w:t>
      </w:r>
      <w:r w:rsidR="0038541B">
        <w:rPr>
          <w:rFonts w:ascii="Arial" w:hAnsi="Arial" w:cs="Arial"/>
          <w:sz w:val="20"/>
          <w:szCs w:val="20"/>
          <w:lang w:val="en-GB" w:eastAsia="nl-NL"/>
        </w:rPr>
        <w:t>GRMS</w:t>
      </w:r>
      <w:r w:rsidRPr="00B27F33">
        <w:rPr>
          <w:rFonts w:ascii="Arial" w:hAnsi="Arial" w:cs="Arial"/>
          <w:sz w:val="20"/>
          <w:szCs w:val="20"/>
          <w:lang w:val="en-GB" w:eastAsia="nl-NL"/>
        </w:rPr>
        <w:t xml:space="preserve">. </w:t>
      </w:r>
      <w:r w:rsidRPr="00B27F33">
        <w:rPr>
          <w:rFonts w:ascii="Arial" w:hAnsi="Arial" w:cs="Arial"/>
          <w:sz w:val="20"/>
          <w:szCs w:val="20"/>
          <w:lang w:val="en-GB" w:eastAsia="nl-NL"/>
        </w:rPr>
        <w:br/>
      </w:r>
      <w:r w:rsidRPr="00B27F33">
        <w:rPr>
          <w:rFonts w:ascii="Arial" w:hAnsi="Arial" w:cs="Arial"/>
          <w:sz w:val="20"/>
          <w:szCs w:val="20"/>
          <w:lang w:val="en-GB" w:eastAsia="nl-NL"/>
        </w:rPr>
        <w:br/>
        <w:t>Audits will be planned and conducted according to the requirements in ISO/IEC 170</w:t>
      </w:r>
      <w:r>
        <w:rPr>
          <w:rFonts w:ascii="Arial" w:hAnsi="Arial" w:cs="Arial"/>
          <w:sz w:val="20"/>
          <w:szCs w:val="20"/>
          <w:lang w:val="en-GB" w:eastAsia="nl-NL"/>
        </w:rPr>
        <w:t>65</w:t>
      </w:r>
      <w:r w:rsidRPr="00B27F33">
        <w:rPr>
          <w:rFonts w:ascii="Arial" w:hAnsi="Arial" w:cs="Arial"/>
          <w:sz w:val="20"/>
          <w:szCs w:val="20"/>
          <w:lang w:val="en-GB" w:eastAsia="nl-NL"/>
        </w:rPr>
        <w:t>.</w:t>
      </w:r>
    </w:p>
    <w:p w14:paraId="643F4749" w14:textId="77777777" w:rsidR="00AE2577" w:rsidRPr="00B27F33" w:rsidRDefault="00AE2577" w:rsidP="00AE2577">
      <w:pPr>
        <w:rPr>
          <w:rFonts w:ascii="Arial" w:hAnsi="Arial" w:cs="Arial"/>
          <w:color w:val="3366FF"/>
          <w:sz w:val="20"/>
          <w:szCs w:val="20"/>
          <w:lang w:val="en-GB" w:eastAsia="nl-NL"/>
        </w:rPr>
      </w:pPr>
    </w:p>
    <w:p w14:paraId="6A9E98BA" w14:textId="586A2849" w:rsidR="00AE2577" w:rsidRPr="00B27F33" w:rsidRDefault="00AE2577" w:rsidP="00AE2577">
      <w:pPr>
        <w:rPr>
          <w:rFonts w:ascii="Arial" w:hAnsi="Arial" w:cs="Arial"/>
          <w:sz w:val="20"/>
          <w:szCs w:val="20"/>
          <w:lang w:val="en-GB" w:eastAsia="nl-NL"/>
        </w:rPr>
      </w:pPr>
      <w:r w:rsidRPr="00B27F33">
        <w:rPr>
          <w:rFonts w:ascii="Arial" w:hAnsi="Arial" w:cs="Arial"/>
          <w:sz w:val="20"/>
          <w:szCs w:val="20"/>
          <w:lang w:val="en-GB" w:eastAsia="nl-NL"/>
        </w:rPr>
        <w:t xml:space="preserve">Certification Bodies shall be registered and approved by the Danish Agriculture &amp; Food Council (DAFC). </w:t>
      </w:r>
      <w:r w:rsidR="00793FA6">
        <w:rPr>
          <w:rFonts w:ascii="Arial" w:hAnsi="Arial" w:cs="Arial"/>
          <w:sz w:val="20"/>
          <w:szCs w:val="20"/>
          <w:lang w:val="en-GB" w:eastAsia="nl-NL"/>
        </w:rPr>
        <w:t>Approved Certification Bodies shall have a contract with DAFC. All DAFC approved Certification Bodies are listed at the GRMS website.</w:t>
      </w:r>
    </w:p>
    <w:p w14:paraId="3EA15B30" w14:textId="74776C22" w:rsidR="00AE2577" w:rsidRPr="00B27F33" w:rsidRDefault="00AE2577" w:rsidP="00AE2577">
      <w:pPr>
        <w:rPr>
          <w:rFonts w:ascii="Arial" w:hAnsi="Arial" w:cs="Arial"/>
          <w:sz w:val="20"/>
          <w:szCs w:val="20"/>
          <w:lang w:val="en-GB" w:eastAsia="nl-NL"/>
        </w:rPr>
      </w:pPr>
    </w:p>
    <w:p w14:paraId="225D8DF8" w14:textId="77D11F92" w:rsidR="00AE2577" w:rsidRPr="00B74DB7" w:rsidRDefault="00AE2577" w:rsidP="00AE2577">
      <w:pPr>
        <w:rPr>
          <w:rFonts w:ascii="Arial" w:hAnsi="Arial" w:cs="Arial"/>
          <w:color w:val="000000"/>
          <w:sz w:val="20"/>
          <w:szCs w:val="20"/>
          <w:lang w:val="en-GB"/>
        </w:rPr>
      </w:pPr>
      <w:r w:rsidRPr="00B27F33">
        <w:rPr>
          <w:rFonts w:ascii="Arial" w:hAnsi="Arial" w:cs="Arial"/>
          <w:color w:val="000000"/>
          <w:sz w:val="20"/>
          <w:szCs w:val="20"/>
          <w:lang w:val="en-GB"/>
        </w:rPr>
        <w:t>A certificate shall be issued as attestation of conformity to the requirements of GRMS.</w:t>
      </w:r>
    </w:p>
    <w:p w14:paraId="7A1C252D" w14:textId="77777777" w:rsidR="00AE2577" w:rsidRPr="00B27F33" w:rsidRDefault="00AE2577" w:rsidP="00AE2577">
      <w:pPr>
        <w:rPr>
          <w:rFonts w:ascii="Arial" w:hAnsi="Arial" w:cs="Arial"/>
          <w:sz w:val="23"/>
          <w:szCs w:val="23"/>
          <w:lang w:val="en-GB" w:eastAsia="nl-NL"/>
        </w:rPr>
      </w:pPr>
    </w:p>
    <w:p w14:paraId="24CB377F" w14:textId="77777777" w:rsidR="00000CD8" w:rsidRPr="00000CD8" w:rsidRDefault="00000CD8" w:rsidP="00000CD8">
      <w:pPr>
        <w:keepNext/>
        <w:outlineLvl w:val="1"/>
        <w:rPr>
          <w:rFonts w:ascii="Arial" w:hAnsi="Arial" w:cs="Arial"/>
          <w:b/>
          <w:bCs/>
          <w:lang w:val="en-GB" w:eastAsia="nl-NL"/>
        </w:rPr>
      </w:pPr>
      <w:bookmarkStart w:id="5" w:name="_Toc311813185"/>
      <w:r w:rsidRPr="00000CD8">
        <w:rPr>
          <w:rFonts w:ascii="Arial" w:hAnsi="Arial" w:cs="Arial"/>
          <w:b/>
          <w:bCs/>
          <w:lang w:val="en-GB" w:eastAsia="nl-NL"/>
        </w:rPr>
        <w:t>2. Selection of Certification Body and contractual arrangements</w:t>
      </w:r>
      <w:bookmarkEnd w:id="5"/>
    </w:p>
    <w:p w14:paraId="231CB843" w14:textId="77777777" w:rsidR="00000CD8" w:rsidRPr="00000CD8" w:rsidRDefault="00000CD8" w:rsidP="00000CD8">
      <w:pPr>
        <w:rPr>
          <w:rFonts w:ascii="Arial" w:hAnsi="Arial" w:cs="Arial"/>
          <w:sz w:val="20"/>
          <w:szCs w:val="20"/>
          <w:lang w:val="en-GB" w:eastAsia="nl-NL"/>
        </w:rPr>
      </w:pPr>
      <w:r w:rsidRPr="00000CD8">
        <w:rPr>
          <w:rFonts w:ascii="Arial" w:hAnsi="Arial" w:cs="Arial"/>
          <w:sz w:val="20"/>
          <w:szCs w:val="20"/>
          <w:lang w:val="en-GB" w:eastAsia="nl-NL"/>
        </w:rPr>
        <w:t xml:space="preserve">A contract shall be drawn up between the company and the Certification Body detailing the scope of the audit. </w:t>
      </w:r>
      <w:r w:rsidR="00872342">
        <w:rPr>
          <w:rFonts w:ascii="Arial" w:hAnsi="Arial" w:cs="Arial"/>
          <w:sz w:val="20"/>
          <w:szCs w:val="20"/>
          <w:lang w:val="en-GB" w:eastAsia="nl-NL"/>
        </w:rPr>
        <w:t>The</w:t>
      </w:r>
      <w:r w:rsidRPr="00000CD8">
        <w:rPr>
          <w:rFonts w:ascii="Arial" w:hAnsi="Arial" w:cs="Arial"/>
          <w:sz w:val="20"/>
          <w:szCs w:val="20"/>
          <w:lang w:val="en-GB" w:eastAsia="nl-NL"/>
        </w:rPr>
        <w:t xml:space="preserve"> contract shall include the rights and obligations of both parties regarding use and maintenance of certificated level, certificate and certification mark, </w:t>
      </w:r>
      <w:r w:rsidR="00067E19" w:rsidRPr="00B811A4">
        <w:rPr>
          <w:rFonts w:ascii="Arial" w:hAnsi="Arial" w:cs="Arial"/>
          <w:sz w:val="20"/>
          <w:szCs w:val="20"/>
          <w:lang w:val="en-GB" w:eastAsia="nl-NL"/>
        </w:rPr>
        <w:t>confidentiality</w:t>
      </w:r>
      <w:r w:rsidRPr="00000CD8">
        <w:rPr>
          <w:rFonts w:ascii="Arial" w:hAnsi="Arial" w:cs="Arial"/>
          <w:sz w:val="20"/>
          <w:szCs w:val="20"/>
          <w:lang w:val="en-GB" w:eastAsia="nl-NL"/>
        </w:rPr>
        <w:t xml:space="preserve"> and liability.</w:t>
      </w:r>
    </w:p>
    <w:p w14:paraId="1FD5B3DD" w14:textId="77777777" w:rsidR="00000CD8" w:rsidRPr="00000CD8" w:rsidRDefault="00000CD8" w:rsidP="00000CD8">
      <w:pPr>
        <w:rPr>
          <w:rFonts w:ascii="Arial" w:hAnsi="Arial" w:cs="Arial"/>
          <w:sz w:val="20"/>
          <w:szCs w:val="20"/>
          <w:lang w:val="en-GB" w:eastAsia="nl-NL"/>
        </w:rPr>
      </w:pPr>
      <w:r w:rsidRPr="00000CD8">
        <w:rPr>
          <w:rFonts w:ascii="Arial" w:hAnsi="Arial" w:cs="Arial"/>
          <w:sz w:val="20"/>
          <w:szCs w:val="20"/>
          <w:lang w:val="en-GB" w:eastAsia="nl-NL"/>
        </w:rPr>
        <w:t xml:space="preserve"> </w:t>
      </w:r>
    </w:p>
    <w:p w14:paraId="6461F0BC" w14:textId="77777777" w:rsidR="00000CD8" w:rsidRPr="00000CD8" w:rsidRDefault="00000CD8" w:rsidP="00000CD8">
      <w:pPr>
        <w:rPr>
          <w:rFonts w:ascii="Arial" w:hAnsi="Arial" w:cs="Arial"/>
          <w:sz w:val="20"/>
          <w:szCs w:val="20"/>
          <w:lang w:val="en-GB" w:eastAsia="nl-NL"/>
        </w:rPr>
      </w:pPr>
      <w:r w:rsidRPr="00000CD8">
        <w:rPr>
          <w:rFonts w:ascii="Arial" w:hAnsi="Arial" w:cs="Arial"/>
          <w:sz w:val="20"/>
          <w:szCs w:val="20"/>
          <w:lang w:val="en-GB" w:eastAsia="nl-NL"/>
        </w:rPr>
        <w:t xml:space="preserve">The contract shall </w:t>
      </w:r>
      <w:r w:rsidR="0038541B">
        <w:rPr>
          <w:rFonts w:ascii="Arial" w:hAnsi="Arial" w:cs="Arial"/>
          <w:sz w:val="20"/>
          <w:szCs w:val="20"/>
          <w:lang w:val="en-GB" w:eastAsia="nl-NL"/>
        </w:rPr>
        <w:t>require</w:t>
      </w:r>
      <w:r w:rsidRPr="00000CD8">
        <w:rPr>
          <w:rFonts w:ascii="Arial" w:hAnsi="Arial" w:cs="Arial"/>
          <w:sz w:val="20"/>
          <w:szCs w:val="20"/>
          <w:lang w:val="en-GB" w:eastAsia="nl-NL"/>
        </w:rPr>
        <w:t xml:space="preserve"> that a copy of the audit report and any subsequent certificate or audit result shall be supplied to DAFC in agreed format. Audit reports provided to DAFC will be treated as confidential. </w:t>
      </w:r>
    </w:p>
    <w:p w14:paraId="1C5D5921" w14:textId="203BDB1E" w:rsidR="00E05229" w:rsidRDefault="00000CD8" w:rsidP="00E05229">
      <w:pPr>
        <w:rPr>
          <w:rFonts w:ascii="Arial" w:hAnsi="Arial" w:cs="Arial"/>
          <w:sz w:val="20"/>
          <w:szCs w:val="20"/>
          <w:lang w:val="en-GB" w:eastAsia="nl-NL"/>
        </w:rPr>
      </w:pPr>
      <w:r w:rsidRPr="00000CD8">
        <w:rPr>
          <w:rFonts w:ascii="Arial" w:hAnsi="Arial" w:cs="Arial"/>
          <w:sz w:val="20"/>
          <w:szCs w:val="20"/>
          <w:lang w:val="en-GB" w:eastAsia="nl-NL"/>
        </w:rPr>
        <w:br/>
        <w:t xml:space="preserve">DAFC requires a registration fee to be levied by the Certification Body from the company for every </w:t>
      </w:r>
      <w:r w:rsidR="000C5152">
        <w:rPr>
          <w:rFonts w:ascii="Arial" w:hAnsi="Arial" w:cs="Arial"/>
          <w:sz w:val="20"/>
          <w:szCs w:val="20"/>
          <w:lang w:val="en-GB" w:eastAsia="nl-NL"/>
        </w:rPr>
        <w:t>certificate issued</w:t>
      </w:r>
      <w:bookmarkStart w:id="6" w:name="_Toc311813186"/>
      <w:r w:rsidR="00B74DB7">
        <w:rPr>
          <w:rFonts w:ascii="Arial" w:hAnsi="Arial" w:cs="Arial"/>
          <w:sz w:val="20"/>
          <w:szCs w:val="20"/>
          <w:lang w:val="en-GB" w:eastAsia="nl-NL"/>
        </w:rPr>
        <w:t>.</w:t>
      </w:r>
    </w:p>
    <w:p w14:paraId="443111FE" w14:textId="77777777" w:rsidR="00E05229" w:rsidRDefault="00E05229" w:rsidP="00E05229">
      <w:pPr>
        <w:rPr>
          <w:rFonts w:ascii="Arial" w:hAnsi="Arial" w:cs="Arial"/>
          <w:sz w:val="20"/>
          <w:szCs w:val="20"/>
          <w:lang w:val="en-GB" w:eastAsia="nl-NL"/>
        </w:rPr>
      </w:pPr>
    </w:p>
    <w:p w14:paraId="298C104C" w14:textId="77777777" w:rsidR="003E58E3" w:rsidRPr="0059559F" w:rsidRDefault="003E58E3" w:rsidP="00E05229">
      <w:pPr>
        <w:rPr>
          <w:rFonts w:ascii="Arial" w:hAnsi="Arial" w:cs="Arial"/>
          <w:b/>
          <w:bCs/>
          <w:lang w:val="en-GB" w:eastAsia="nl-NL"/>
        </w:rPr>
      </w:pPr>
      <w:r w:rsidRPr="0059559F">
        <w:rPr>
          <w:rFonts w:ascii="Arial" w:hAnsi="Arial" w:cs="Arial"/>
          <w:b/>
          <w:bCs/>
          <w:lang w:val="en-GB" w:eastAsia="nl-NL"/>
        </w:rPr>
        <w:t xml:space="preserve">3. Audit </w:t>
      </w:r>
      <w:bookmarkEnd w:id="6"/>
      <w:r w:rsidR="00F46A94">
        <w:rPr>
          <w:rFonts w:ascii="Arial" w:hAnsi="Arial" w:cs="Arial"/>
          <w:b/>
          <w:bCs/>
          <w:lang w:val="en-GB" w:eastAsia="nl-NL"/>
        </w:rPr>
        <w:t>p</w:t>
      </w:r>
      <w:r w:rsidR="009056C3">
        <w:rPr>
          <w:rFonts w:ascii="Arial" w:hAnsi="Arial" w:cs="Arial"/>
          <w:b/>
          <w:bCs/>
          <w:lang w:val="en-GB" w:eastAsia="nl-NL"/>
        </w:rPr>
        <w:t>lan</w:t>
      </w:r>
    </w:p>
    <w:p w14:paraId="7D59F0F9" w14:textId="64C08005" w:rsidR="003E58E3" w:rsidRPr="0059559F" w:rsidRDefault="003E58E3" w:rsidP="003E58E3">
      <w:pPr>
        <w:pStyle w:val="Overskrift3"/>
        <w:rPr>
          <w:rFonts w:ascii="Arial" w:hAnsi="Arial" w:cs="Arial"/>
          <w:b/>
          <w:bCs/>
          <w:i w:val="0"/>
          <w:iCs w:val="0"/>
          <w:sz w:val="20"/>
          <w:lang w:val="en-GB" w:eastAsia="nl-NL"/>
        </w:rPr>
      </w:pPr>
      <w:r w:rsidRPr="0059559F">
        <w:rPr>
          <w:rFonts w:ascii="Arial" w:hAnsi="Arial" w:cs="Arial"/>
          <w:b/>
          <w:bCs/>
          <w:i w:val="0"/>
          <w:iCs w:val="0"/>
          <w:sz w:val="20"/>
          <w:lang w:val="en-GB"/>
        </w:rPr>
        <w:t>3.1 Pre-evaluation</w:t>
      </w:r>
    </w:p>
    <w:p w14:paraId="54BED4DD" w14:textId="1E616B96" w:rsidR="00696FB7" w:rsidRPr="00696FB7" w:rsidRDefault="003E58E3" w:rsidP="00696FB7">
      <w:pPr>
        <w:rPr>
          <w:rFonts w:ascii="Arial" w:hAnsi="Arial" w:cs="Arial"/>
          <w:sz w:val="20"/>
          <w:szCs w:val="20"/>
          <w:lang w:val="en-GB" w:eastAsia="nl-NL"/>
        </w:rPr>
      </w:pPr>
      <w:r w:rsidRPr="0059559F">
        <w:rPr>
          <w:rFonts w:ascii="Arial" w:hAnsi="Arial" w:cs="Arial"/>
          <w:sz w:val="20"/>
          <w:szCs w:val="20"/>
          <w:lang w:val="en-GB" w:eastAsia="nl-NL"/>
        </w:rPr>
        <w:t xml:space="preserve">Before </w:t>
      </w:r>
      <w:r w:rsidR="000C5152">
        <w:rPr>
          <w:rFonts w:ascii="Arial" w:hAnsi="Arial" w:cs="Arial"/>
          <w:sz w:val="20"/>
          <w:szCs w:val="20"/>
          <w:lang w:val="en-GB" w:eastAsia="nl-NL"/>
        </w:rPr>
        <w:t>a</w:t>
      </w:r>
      <w:r w:rsidRPr="0059559F">
        <w:rPr>
          <w:rFonts w:ascii="Arial" w:hAnsi="Arial" w:cs="Arial"/>
          <w:sz w:val="20"/>
          <w:szCs w:val="20"/>
          <w:lang w:val="en-GB" w:eastAsia="nl-NL"/>
        </w:rPr>
        <w:t xml:space="preserve"> first on-site audit </w:t>
      </w:r>
      <w:r w:rsidR="000C5152">
        <w:rPr>
          <w:rFonts w:ascii="Arial" w:hAnsi="Arial" w:cs="Arial"/>
          <w:sz w:val="20"/>
          <w:szCs w:val="20"/>
          <w:lang w:val="en-GB" w:eastAsia="nl-NL"/>
        </w:rPr>
        <w:t xml:space="preserve">of a production site, </w:t>
      </w:r>
      <w:r w:rsidRPr="0059559F">
        <w:rPr>
          <w:rFonts w:ascii="Arial" w:hAnsi="Arial" w:cs="Arial"/>
          <w:sz w:val="20"/>
          <w:szCs w:val="20"/>
          <w:lang w:val="en-GB" w:eastAsia="nl-NL"/>
        </w:rPr>
        <w:t xml:space="preserve">the Certification Body </w:t>
      </w:r>
      <w:r w:rsidR="000C5152">
        <w:rPr>
          <w:rFonts w:ascii="Arial" w:hAnsi="Arial" w:cs="Arial"/>
          <w:sz w:val="20"/>
          <w:szCs w:val="20"/>
          <w:lang w:val="en-GB" w:eastAsia="nl-NL"/>
        </w:rPr>
        <w:t xml:space="preserve">may offer </w:t>
      </w:r>
      <w:r w:rsidRPr="0059559F">
        <w:rPr>
          <w:rFonts w:ascii="Arial" w:hAnsi="Arial" w:cs="Arial"/>
          <w:sz w:val="20"/>
          <w:szCs w:val="20"/>
          <w:lang w:val="en-GB" w:eastAsia="nl-NL"/>
        </w:rPr>
        <w:t xml:space="preserve">to carry out a pre-evaluation of the documented </w:t>
      </w:r>
      <w:r>
        <w:rPr>
          <w:rFonts w:ascii="Arial" w:hAnsi="Arial" w:cs="Arial"/>
          <w:sz w:val="20"/>
          <w:szCs w:val="20"/>
          <w:lang w:val="en-GB" w:eastAsia="nl-NL"/>
        </w:rPr>
        <w:t>m</w:t>
      </w:r>
      <w:r w:rsidRPr="0059559F">
        <w:rPr>
          <w:rFonts w:ascii="Arial" w:hAnsi="Arial" w:cs="Arial"/>
          <w:sz w:val="20"/>
          <w:szCs w:val="20"/>
          <w:lang w:val="en-GB" w:eastAsia="nl-NL"/>
        </w:rPr>
        <w:t xml:space="preserve">anagement </w:t>
      </w:r>
      <w:r>
        <w:rPr>
          <w:rFonts w:ascii="Arial" w:hAnsi="Arial" w:cs="Arial"/>
          <w:sz w:val="20"/>
          <w:szCs w:val="20"/>
          <w:lang w:val="en-GB" w:eastAsia="nl-NL"/>
        </w:rPr>
        <w:t>s</w:t>
      </w:r>
      <w:r w:rsidRPr="0059559F">
        <w:rPr>
          <w:rFonts w:ascii="Arial" w:hAnsi="Arial" w:cs="Arial"/>
          <w:sz w:val="20"/>
          <w:szCs w:val="20"/>
          <w:lang w:val="en-GB" w:eastAsia="nl-NL"/>
        </w:rPr>
        <w:t xml:space="preserve">ystem. The pre-evaluation report is for the internal use of the </w:t>
      </w:r>
      <w:r w:rsidR="00570A30">
        <w:rPr>
          <w:rFonts w:ascii="Arial" w:hAnsi="Arial" w:cs="Arial"/>
          <w:sz w:val="20"/>
          <w:szCs w:val="20"/>
          <w:lang w:val="en-GB" w:eastAsia="nl-NL"/>
        </w:rPr>
        <w:t>company</w:t>
      </w:r>
      <w:r w:rsidRPr="0059559F">
        <w:rPr>
          <w:rFonts w:ascii="Arial" w:hAnsi="Arial" w:cs="Arial"/>
          <w:sz w:val="20"/>
          <w:szCs w:val="20"/>
          <w:lang w:val="en-GB" w:eastAsia="nl-NL"/>
        </w:rPr>
        <w:t xml:space="preserve">. The Certification Body will be reviewing the handling of the outcomes of the pre-evaluation report by the </w:t>
      </w:r>
      <w:r w:rsidR="00570A30">
        <w:rPr>
          <w:rFonts w:ascii="Arial" w:hAnsi="Arial" w:cs="Arial"/>
          <w:sz w:val="20"/>
          <w:szCs w:val="20"/>
          <w:lang w:val="en-GB" w:eastAsia="nl-NL"/>
        </w:rPr>
        <w:t>company</w:t>
      </w:r>
      <w:r w:rsidRPr="0059559F">
        <w:rPr>
          <w:rFonts w:ascii="Arial" w:hAnsi="Arial" w:cs="Arial"/>
          <w:sz w:val="20"/>
          <w:szCs w:val="20"/>
          <w:lang w:val="en-GB" w:eastAsia="nl-NL"/>
        </w:rPr>
        <w:t xml:space="preserve"> during </w:t>
      </w:r>
      <w:r w:rsidRPr="0059559F">
        <w:rPr>
          <w:rFonts w:ascii="Arial" w:hAnsi="Arial" w:cs="Arial"/>
          <w:color w:val="000000"/>
          <w:sz w:val="20"/>
          <w:szCs w:val="20"/>
          <w:lang w:val="en-GB" w:eastAsia="nl-NL"/>
        </w:rPr>
        <w:t>the first on-site audit</w:t>
      </w:r>
      <w:r w:rsidRPr="0059559F">
        <w:rPr>
          <w:rFonts w:ascii="Arial" w:hAnsi="Arial" w:cs="Arial"/>
          <w:sz w:val="20"/>
          <w:szCs w:val="20"/>
          <w:lang w:val="en-GB" w:eastAsia="nl-NL"/>
        </w:rPr>
        <w:t xml:space="preserve">. </w:t>
      </w:r>
      <w:r>
        <w:rPr>
          <w:rFonts w:ascii="Arial" w:hAnsi="Arial" w:cs="Arial"/>
          <w:sz w:val="20"/>
          <w:szCs w:val="20"/>
          <w:lang w:val="en-GB" w:eastAsia="nl-NL"/>
        </w:rPr>
        <w:br/>
      </w:r>
      <w:r w:rsidR="009623D1">
        <w:rPr>
          <w:rFonts w:ascii="Arial" w:hAnsi="Arial" w:cs="Arial"/>
          <w:sz w:val="20"/>
          <w:szCs w:val="20"/>
          <w:lang w:val="en-GB" w:eastAsia="nl-NL"/>
        </w:rPr>
        <w:br/>
      </w:r>
      <w:r w:rsidR="003A5505" w:rsidRPr="003A5505">
        <w:rPr>
          <w:rFonts w:ascii="Arial" w:hAnsi="Arial" w:cs="Arial"/>
          <w:sz w:val="20"/>
          <w:szCs w:val="20"/>
          <w:lang w:val="en-GB" w:eastAsia="nl-NL"/>
        </w:rPr>
        <w:t xml:space="preserve">The Certification Body shall evaluate the company certification history and audit history, as documented by the company, especially in relation to frequency of </w:t>
      </w:r>
      <w:r w:rsidR="000C5152">
        <w:rPr>
          <w:rFonts w:ascii="Arial" w:hAnsi="Arial" w:cs="Arial"/>
          <w:sz w:val="20"/>
          <w:szCs w:val="20"/>
          <w:lang w:val="en-GB" w:eastAsia="nl-NL"/>
        </w:rPr>
        <w:t xml:space="preserve">any </w:t>
      </w:r>
      <w:r w:rsidR="003A5505" w:rsidRPr="003A5505">
        <w:rPr>
          <w:rFonts w:ascii="Arial" w:hAnsi="Arial" w:cs="Arial"/>
          <w:sz w:val="20"/>
          <w:szCs w:val="20"/>
          <w:lang w:val="en-GB" w:eastAsia="nl-NL"/>
        </w:rPr>
        <w:t>unannounced audit</w:t>
      </w:r>
      <w:r w:rsidR="000C5152">
        <w:rPr>
          <w:rFonts w:ascii="Arial" w:hAnsi="Arial" w:cs="Arial"/>
          <w:sz w:val="20"/>
          <w:szCs w:val="20"/>
          <w:lang w:val="en-GB" w:eastAsia="nl-NL"/>
        </w:rPr>
        <w:t>s</w:t>
      </w:r>
      <w:r w:rsidR="003A5505" w:rsidRPr="003A5505">
        <w:rPr>
          <w:rFonts w:ascii="Arial" w:hAnsi="Arial" w:cs="Arial"/>
          <w:sz w:val="20"/>
          <w:szCs w:val="20"/>
          <w:lang w:val="en-GB" w:eastAsia="nl-NL"/>
        </w:rPr>
        <w:t>.</w:t>
      </w:r>
    </w:p>
    <w:p w14:paraId="27F0D4C4" w14:textId="77777777" w:rsidR="00B74DB7" w:rsidRDefault="00B74DB7" w:rsidP="003E58E3">
      <w:pPr>
        <w:pStyle w:val="Overskrift3"/>
        <w:rPr>
          <w:rFonts w:ascii="Arial" w:hAnsi="Arial" w:cs="Arial"/>
          <w:b/>
          <w:bCs/>
          <w:i w:val="0"/>
          <w:iCs w:val="0"/>
          <w:sz w:val="20"/>
          <w:lang w:val="en-GB"/>
        </w:rPr>
      </w:pPr>
    </w:p>
    <w:p w14:paraId="67F29204" w14:textId="4ACFFB84" w:rsidR="003E58E3" w:rsidRPr="0059559F" w:rsidRDefault="003E58E3" w:rsidP="003E58E3">
      <w:pPr>
        <w:pStyle w:val="Overskrift3"/>
        <w:rPr>
          <w:rFonts w:ascii="Arial" w:hAnsi="Arial" w:cs="Arial"/>
          <w:b/>
          <w:bCs/>
          <w:i w:val="0"/>
          <w:iCs w:val="0"/>
          <w:sz w:val="20"/>
          <w:lang w:val="en-GB" w:eastAsia="nl-NL"/>
        </w:rPr>
      </w:pPr>
      <w:r w:rsidRPr="0059559F">
        <w:rPr>
          <w:rFonts w:ascii="Arial" w:hAnsi="Arial" w:cs="Arial"/>
          <w:b/>
          <w:bCs/>
          <w:i w:val="0"/>
          <w:iCs w:val="0"/>
          <w:sz w:val="20"/>
          <w:lang w:val="en-GB"/>
        </w:rPr>
        <w:t>3.2 First on-site audit</w:t>
      </w:r>
    </w:p>
    <w:p w14:paraId="5FD89651" w14:textId="0F174778" w:rsidR="00F46A94" w:rsidRPr="00000CD8" w:rsidRDefault="003E58E3" w:rsidP="00F46A94">
      <w:pPr>
        <w:rPr>
          <w:rFonts w:ascii="Arial" w:hAnsi="Arial" w:cs="Arial"/>
          <w:sz w:val="20"/>
          <w:szCs w:val="20"/>
          <w:lang w:val="en-GB" w:eastAsia="nl-NL"/>
        </w:rPr>
      </w:pPr>
      <w:r w:rsidRPr="0059559F">
        <w:rPr>
          <w:rFonts w:ascii="Arial" w:hAnsi="Arial" w:cs="Arial"/>
          <w:sz w:val="20"/>
          <w:szCs w:val="20"/>
          <w:lang w:val="en-GB" w:eastAsia="nl-NL"/>
        </w:rPr>
        <w:t xml:space="preserve">The first </w:t>
      </w:r>
      <w:r w:rsidR="006952DE">
        <w:rPr>
          <w:rFonts w:ascii="Arial" w:hAnsi="Arial" w:cs="Arial"/>
          <w:sz w:val="20"/>
          <w:szCs w:val="20"/>
          <w:lang w:val="en-GB" w:eastAsia="nl-NL"/>
        </w:rPr>
        <w:t xml:space="preserve">GRMS </w:t>
      </w:r>
      <w:r w:rsidRPr="0059559F">
        <w:rPr>
          <w:rFonts w:ascii="Arial" w:hAnsi="Arial" w:cs="Arial"/>
          <w:sz w:val="20"/>
          <w:szCs w:val="20"/>
          <w:lang w:val="en-GB" w:eastAsia="nl-NL"/>
        </w:rPr>
        <w:t xml:space="preserve">on-site audit </w:t>
      </w:r>
      <w:r w:rsidR="004330D7">
        <w:rPr>
          <w:rFonts w:ascii="Arial" w:hAnsi="Arial" w:cs="Arial"/>
          <w:sz w:val="20"/>
          <w:szCs w:val="20"/>
          <w:lang w:val="en-GB" w:eastAsia="nl-NL"/>
        </w:rPr>
        <w:t xml:space="preserve">at a site </w:t>
      </w:r>
      <w:r w:rsidR="006952DE">
        <w:rPr>
          <w:rFonts w:ascii="Arial" w:hAnsi="Arial" w:cs="Arial"/>
          <w:sz w:val="20"/>
          <w:szCs w:val="20"/>
          <w:lang w:val="en-GB" w:eastAsia="nl-NL"/>
        </w:rPr>
        <w:t xml:space="preserve">shall be announced </w:t>
      </w:r>
      <w:r w:rsidR="004330D7">
        <w:rPr>
          <w:rFonts w:ascii="Arial" w:hAnsi="Arial" w:cs="Arial"/>
          <w:sz w:val="20"/>
          <w:szCs w:val="20"/>
          <w:lang w:val="en-GB" w:eastAsia="nl-NL"/>
        </w:rPr>
        <w:t>taking</w:t>
      </w:r>
      <w:r w:rsidRPr="0059559F">
        <w:rPr>
          <w:rFonts w:ascii="Arial" w:hAnsi="Arial" w:cs="Arial"/>
          <w:sz w:val="20"/>
          <w:szCs w:val="20"/>
          <w:lang w:val="en-GB" w:eastAsia="nl-NL"/>
        </w:rPr>
        <w:t xml:space="preserve"> place </w:t>
      </w:r>
      <w:r w:rsidR="004330D7">
        <w:rPr>
          <w:rFonts w:ascii="Arial" w:hAnsi="Arial" w:cs="Arial"/>
          <w:sz w:val="20"/>
          <w:szCs w:val="20"/>
          <w:lang w:val="en-GB" w:eastAsia="nl-NL"/>
        </w:rPr>
        <w:t>at</w:t>
      </w:r>
      <w:r w:rsidRPr="0059559F">
        <w:rPr>
          <w:rFonts w:ascii="Arial" w:hAnsi="Arial" w:cs="Arial"/>
          <w:sz w:val="20"/>
          <w:szCs w:val="20"/>
          <w:lang w:val="en-GB" w:eastAsia="nl-NL"/>
        </w:rPr>
        <w:t xml:space="preserve"> a date convenient to both parties. </w:t>
      </w:r>
      <w:r w:rsidR="00E12D67" w:rsidRPr="005009AC">
        <w:rPr>
          <w:rFonts w:ascii="Arial" w:hAnsi="Arial" w:cs="Arial"/>
          <w:sz w:val="20"/>
          <w:szCs w:val="20"/>
          <w:lang w:val="en-US" w:eastAsia="nl-NL"/>
        </w:rPr>
        <w:t xml:space="preserve"> </w:t>
      </w:r>
      <w:r w:rsidR="004330D7">
        <w:rPr>
          <w:rFonts w:ascii="Arial" w:hAnsi="Arial" w:cs="Arial"/>
          <w:sz w:val="20"/>
          <w:szCs w:val="20"/>
          <w:lang w:val="en-US" w:eastAsia="nl-NL"/>
        </w:rPr>
        <w:t xml:space="preserve">For </w:t>
      </w:r>
      <w:proofErr w:type="gramStart"/>
      <w:r w:rsidR="004330D7">
        <w:rPr>
          <w:rFonts w:ascii="Arial" w:hAnsi="Arial" w:cs="Arial"/>
          <w:sz w:val="20"/>
          <w:szCs w:val="20"/>
          <w:lang w:val="en-US" w:eastAsia="nl-NL"/>
        </w:rPr>
        <w:t>a first</w:t>
      </w:r>
      <w:proofErr w:type="gramEnd"/>
      <w:r w:rsidR="004330D7">
        <w:rPr>
          <w:rFonts w:ascii="Arial" w:hAnsi="Arial" w:cs="Arial"/>
          <w:sz w:val="20"/>
          <w:szCs w:val="20"/>
          <w:lang w:val="en-US" w:eastAsia="nl-NL"/>
        </w:rPr>
        <w:t xml:space="preserve"> on-site audit t</w:t>
      </w:r>
      <w:r w:rsidR="00E12D67" w:rsidRPr="005009AC">
        <w:rPr>
          <w:rFonts w:ascii="Arial" w:hAnsi="Arial" w:cs="Arial"/>
          <w:sz w:val="20"/>
          <w:szCs w:val="20"/>
          <w:lang w:val="en-US" w:eastAsia="nl-NL"/>
        </w:rPr>
        <w:t xml:space="preserve">he </w:t>
      </w:r>
      <w:r w:rsidR="0089546E">
        <w:rPr>
          <w:rFonts w:ascii="Arial" w:hAnsi="Arial" w:cs="Arial"/>
          <w:sz w:val="20"/>
          <w:szCs w:val="20"/>
          <w:lang w:val="en-US" w:eastAsia="nl-NL"/>
        </w:rPr>
        <w:t>audit</w:t>
      </w:r>
      <w:r w:rsidR="00F46A94" w:rsidRPr="005009AC">
        <w:rPr>
          <w:rFonts w:ascii="Arial" w:hAnsi="Arial" w:cs="Arial"/>
          <w:sz w:val="20"/>
          <w:szCs w:val="20"/>
          <w:lang w:val="en-GB" w:eastAsia="nl-NL"/>
        </w:rPr>
        <w:t xml:space="preserve"> time on-site is </w:t>
      </w:r>
      <w:proofErr w:type="gramStart"/>
      <w:r w:rsidR="00F46A94" w:rsidRPr="005009AC">
        <w:rPr>
          <w:rFonts w:ascii="Arial" w:hAnsi="Arial" w:cs="Arial"/>
          <w:sz w:val="20"/>
          <w:szCs w:val="20"/>
          <w:lang w:val="en-GB" w:eastAsia="nl-NL"/>
        </w:rPr>
        <w:t>minimum</w:t>
      </w:r>
      <w:proofErr w:type="gramEnd"/>
      <w:r w:rsidR="00F46A94" w:rsidRPr="005009AC">
        <w:rPr>
          <w:rFonts w:ascii="Arial" w:hAnsi="Arial" w:cs="Arial"/>
          <w:sz w:val="20"/>
          <w:szCs w:val="20"/>
          <w:lang w:val="en-GB" w:eastAsia="nl-NL"/>
        </w:rPr>
        <w:t xml:space="preserve"> 2 days with an additional 1 day for reporting. If less time is needed on-site (depending on the size, headquarter activities included and type of production), the Certification Body shall</w:t>
      </w:r>
      <w:r w:rsidR="00F46A94" w:rsidRPr="00000CD8">
        <w:rPr>
          <w:rFonts w:ascii="Arial" w:hAnsi="Arial" w:cs="Arial"/>
          <w:sz w:val="20"/>
          <w:szCs w:val="20"/>
          <w:lang w:val="en-GB" w:eastAsia="nl-NL"/>
        </w:rPr>
        <w:t xml:space="preserve"> obtain approval from DAFC and document the motivation for the on-site time needed in the audit report. </w:t>
      </w:r>
    </w:p>
    <w:p w14:paraId="130B8CBA" w14:textId="77777777" w:rsidR="004A054A" w:rsidRPr="0059559F" w:rsidRDefault="004A054A" w:rsidP="003E58E3">
      <w:pPr>
        <w:rPr>
          <w:rFonts w:ascii="Arial" w:hAnsi="Arial" w:cs="Arial"/>
          <w:color w:val="FF0000"/>
          <w:lang w:val="en-GB" w:eastAsia="nl-NL"/>
        </w:rPr>
      </w:pPr>
    </w:p>
    <w:p w14:paraId="3D22733E" w14:textId="483917E2" w:rsidR="003E58E3" w:rsidRPr="00A32396" w:rsidRDefault="003E58E3" w:rsidP="00F46A94">
      <w:pPr>
        <w:pStyle w:val="Overskrift3"/>
        <w:rPr>
          <w:rFonts w:ascii="Arial" w:hAnsi="Arial" w:cs="Arial"/>
          <w:i w:val="0"/>
          <w:sz w:val="20"/>
          <w:szCs w:val="20"/>
          <w:lang w:val="en-US" w:eastAsia="nl-NL"/>
        </w:rPr>
      </w:pPr>
      <w:r w:rsidRPr="006D547A">
        <w:rPr>
          <w:rFonts w:ascii="Arial" w:hAnsi="Arial" w:cs="Arial"/>
          <w:b/>
          <w:bCs/>
          <w:i w:val="0"/>
          <w:iCs w:val="0"/>
          <w:sz w:val="20"/>
          <w:lang w:val="en-GB"/>
        </w:rPr>
        <w:t xml:space="preserve">3.3 </w:t>
      </w:r>
      <w:r w:rsidR="00DC3BE0">
        <w:rPr>
          <w:rFonts w:ascii="Arial" w:hAnsi="Arial" w:cs="Arial"/>
          <w:b/>
          <w:bCs/>
          <w:i w:val="0"/>
          <w:iCs w:val="0"/>
          <w:sz w:val="20"/>
          <w:lang w:val="en-GB"/>
        </w:rPr>
        <w:t>A</w:t>
      </w:r>
      <w:r w:rsidRPr="006D547A">
        <w:rPr>
          <w:rFonts w:ascii="Arial" w:hAnsi="Arial" w:cs="Arial"/>
          <w:b/>
          <w:bCs/>
          <w:i w:val="0"/>
          <w:iCs w:val="0"/>
          <w:sz w:val="20"/>
          <w:lang w:val="en-GB"/>
        </w:rPr>
        <w:t>udit</w:t>
      </w:r>
      <w:r w:rsidR="004A054A">
        <w:rPr>
          <w:rFonts w:ascii="Arial" w:hAnsi="Arial" w:cs="Arial"/>
          <w:b/>
          <w:bCs/>
          <w:i w:val="0"/>
          <w:iCs w:val="0"/>
          <w:sz w:val="20"/>
          <w:lang w:val="en-GB"/>
        </w:rPr>
        <w:br/>
      </w:r>
      <w:r w:rsidRPr="00F46A94">
        <w:rPr>
          <w:rFonts w:ascii="Arial" w:hAnsi="Arial" w:cs="Arial"/>
          <w:i w:val="0"/>
          <w:sz w:val="20"/>
          <w:szCs w:val="20"/>
          <w:lang w:val="en-GB" w:eastAsia="nl-NL"/>
        </w:rPr>
        <w:t>The frequency of audits is minimum one audit per year, irrespective of results achieved at the previous audit. The deadline for the audit will be detailed in the audit report and on the certificate</w:t>
      </w:r>
      <w:r w:rsidRPr="006A1D02">
        <w:rPr>
          <w:rFonts w:ascii="Arial" w:hAnsi="Arial" w:cs="Arial"/>
          <w:i w:val="0"/>
          <w:sz w:val="20"/>
          <w:szCs w:val="20"/>
          <w:lang w:val="en-GB" w:eastAsia="nl-NL"/>
        </w:rPr>
        <w:t>.</w:t>
      </w:r>
      <w:r w:rsidR="00A32396" w:rsidRPr="006A1D02">
        <w:rPr>
          <w:rFonts w:ascii="Arial" w:hAnsi="Arial" w:cs="Arial"/>
          <w:i w:val="0"/>
          <w:sz w:val="20"/>
          <w:szCs w:val="20"/>
          <w:lang w:val="en-GB" w:eastAsia="nl-NL"/>
        </w:rPr>
        <w:t xml:space="preserve"> </w:t>
      </w:r>
      <w:r w:rsidR="00DC3BE0">
        <w:rPr>
          <w:rFonts w:ascii="Arial" w:hAnsi="Arial" w:cs="Arial"/>
          <w:i w:val="0"/>
          <w:sz w:val="20"/>
          <w:szCs w:val="20"/>
          <w:lang w:val="en-GB" w:eastAsia="nl-NL"/>
        </w:rPr>
        <w:t>A</w:t>
      </w:r>
      <w:r w:rsidR="00A32396" w:rsidRPr="006A1D02">
        <w:rPr>
          <w:rFonts w:ascii="Arial" w:hAnsi="Arial" w:cs="Arial"/>
          <w:i w:val="0"/>
          <w:sz w:val="20"/>
          <w:szCs w:val="20"/>
          <w:lang w:val="en-GB" w:eastAsia="nl-NL"/>
        </w:rPr>
        <w:t>udits may be announced or unannounced. The Certification Body shall ensure minimum</w:t>
      </w:r>
      <w:r w:rsidR="00A32396" w:rsidRPr="006A1D02">
        <w:rPr>
          <w:i w:val="0"/>
          <w:iCs w:val="0"/>
          <w:lang w:val="en-US"/>
        </w:rPr>
        <w:t xml:space="preserve"> </w:t>
      </w:r>
      <w:r w:rsidR="00A32396" w:rsidRPr="006A1D02">
        <w:rPr>
          <w:rFonts w:ascii="Arial" w:hAnsi="Arial" w:cs="Arial"/>
          <w:i w:val="0"/>
          <w:sz w:val="20"/>
          <w:szCs w:val="20"/>
          <w:lang w:val="en-US" w:eastAsia="nl-NL"/>
        </w:rPr>
        <w:t>one audit unannounced every 3 years for each certified site.</w:t>
      </w:r>
      <w:r w:rsidR="00A32396">
        <w:rPr>
          <w:rFonts w:ascii="Arial" w:hAnsi="Arial" w:cs="Arial"/>
          <w:i w:val="0"/>
          <w:sz w:val="20"/>
          <w:szCs w:val="20"/>
          <w:lang w:val="en-US" w:eastAsia="nl-NL"/>
        </w:rPr>
        <w:t xml:space="preserve"> </w:t>
      </w:r>
    </w:p>
    <w:p w14:paraId="6DABE9C9" w14:textId="77777777" w:rsidR="00A32396" w:rsidRPr="00A32396" w:rsidRDefault="00A32396" w:rsidP="00A32396">
      <w:pPr>
        <w:rPr>
          <w:lang w:val="en-GB" w:eastAsia="nl-NL"/>
        </w:rPr>
      </w:pPr>
    </w:p>
    <w:p w14:paraId="7734C32B" w14:textId="77777777" w:rsidR="006952DE" w:rsidRPr="005009AC" w:rsidRDefault="00E12D67" w:rsidP="00F46A94">
      <w:pPr>
        <w:rPr>
          <w:rFonts w:ascii="Arial" w:hAnsi="Arial" w:cs="Arial"/>
          <w:sz w:val="20"/>
          <w:szCs w:val="20"/>
          <w:lang w:val="en-US" w:eastAsia="nl-NL"/>
        </w:rPr>
      </w:pPr>
      <w:r w:rsidRPr="005009AC">
        <w:rPr>
          <w:rFonts w:ascii="Arial" w:hAnsi="Arial" w:cs="Arial"/>
          <w:sz w:val="20"/>
          <w:szCs w:val="20"/>
          <w:lang w:val="en-US" w:eastAsia="nl-NL"/>
        </w:rPr>
        <w:t>The scheduling window for the next audit shall be decided when issuing the certificate.</w:t>
      </w:r>
    </w:p>
    <w:p w14:paraId="0A997FA4" w14:textId="7377EF73" w:rsidR="00E12D67" w:rsidRPr="00E12D67" w:rsidRDefault="00E12D67" w:rsidP="00F46A94">
      <w:pPr>
        <w:rPr>
          <w:rFonts w:ascii="Arial" w:hAnsi="Arial" w:cs="Arial"/>
          <w:sz w:val="20"/>
          <w:szCs w:val="20"/>
          <w:lang w:val="en-GB" w:eastAsia="nl-NL"/>
        </w:rPr>
      </w:pPr>
      <w:r w:rsidRPr="005009AC">
        <w:rPr>
          <w:rFonts w:ascii="Arial" w:hAnsi="Arial" w:cs="Arial"/>
          <w:sz w:val="20"/>
          <w:szCs w:val="20"/>
          <w:lang w:val="en-GB" w:eastAsia="nl-NL"/>
        </w:rPr>
        <w:br/>
      </w:r>
      <w:r w:rsidR="006952DE" w:rsidRPr="005009AC">
        <w:rPr>
          <w:rFonts w:ascii="Arial" w:hAnsi="Arial" w:cs="Arial"/>
          <w:sz w:val="20"/>
          <w:szCs w:val="20"/>
          <w:lang w:val="en-GB" w:eastAsia="nl-NL"/>
        </w:rPr>
        <w:t>The scheduling window for unannounced audits has a</w:t>
      </w:r>
      <w:r w:rsidRPr="005009AC">
        <w:rPr>
          <w:rFonts w:ascii="Arial" w:hAnsi="Arial" w:cs="Arial"/>
          <w:sz w:val="20"/>
          <w:szCs w:val="20"/>
          <w:lang w:val="en-GB" w:eastAsia="nl-NL"/>
        </w:rPr>
        <w:t xml:space="preserve"> minimum</w:t>
      </w:r>
      <w:r w:rsidR="006952DE" w:rsidRPr="005009AC">
        <w:rPr>
          <w:rFonts w:ascii="Arial" w:hAnsi="Arial" w:cs="Arial"/>
          <w:sz w:val="20"/>
          <w:szCs w:val="20"/>
          <w:lang w:val="en-GB" w:eastAsia="nl-NL"/>
        </w:rPr>
        <w:t xml:space="preserve"> length of </w:t>
      </w:r>
      <w:r w:rsidR="004330D7">
        <w:rPr>
          <w:rFonts w:ascii="Arial" w:hAnsi="Arial" w:cs="Arial"/>
          <w:sz w:val="20"/>
          <w:szCs w:val="20"/>
          <w:lang w:val="en-GB" w:eastAsia="nl-NL"/>
        </w:rPr>
        <w:t>8 weeks</w:t>
      </w:r>
      <w:r w:rsidR="006952DE" w:rsidRPr="005009AC">
        <w:rPr>
          <w:rFonts w:ascii="Arial" w:hAnsi="Arial" w:cs="Arial"/>
          <w:sz w:val="20"/>
          <w:szCs w:val="20"/>
          <w:lang w:val="en-GB" w:eastAsia="nl-NL"/>
        </w:rPr>
        <w:t xml:space="preserve"> and</w:t>
      </w:r>
      <w:r w:rsidR="006952DE">
        <w:rPr>
          <w:rFonts w:ascii="Arial" w:hAnsi="Arial" w:cs="Arial"/>
          <w:sz w:val="20"/>
          <w:szCs w:val="20"/>
          <w:lang w:val="en-GB" w:eastAsia="nl-NL"/>
        </w:rPr>
        <w:t xml:space="preserve"> starting </w:t>
      </w:r>
      <w:r w:rsidR="004330D7">
        <w:rPr>
          <w:rFonts w:ascii="Arial" w:hAnsi="Arial" w:cs="Arial"/>
          <w:sz w:val="20"/>
          <w:szCs w:val="20"/>
          <w:lang w:val="en-GB" w:eastAsia="nl-NL"/>
        </w:rPr>
        <w:t>16 weeks</w:t>
      </w:r>
      <w:r w:rsidR="006952DE">
        <w:rPr>
          <w:rFonts w:ascii="Arial" w:hAnsi="Arial" w:cs="Arial"/>
          <w:sz w:val="20"/>
          <w:szCs w:val="20"/>
          <w:lang w:val="en-GB" w:eastAsia="nl-NL"/>
        </w:rPr>
        <w:t xml:space="preserve"> prior to expiry date of the certificate</w:t>
      </w:r>
      <w:r w:rsidR="004330D7">
        <w:rPr>
          <w:rFonts w:ascii="Arial" w:hAnsi="Arial" w:cs="Arial"/>
          <w:sz w:val="20"/>
          <w:szCs w:val="20"/>
          <w:lang w:val="en-GB" w:eastAsia="nl-NL"/>
        </w:rPr>
        <w:t xml:space="preserve"> </w:t>
      </w:r>
      <w:r w:rsidR="00DC3BE0">
        <w:rPr>
          <w:rFonts w:ascii="Arial" w:hAnsi="Arial" w:cs="Arial"/>
          <w:sz w:val="20"/>
          <w:szCs w:val="20"/>
          <w:lang w:val="en-GB" w:eastAsia="nl-NL"/>
        </w:rPr>
        <w:t>o</w:t>
      </w:r>
      <w:r w:rsidR="004330D7">
        <w:rPr>
          <w:rFonts w:ascii="Arial" w:hAnsi="Arial" w:cs="Arial"/>
          <w:sz w:val="20"/>
          <w:szCs w:val="20"/>
          <w:lang w:val="en-GB" w:eastAsia="nl-NL"/>
        </w:rPr>
        <w:t>r</w:t>
      </w:r>
      <w:r w:rsidR="006952DE">
        <w:rPr>
          <w:rFonts w:ascii="Arial" w:hAnsi="Arial" w:cs="Arial"/>
          <w:sz w:val="20"/>
          <w:szCs w:val="20"/>
          <w:lang w:val="en-GB" w:eastAsia="nl-NL"/>
        </w:rPr>
        <w:t xml:space="preserve"> prior to another fixed date agreed upon by the Certification Body and the </w:t>
      </w:r>
      <w:r w:rsidR="00570A30">
        <w:rPr>
          <w:rFonts w:ascii="Arial" w:hAnsi="Arial" w:cs="Arial"/>
          <w:sz w:val="20"/>
          <w:szCs w:val="20"/>
          <w:lang w:val="en-GB" w:eastAsia="nl-NL"/>
        </w:rPr>
        <w:t>company</w:t>
      </w:r>
      <w:r w:rsidR="006952DE">
        <w:rPr>
          <w:rFonts w:ascii="Arial" w:hAnsi="Arial" w:cs="Arial"/>
          <w:sz w:val="20"/>
          <w:szCs w:val="20"/>
          <w:lang w:val="en-GB" w:eastAsia="nl-NL"/>
        </w:rPr>
        <w:t>. The fixed date could be any day prior to the expiry date of the certificate.</w:t>
      </w:r>
      <w:r w:rsidR="004330D7" w:rsidRPr="004330D7">
        <w:rPr>
          <w:rFonts w:ascii="Arial" w:hAnsi="Arial" w:cs="Arial"/>
          <w:sz w:val="20"/>
          <w:szCs w:val="20"/>
          <w:lang w:val="en-US" w:eastAsia="nl-NL"/>
        </w:rPr>
        <w:t xml:space="preserve"> </w:t>
      </w:r>
      <w:r w:rsidR="004330D7" w:rsidRPr="005009AC">
        <w:rPr>
          <w:rFonts w:ascii="Arial" w:hAnsi="Arial" w:cs="Arial"/>
          <w:sz w:val="20"/>
          <w:szCs w:val="20"/>
          <w:lang w:val="en-US" w:eastAsia="nl-NL"/>
        </w:rPr>
        <w:t>The final decision on a fixed date other than the expiration date lies with the Certification Body</w:t>
      </w:r>
      <w:r w:rsidR="00B74DB7">
        <w:rPr>
          <w:rFonts w:ascii="Arial" w:hAnsi="Arial" w:cs="Arial"/>
          <w:sz w:val="20"/>
          <w:szCs w:val="20"/>
          <w:lang w:val="en-US" w:eastAsia="nl-NL"/>
        </w:rPr>
        <w:t xml:space="preserve">. </w:t>
      </w:r>
      <w:proofErr w:type="gramStart"/>
      <w:r w:rsidRPr="005009AC">
        <w:rPr>
          <w:rFonts w:ascii="Arial" w:hAnsi="Arial" w:cs="Arial"/>
          <w:sz w:val="20"/>
          <w:szCs w:val="20"/>
          <w:lang w:val="en-US" w:eastAsia="nl-NL"/>
        </w:rPr>
        <w:t>Duration</w:t>
      </w:r>
      <w:proofErr w:type="gramEnd"/>
      <w:r w:rsidRPr="005009AC">
        <w:rPr>
          <w:rFonts w:ascii="Arial" w:hAnsi="Arial" w:cs="Arial"/>
          <w:sz w:val="20"/>
          <w:szCs w:val="20"/>
          <w:lang w:val="en-US" w:eastAsia="nl-NL"/>
        </w:rPr>
        <w:t xml:space="preserve"> of the certificate is </w:t>
      </w:r>
      <w:proofErr w:type="gramStart"/>
      <w:r w:rsidRPr="005009AC">
        <w:rPr>
          <w:rFonts w:ascii="Arial" w:hAnsi="Arial" w:cs="Arial"/>
          <w:sz w:val="20"/>
          <w:szCs w:val="20"/>
          <w:lang w:val="en-US" w:eastAsia="nl-NL"/>
        </w:rPr>
        <w:t>maximum</w:t>
      </w:r>
      <w:proofErr w:type="gramEnd"/>
      <w:r w:rsidRPr="005009AC">
        <w:rPr>
          <w:rFonts w:ascii="Arial" w:hAnsi="Arial" w:cs="Arial"/>
          <w:sz w:val="20"/>
          <w:szCs w:val="20"/>
          <w:lang w:val="en-US" w:eastAsia="nl-NL"/>
        </w:rPr>
        <w:t xml:space="preserve"> 1 year from the expiration date of the previous certificate no matter when the unannounced audit has taken place. The </w:t>
      </w:r>
      <w:r w:rsidR="00570A30">
        <w:rPr>
          <w:rFonts w:ascii="Arial" w:hAnsi="Arial" w:cs="Arial"/>
          <w:sz w:val="20"/>
          <w:szCs w:val="20"/>
          <w:lang w:val="en-US" w:eastAsia="nl-NL"/>
        </w:rPr>
        <w:t>company</w:t>
      </w:r>
      <w:r w:rsidRPr="005009AC">
        <w:rPr>
          <w:rFonts w:ascii="Arial" w:hAnsi="Arial" w:cs="Arial"/>
          <w:sz w:val="20"/>
          <w:szCs w:val="20"/>
          <w:lang w:val="en-US" w:eastAsia="nl-NL"/>
        </w:rPr>
        <w:t xml:space="preserve"> may ask for another expiration date with a certification duration of less than 1 year, for example aligning the audit frequency with another </w:t>
      </w:r>
      <w:r w:rsidR="0000367B">
        <w:rPr>
          <w:rFonts w:ascii="Arial" w:hAnsi="Arial" w:cs="Arial"/>
          <w:sz w:val="20"/>
          <w:szCs w:val="20"/>
          <w:lang w:val="en-US" w:eastAsia="nl-NL"/>
        </w:rPr>
        <w:t>C</w:t>
      </w:r>
      <w:r w:rsidRPr="005009AC">
        <w:rPr>
          <w:rFonts w:ascii="Arial" w:hAnsi="Arial" w:cs="Arial"/>
          <w:sz w:val="20"/>
          <w:szCs w:val="20"/>
          <w:lang w:val="en-US" w:eastAsia="nl-NL"/>
        </w:rPr>
        <w:t xml:space="preserve">ertification </w:t>
      </w:r>
      <w:r w:rsidR="0000367B">
        <w:rPr>
          <w:rFonts w:ascii="Arial" w:hAnsi="Arial" w:cs="Arial"/>
          <w:sz w:val="20"/>
          <w:szCs w:val="20"/>
          <w:lang w:val="en-US" w:eastAsia="nl-NL"/>
        </w:rPr>
        <w:t>P</w:t>
      </w:r>
      <w:r w:rsidRPr="005009AC">
        <w:rPr>
          <w:rFonts w:ascii="Arial" w:hAnsi="Arial" w:cs="Arial"/>
          <w:sz w:val="20"/>
          <w:szCs w:val="20"/>
          <w:lang w:val="en-US" w:eastAsia="nl-NL"/>
        </w:rPr>
        <w:t>rogramme.</w:t>
      </w:r>
      <w:r>
        <w:rPr>
          <w:rFonts w:ascii="Arial" w:hAnsi="Arial" w:cs="Arial"/>
          <w:sz w:val="20"/>
          <w:szCs w:val="20"/>
          <w:lang w:val="en-US" w:eastAsia="nl-NL"/>
        </w:rPr>
        <w:br/>
      </w:r>
    </w:p>
    <w:p w14:paraId="3DC26329" w14:textId="3D670039" w:rsidR="006952DE" w:rsidRPr="00E12D67" w:rsidRDefault="006952DE" w:rsidP="00F46A94">
      <w:pPr>
        <w:rPr>
          <w:rFonts w:ascii="Arial" w:hAnsi="Arial" w:cs="Arial"/>
          <w:sz w:val="20"/>
          <w:szCs w:val="20"/>
          <w:lang w:val="en-US" w:eastAsia="nl-NL"/>
        </w:rPr>
      </w:pPr>
      <w:r>
        <w:rPr>
          <w:rFonts w:ascii="Arial" w:hAnsi="Arial" w:cs="Arial"/>
          <w:sz w:val="20"/>
          <w:szCs w:val="20"/>
          <w:lang w:val="en-GB" w:eastAsia="nl-NL"/>
        </w:rPr>
        <w:lastRenderedPageBreak/>
        <w:t xml:space="preserve">Within </w:t>
      </w:r>
      <w:r w:rsidR="0000367B">
        <w:rPr>
          <w:rFonts w:ascii="Arial" w:hAnsi="Arial" w:cs="Arial"/>
          <w:sz w:val="20"/>
          <w:szCs w:val="20"/>
          <w:lang w:val="en-GB" w:eastAsia="nl-NL"/>
        </w:rPr>
        <w:t>the agreed</w:t>
      </w:r>
      <w:r>
        <w:rPr>
          <w:rFonts w:ascii="Arial" w:hAnsi="Arial" w:cs="Arial"/>
          <w:sz w:val="20"/>
          <w:szCs w:val="20"/>
          <w:lang w:val="en-GB" w:eastAsia="nl-NL"/>
        </w:rPr>
        <w:t xml:space="preserve"> window the company may inform the Certification Body, if there are block-out dates, which will not ensure suitable conditions for an audit. The maximum number of block-out dates is </w:t>
      </w:r>
      <w:r w:rsidR="00CB214F">
        <w:rPr>
          <w:rFonts w:ascii="Arial" w:hAnsi="Arial" w:cs="Arial"/>
          <w:sz w:val="20"/>
          <w:szCs w:val="20"/>
          <w:lang w:val="en-GB" w:eastAsia="nl-NL"/>
        </w:rPr>
        <w:t>calculated as 3</w:t>
      </w:r>
      <w:r>
        <w:rPr>
          <w:rFonts w:ascii="Arial" w:hAnsi="Arial" w:cs="Arial"/>
          <w:sz w:val="20"/>
          <w:szCs w:val="20"/>
          <w:lang w:val="en-GB" w:eastAsia="nl-NL"/>
        </w:rPr>
        <w:t xml:space="preserve"> days per </w:t>
      </w:r>
      <w:r w:rsidR="00CB214F">
        <w:rPr>
          <w:rFonts w:ascii="Arial" w:hAnsi="Arial" w:cs="Arial"/>
          <w:sz w:val="20"/>
          <w:szCs w:val="20"/>
          <w:lang w:val="en-GB" w:eastAsia="nl-NL"/>
        </w:rPr>
        <w:t>4</w:t>
      </w:r>
      <w:r w:rsidR="002077F1">
        <w:rPr>
          <w:rFonts w:ascii="Arial" w:hAnsi="Arial" w:cs="Arial"/>
          <w:sz w:val="20"/>
          <w:szCs w:val="20"/>
          <w:lang w:val="en-GB" w:eastAsia="nl-NL"/>
        </w:rPr>
        <w:t xml:space="preserve"> weeks</w:t>
      </w:r>
      <w:r>
        <w:rPr>
          <w:rFonts w:ascii="Arial" w:hAnsi="Arial" w:cs="Arial"/>
          <w:sz w:val="20"/>
          <w:szCs w:val="20"/>
          <w:lang w:val="en-GB" w:eastAsia="nl-NL"/>
        </w:rPr>
        <w:t xml:space="preserve"> of scheduling </w:t>
      </w:r>
      <w:r w:rsidR="00B74DB7">
        <w:rPr>
          <w:rFonts w:ascii="Arial" w:hAnsi="Arial" w:cs="Arial"/>
          <w:sz w:val="20"/>
          <w:szCs w:val="20"/>
          <w:lang w:val="en-GB" w:eastAsia="nl-NL"/>
        </w:rPr>
        <w:t>window and</w:t>
      </w:r>
      <w:r w:rsidR="00CB214F">
        <w:rPr>
          <w:rFonts w:ascii="Arial" w:hAnsi="Arial" w:cs="Arial"/>
          <w:sz w:val="20"/>
          <w:szCs w:val="20"/>
          <w:lang w:val="en-GB" w:eastAsia="nl-NL"/>
        </w:rPr>
        <w:t xml:space="preserve"> can be </w:t>
      </w:r>
      <w:r w:rsidR="005009AC">
        <w:rPr>
          <w:rFonts w:ascii="Arial" w:hAnsi="Arial" w:cs="Arial"/>
          <w:sz w:val="20"/>
          <w:szCs w:val="20"/>
          <w:lang w:val="en-GB" w:eastAsia="nl-NL"/>
        </w:rPr>
        <w:t>freely</w:t>
      </w:r>
      <w:r w:rsidR="00E12D67" w:rsidRPr="005009AC">
        <w:rPr>
          <w:rFonts w:ascii="Arial" w:hAnsi="Arial" w:cs="Arial"/>
          <w:sz w:val="20"/>
          <w:szCs w:val="20"/>
          <w:lang w:val="en-US" w:eastAsia="nl-NL"/>
        </w:rPr>
        <w:t xml:space="preserve"> distributed within the scheduling window as accepted by the Certification Body.</w:t>
      </w:r>
    </w:p>
    <w:p w14:paraId="6562F8A7" w14:textId="77777777" w:rsidR="000F1DBC" w:rsidRPr="005009AC" w:rsidRDefault="000F1DBC" w:rsidP="00F46A94">
      <w:pPr>
        <w:rPr>
          <w:rFonts w:ascii="Arial" w:hAnsi="Arial" w:cs="Arial"/>
          <w:sz w:val="20"/>
          <w:szCs w:val="20"/>
          <w:lang w:val="en-US" w:eastAsia="nl-NL"/>
        </w:rPr>
      </w:pPr>
    </w:p>
    <w:p w14:paraId="20EA19ED" w14:textId="6D285706" w:rsidR="000F1DBC" w:rsidRDefault="000F1DBC" w:rsidP="00F46A94">
      <w:pPr>
        <w:rPr>
          <w:rFonts w:ascii="Arial" w:hAnsi="Arial" w:cs="Arial"/>
          <w:sz w:val="20"/>
          <w:szCs w:val="20"/>
          <w:lang w:val="en-GB" w:eastAsia="nl-NL"/>
        </w:rPr>
      </w:pPr>
      <w:r>
        <w:rPr>
          <w:rFonts w:ascii="Arial" w:hAnsi="Arial" w:cs="Arial"/>
          <w:sz w:val="20"/>
          <w:szCs w:val="20"/>
          <w:lang w:val="en-GB" w:eastAsia="nl-NL"/>
        </w:rPr>
        <w:t xml:space="preserve">A scheduling window with a length of more than </w:t>
      </w:r>
      <w:r w:rsidR="0000367B">
        <w:rPr>
          <w:rFonts w:ascii="Arial" w:hAnsi="Arial" w:cs="Arial"/>
          <w:sz w:val="20"/>
          <w:szCs w:val="20"/>
          <w:lang w:val="en-GB" w:eastAsia="nl-NL"/>
        </w:rPr>
        <w:t>8 weeks</w:t>
      </w:r>
      <w:r>
        <w:rPr>
          <w:rFonts w:ascii="Arial" w:hAnsi="Arial" w:cs="Arial"/>
          <w:sz w:val="20"/>
          <w:szCs w:val="20"/>
          <w:lang w:val="en-GB" w:eastAsia="nl-NL"/>
        </w:rPr>
        <w:t xml:space="preserve"> can be agreed upon for example facilitating combined audits with other Certification Programmes.</w:t>
      </w:r>
    </w:p>
    <w:p w14:paraId="4FF16B38" w14:textId="77777777" w:rsidR="000F1DBC" w:rsidRDefault="000F1DBC" w:rsidP="00F46A94">
      <w:pPr>
        <w:rPr>
          <w:rFonts w:ascii="Arial" w:hAnsi="Arial" w:cs="Arial"/>
          <w:sz w:val="20"/>
          <w:szCs w:val="20"/>
          <w:lang w:val="en-GB" w:eastAsia="nl-NL"/>
        </w:rPr>
      </w:pPr>
    </w:p>
    <w:p w14:paraId="1584E49C" w14:textId="71EB75AD" w:rsidR="006019A6" w:rsidRPr="00DC3BE0" w:rsidRDefault="000F1DBC" w:rsidP="006019A6">
      <w:pPr>
        <w:rPr>
          <w:rFonts w:ascii="Arial" w:hAnsi="Arial" w:cs="Arial"/>
          <w:sz w:val="20"/>
          <w:szCs w:val="20"/>
          <w:lang w:val="en-GB" w:eastAsia="nl-NL"/>
        </w:rPr>
      </w:pPr>
      <w:r w:rsidRPr="00DC3BE0">
        <w:rPr>
          <w:rFonts w:ascii="Arial" w:hAnsi="Arial" w:cs="Arial"/>
          <w:sz w:val="20"/>
          <w:szCs w:val="20"/>
          <w:lang w:val="en-GB" w:eastAsia="nl-NL"/>
        </w:rPr>
        <w:t xml:space="preserve">The </w:t>
      </w:r>
      <w:r w:rsidR="007C6591" w:rsidRPr="006E2BAB">
        <w:rPr>
          <w:rFonts w:ascii="Arial" w:hAnsi="Arial" w:cs="Arial"/>
          <w:sz w:val="20"/>
          <w:szCs w:val="20"/>
          <w:lang w:val="en-GB" w:eastAsia="nl-NL"/>
        </w:rPr>
        <w:t xml:space="preserve">onsite </w:t>
      </w:r>
      <w:r w:rsidRPr="00DC3BE0">
        <w:rPr>
          <w:rFonts w:ascii="Arial" w:hAnsi="Arial" w:cs="Arial"/>
          <w:sz w:val="20"/>
          <w:szCs w:val="20"/>
          <w:lang w:val="en-GB" w:eastAsia="nl-NL"/>
        </w:rPr>
        <w:t xml:space="preserve">audit duration is </w:t>
      </w:r>
      <w:r w:rsidR="006019A6" w:rsidRPr="00DC3BE0">
        <w:rPr>
          <w:rFonts w:ascii="Arial" w:hAnsi="Arial" w:cs="Arial"/>
          <w:sz w:val="20"/>
          <w:szCs w:val="20"/>
          <w:lang w:val="en-GB" w:eastAsia="nl-NL"/>
        </w:rPr>
        <w:t xml:space="preserve">expected to be at minimum two days to assess an organisation’s systems and premises against the GRMS and provide trust in the certification process. </w:t>
      </w:r>
    </w:p>
    <w:p w14:paraId="512964A3" w14:textId="77777777" w:rsidR="006019A6" w:rsidRDefault="006019A6" w:rsidP="00F46A94">
      <w:pPr>
        <w:rPr>
          <w:rFonts w:ascii="Arial" w:hAnsi="Arial" w:cs="Arial"/>
          <w:sz w:val="20"/>
          <w:szCs w:val="20"/>
          <w:lang w:val="en-US" w:eastAsia="nl-NL"/>
        </w:rPr>
      </w:pPr>
    </w:p>
    <w:p w14:paraId="6385C49F" w14:textId="036206A4" w:rsidR="006019A6" w:rsidRPr="006E2BAB" w:rsidRDefault="006B662D" w:rsidP="00F46A94">
      <w:pPr>
        <w:rPr>
          <w:rFonts w:ascii="Arial" w:hAnsi="Arial" w:cs="Arial"/>
          <w:sz w:val="20"/>
          <w:szCs w:val="20"/>
          <w:lang w:val="en-US" w:eastAsia="nl-NL"/>
        </w:rPr>
      </w:pPr>
      <w:r>
        <w:rPr>
          <w:rFonts w:ascii="Arial" w:hAnsi="Arial" w:cs="Arial"/>
          <w:sz w:val="20"/>
          <w:szCs w:val="20"/>
          <w:lang w:val="en-US" w:eastAsia="nl-NL"/>
        </w:rPr>
        <w:t>D</w:t>
      </w:r>
      <w:r w:rsidR="007E283A" w:rsidRPr="007E283A">
        <w:rPr>
          <w:rFonts w:ascii="Arial" w:hAnsi="Arial" w:cs="Arial"/>
          <w:sz w:val="20"/>
          <w:szCs w:val="20"/>
          <w:lang w:val="en-US" w:eastAsia="nl-NL"/>
        </w:rPr>
        <w:t>eviation</w:t>
      </w:r>
      <w:r>
        <w:rPr>
          <w:rFonts w:ascii="Arial" w:hAnsi="Arial" w:cs="Arial"/>
          <w:sz w:val="20"/>
          <w:szCs w:val="20"/>
          <w:lang w:val="en-US" w:eastAsia="nl-NL"/>
        </w:rPr>
        <w:t>s</w:t>
      </w:r>
      <w:r w:rsidR="007E283A" w:rsidRPr="007E283A">
        <w:rPr>
          <w:rFonts w:ascii="Arial" w:hAnsi="Arial" w:cs="Arial"/>
          <w:sz w:val="20"/>
          <w:szCs w:val="20"/>
          <w:lang w:val="en-US" w:eastAsia="nl-NL"/>
        </w:rPr>
        <w:t xml:space="preserve"> from the minimum audit duration shall be justified based </w:t>
      </w:r>
      <w:proofErr w:type="gramStart"/>
      <w:r w:rsidR="007E283A" w:rsidRPr="007E283A">
        <w:rPr>
          <w:rFonts w:ascii="Arial" w:hAnsi="Arial" w:cs="Arial"/>
          <w:sz w:val="20"/>
          <w:szCs w:val="20"/>
          <w:lang w:val="en-US" w:eastAsia="nl-NL"/>
        </w:rPr>
        <w:t>in</w:t>
      </w:r>
      <w:proofErr w:type="gramEnd"/>
      <w:r w:rsidR="007E283A" w:rsidRPr="007E283A">
        <w:rPr>
          <w:rFonts w:ascii="Arial" w:hAnsi="Arial" w:cs="Arial"/>
          <w:sz w:val="20"/>
          <w:szCs w:val="20"/>
          <w:lang w:val="en-US" w:eastAsia="nl-NL"/>
        </w:rPr>
        <w:t xml:space="preserve"> </w:t>
      </w:r>
      <w:r w:rsidR="006A4744" w:rsidRPr="006A4744">
        <w:rPr>
          <w:rFonts w:ascii="Arial" w:hAnsi="Arial" w:cs="Arial"/>
          <w:sz w:val="20"/>
          <w:szCs w:val="20"/>
          <w:lang w:val="en-US" w:eastAsia="nl-NL"/>
        </w:rPr>
        <w:t xml:space="preserve">e.g. if head office is audited, </w:t>
      </w:r>
      <w:r w:rsidR="007E283A">
        <w:rPr>
          <w:rFonts w:ascii="Arial" w:hAnsi="Arial" w:cs="Arial"/>
          <w:sz w:val="20"/>
          <w:szCs w:val="20"/>
          <w:lang w:val="en-US" w:eastAsia="nl-NL"/>
        </w:rPr>
        <w:t xml:space="preserve">activities, </w:t>
      </w:r>
      <w:r w:rsidR="006A4744" w:rsidRPr="006A4744">
        <w:rPr>
          <w:rFonts w:ascii="Arial" w:hAnsi="Arial" w:cs="Arial"/>
          <w:sz w:val="20"/>
          <w:szCs w:val="20"/>
          <w:lang w:val="en-US" w:eastAsia="nl-NL"/>
        </w:rPr>
        <w:t>products, scope, size of the production site</w:t>
      </w:r>
      <w:r w:rsidR="007E283A">
        <w:rPr>
          <w:rFonts w:ascii="Arial" w:hAnsi="Arial" w:cs="Arial"/>
          <w:sz w:val="20"/>
          <w:szCs w:val="20"/>
          <w:lang w:val="en-US" w:eastAsia="nl-NL"/>
        </w:rPr>
        <w:t xml:space="preserve">, </w:t>
      </w:r>
      <w:r w:rsidR="006A4744" w:rsidRPr="006A4744">
        <w:rPr>
          <w:rFonts w:ascii="Arial" w:hAnsi="Arial" w:cs="Arial"/>
          <w:sz w:val="20"/>
          <w:szCs w:val="20"/>
          <w:lang w:val="en-US" w:eastAsia="nl-NL"/>
        </w:rPr>
        <w:t xml:space="preserve">significant changes, </w:t>
      </w:r>
      <w:r w:rsidR="007E283A">
        <w:rPr>
          <w:rFonts w:ascii="Arial" w:hAnsi="Arial" w:cs="Arial"/>
          <w:sz w:val="20"/>
          <w:szCs w:val="20"/>
          <w:lang w:val="en-US" w:eastAsia="nl-NL"/>
        </w:rPr>
        <w:t>food safety or animal welfare incidents a</w:t>
      </w:r>
      <w:r w:rsidR="006A4744" w:rsidRPr="006A4744">
        <w:rPr>
          <w:rFonts w:ascii="Arial" w:hAnsi="Arial" w:cs="Arial"/>
          <w:sz w:val="20"/>
          <w:szCs w:val="20"/>
          <w:lang w:val="en-US" w:eastAsia="nl-NL"/>
        </w:rPr>
        <w:t xml:space="preserve">nd the results of previous audits. </w:t>
      </w:r>
    </w:p>
    <w:p w14:paraId="45389DA7" w14:textId="77777777" w:rsidR="00B74DB7" w:rsidRDefault="00B74DB7" w:rsidP="00F46A94">
      <w:pPr>
        <w:rPr>
          <w:rFonts w:ascii="Arial" w:hAnsi="Arial" w:cs="Arial"/>
          <w:sz w:val="20"/>
          <w:szCs w:val="20"/>
          <w:u w:val="single"/>
          <w:lang w:val="en-US" w:eastAsia="nl-NL"/>
        </w:rPr>
      </w:pPr>
    </w:p>
    <w:p w14:paraId="7768EA27" w14:textId="6044A9F2" w:rsidR="007C6591" w:rsidRPr="00B74DB7" w:rsidRDefault="006B662D" w:rsidP="00F46A94">
      <w:pPr>
        <w:rPr>
          <w:rFonts w:ascii="Arial" w:hAnsi="Arial" w:cs="Arial"/>
          <w:sz w:val="20"/>
          <w:szCs w:val="20"/>
          <w:lang w:val="en-US" w:eastAsia="nl-NL"/>
        </w:rPr>
      </w:pPr>
      <w:r w:rsidRPr="00B74DB7">
        <w:rPr>
          <w:rFonts w:ascii="Arial" w:hAnsi="Arial" w:cs="Arial"/>
          <w:sz w:val="20"/>
          <w:szCs w:val="20"/>
          <w:lang w:val="en-US" w:eastAsia="nl-NL"/>
        </w:rPr>
        <w:t>Typical deviations related to activities and scope</w:t>
      </w:r>
      <w:r w:rsidR="007E283A" w:rsidRPr="00B74DB7">
        <w:rPr>
          <w:rFonts w:ascii="Arial" w:hAnsi="Arial" w:cs="Arial"/>
          <w:sz w:val="20"/>
          <w:szCs w:val="20"/>
          <w:lang w:val="en-US" w:eastAsia="nl-NL"/>
        </w:rPr>
        <w:t xml:space="preserve"> are:</w:t>
      </w:r>
      <w:r w:rsidR="007C6591" w:rsidRPr="00B74DB7">
        <w:rPr>
          <w:rFonts w:ascii="Arial" w:hAnsi="Arial" w:cs="Arial"/>
          <w:sz w:val="20"/>
          <w:szCs w:val="20"/>
          <w:lang w:val="en-US" w:eastAsia="nl-NL"/>
        </w:rPr>
        <w:t xml:space="preserve"> </w:t>
      </w:r>
    </w:p>
    <w:p w14:paraId="7AD6657A" w14:textId="0BE72798" w:rsidR="0000367B" w:rsidRPr="00630493" w:rsidRDefault="0000367B" w:rsidP="00F46A94">
      <w:pPr>
        <w:rPr>
          <w:rFonts w:ascii="Arial" w:hAnsi="Arial" w:cs="Arial"/>
          <w:sz w:val="20"/>
          <w:szCs w:val="20"/>
          <w:lang w:val="en-GB" w:eastAsia="nl-NL"/>
        </w:rPr>
      </w:pPr>
      <w:r w:rsidRPr="00630493">
        <w:rPr>
          <w:rFonts w:ascii="Arial" w:hAnsi="Arial" w:cs="Arial"/>
          <w:sz w:val="20"/>
          <w:szCs w:val="20"/>
          <w:lang w:val="en-GB" w:eastAsia="nl-NL"/>
        </w:rPr>
        <w:t>Head office (separate audit)</w:t>
      </w:r>
      <w:r w:rsidR="00FE3EEB" w:rsidRPr="00630493">
        <w:rPr>
          <w:rFonts w:ascii="Arial" w:hAnsi="Arial" w:cs="Arial"/>
          <w:sz w:val="20"/>
          <w:szCs w:val="20"/>
          <w:lang w:val="en-GB" w:eastAsia="nl-NL"/>
        </w:rPr>
        <w:t>:</w:t>
      </w:r>
      <w:r w:rsidRPr="00630493">
        <w:rPr>
          <w:rFonts w:ascii="Arial" w:hAnsi="Arial" w:cs="Arial"/>
          <w:sz w:val="20"/>
          <w:szCs w:val="20"/>
          <w:lang w:val="en-GB" w:eastAsia="nl-NL"/>
        </w:rPr>
        <w:tab/>
      </w:r>
      <w:r w:rsidRPr="00630493">
        <w:rPr>
          <w:rFonts w:ascii="Arial" w:hAnsi="Arial" w:cs="Arial"/>
          <w:sz w:val="20"/>
          <w:szCs w:val="20"/>
          <w:lang w:val="en-GB" w:eastAsia="nl-NL"/>
        </w:rPr>
        <w:tab/>
      </w:r>
      <w:r w:rsidR="007C6591" w:rsidRPr="00630493">
        <w:rPr>
          <w:rFonts w:ascii="Arial" w:hAnsi="Arial" w:cs="Arial"/>
          <w:sz w:val="20"/>
          <w:szCs w:val="20"/>
          <w:lang w:val="en-GB" w:eastAsia="nl-NL"/>
        </w:rPr>
        <w:t>0,5 day</w:t>
      </w:r>
    </w:p>
    <w:p w14:paraId="30761708" w14:textId="5979DFBA" w:rsidR="0000367B" w:rsidRPr="00630493" w:rsidRDefault="0000367B" w:rsidP="00F46A94">
      <w:pPr>
        <w:rPr>
          <w:rFonts w:ascii="Arial" w:hAnsi="Arial" w:cs="Arial"/>
          <w:sz w:val="20"/>
          <w:szCs w:val="20"/>
          <w:lang w:val="en-GB" w:eastAsia="nl-NL"/>
        </w:rPr>
      </w:pPr>
      <w:r w:rsidRPr="00630493">
        <w:rPr>
          <w:rFonts w:ascii="Arial" w:hAnsi="Arial" w:cs="Arial"/>
          <w:sz w:val="20"/>
          <w:szCs w:val="20"/>
          <w:lang w:val="en-GB" w:eastAsia="nl-NL"/>
        </w:rPr>
        <w:t xml:space="preserve">Slaughterhouse </w:t>
      </w:r>
      <w:r w:rsidR="00377E76" w:rsidRPr="00630493">
        <w:rPr>
          <w:rFonts w:ascii="Arial" w:hAnsi="Arial" w:cs="Arial"/>
          <w:sz w:val="20"/>
          <w:szCs w:val="20"/>
          <w:lang w:val="en-GB" w:eastAsia="nl-NL"/>
        </w:rPr>
        <w:t>without cutting and deboning</w:t>
      </w:r>
      <w:r w:rsidR="00FE3EEB" w:rsidRPr="00630493">
        <w:rPr>
          <w:rFonts w:ascii="Arial" w:hAnsi="Arial" w:cs="Arial"/>
          <w:sz w:val="20"/>
          <w:szCs w:val="20"/>
          <w:lang w:val="en-GB" w:eastAsia="nl-NL"/>
        </w:rPr>
        <w:t>:</w:t>
      </w:r>
      <w:r w:rsidRPr="00630493">
        <w:rPr>
          <w:rFonts w:ascii="Arial" w:hAnsi="Arial" w:cs="Arial"/>
          <w:sz w:val="20"/>
          <w:szCs w:val="20"/>
          <w:lang w:val="en-GB" w:eastAsia="nl-NL"/>
        </w:rPr>
        <w:tab/>
      </w:r>
      <w:r w:rsidR="007C6591" w:rsidRPr="00630493">
        <w:rPr>
          <w:rFonts w:ascii="Arial" w:hAnsi="Arial" w:cs="Arial"/>
          <w:sz w:val="20"/>
          <w:szCs w:val="20"/>
          <w:lang w:val="en-GB" w:eastAsia="nl-NL"/>
        </w:rPr>
        <w:t>1,5 day</w:t>
      </w:r>
      <w:r w:rsidR="006B662D">
        <w:rPr>
          <w:rFonts w:ascii="Arial" w:hAnsi="Arial" w:cs="Arial"/>
          <w:sz w:val="20"/>
          <w:szCs w:val="20"/>
          <w:lang w:val="en-GB" w:eastAsia="nl-NL"/>
        </w:rPr>
        <w:t>s</w:t>
      </w:r>
    </w:p>
    <w:p w14:paraId="10550E91" w14:textId="5365B004" w:rsidR="00FE3EEB" w:rsidRPr="00630493" w:rsidRDefault="00FE3EEB" w:rsidP="00F46A94">
      <w:pPr>
        <w:rPr>
          <w:rFonts w:ascii="Arial" w:hAnsi="Arial" w:cs="Arial"/>
          <w:sz w:val="20"/>
          <w:szCs w:val="20"/>
          <w:lang w:val="en-GB" w:eastAsia="nl-NL"/>
        </w:rPr>
      </w:pPr>
      <w:r w:rsidRPr="00630493">
        <w:rPr>
          <w:rFonts w:ascii="Arial" w:hAnsi="Arial" w:cs="Arial"/>
          <w:sz w:val="20"/>
          <w:szCs w:val="20"/>
          <w:lang w:val="en-GB" w:eastAsia="nl-NL"/>
        </w:rPr>
        <w:t>Casing facility:</w:t>
      </w:r>
      <w:r w:rsidRPr="00630493">
        <w:rPr>
          <w:rFonts w:ascii="Arial" w:hAnsi="Arial" w:cs="Arial"/>
          <w:sz w:val="20"/>
          <w:szCs w:val="20"/>
          <w:lang w:val="en-GB" w:eastAsia="nl-NL"/>
        </w:rPr>
        <w:tab/>
      </w:r>
      <w:r w:rsidRPr="00630493">
        <w:rPr>
          <w:rFonts w:ascii="Arial" w:hAnsi="Arial" w:cs="Arial"/>
          <w:sz w:val="20"/>
          <w:szCs w:val="20"/>
          <w:lang w:val="en-GB" w:eastAsia="nl-NL"/>
        </w:rPr>
        <w:tab/>
      </w:r>
      <w:r w:rsidR="007C6591" w:rsidRPr="00630493">
        <w:rPr>
          <w:rFonts w:ascii="Arial" w:hAnsi="Arial" w:cs="Arial"/>
          <w:sz w:val="20"/>
          <w:szCs w:val="20"/>
          <w:lang w:val="en-GB" w:eastAsia="nl-NL"/>
        </w:rPr>
        <w:t>0,5 day</w:t>
      </w:r>
    </w:p>
    <w:p w14:paraId="5E78EDB9" w14:textId="77777777" w:rsidR="00B74DB7" w:rsidRDefault="00B74DB7" w:rsidP="003E58E3">
      <w:pPr>
        <w:rPr>
          <w:rFonts w:ascii="Arial" w:hAnsi="Arial" w:cs="Arial"/>
          <w:sz w:val="20"/>
          <w:szCs w:val="20"/>
          <w:lang w:val="en-GB" w:eastAsia="nl-NL"/>
        </w:rPr>
      </w:pPr>
    </w:p>
    <w:p w14:paraId="084C0359" w14:textId="41E1B84F" w:rsidR="006A4744" w:rsidRDefault="000F1DBC" w:rsidP="003E58E3">
      <w:pPr>
        <w:rPr>
          <w:rFonts w:ascii="Arial" w:hAnsi="Arial" w:cs="Arial"/>
          <w:sz w:val="20"/>
          <w:szCs w:val="20"/>
          <w:lang w:val="en-GB" w:eastAsia="nl-NL"/>
        </w:rPr>
      </w:pPr>
      <w:r w:rsidRPr="00911F13">
        <w:rPr>
          <w:rFonts w:ascii="Arial" w:hAnsi="Arial" w:cs="Arial"/>
          <w:sz w:val="20"/>
          <w:szCs w:val="20"/>
          <w:lang w:val="en-GB" w:eastAsia="nl-NL"/>
        </w:rPr>
        <w:t>When planning audits t</w:t>
      </w:r>
      <w:r w:rsidR="00F46A94" w:rsidRPr="00911F13">
        <w:rPr>
          <w:rFonts w:ascii="Arial" w:hAnsi="Arial" w:cs="Arial"/>
          <w:sz w:val="20"/>
          <w:szCs w:val="20"/>
          <w:lang w:val="en-GB" w:eastAsia="nl-NL"/>
        </w:rPr>
        <w:t xml:space="preserve">he Certification Body shall consider </w:t>
      </w:r>
      <w:r w:rsidR="00911F13">
        <w:rPr>
          <w:rFonts w:ascii="Arial" w:hAnsi="Arial" w:cs="Arial"/>
          <w:sz w:val="20"/>
          <w:szCs w:val="20"/>
          <w:lang w:val="en-GB" w:eastAsia="nl-NL"/>
        </w:rPr>
        <w:t>scope, activities, products and processes</w:t>
      </w:r>
      <w:r w:rsidR="006B68FB">
        <w:rPr>
          <w:rFonts w:ascii="Arial" w:hAnsi="Arial" w:cs="Arial"/>
          <w:sz w:val="20"/>
          <w:szCs w:val="20"/>
          <w:lang w:val="en-GB" w:eastAsia="nl-NL"/>
        </w:rPr>
        <w:t xml:space="preserve">, if head office is audited, </w:t>
      </w:r>
      <w:r w:rsidR="00F46A94" w:rsidRPr="00911F13">
        <w:rPr>
          <w:rFonts w:ascii="Arial" w:hAnsi="Arial" w:cs="Arial"/>
          <w:sz w:val="20"/>
          <w:szCs w:val="20"/>
          <w:lang w:val="en-GB" w:eastAsia="nl-NL"/>
        </w:rPr>
        <w:t>the size of the production site</w:t>
      </w:r>
      <w:r w:rsidR="000614A4" w:rsidRPr="00911F13">
        <w:rPr>
          <w:rFonts w:ascii="Arial" w:hAnsi="Arial" w:cs="Arial"/>
          <w:sz w:val="20"/>
          <w:szCs w:val="20"/>
          <w:lang w:val="en-GB" w:eastAsia="nl-NL"/>
        </w:rPr>
        <w:t xml:space="preserve">, seasonality of product, significant </w:t>
      </w:r>
      <w:r w:rsidR="006B68FB">
        <w:rPr>
          <w:rFonts w:ascii="Arial" w:hAnsi="Arial" w:cs="Arial"/>
          <w:sz w:val="20"/>
          <w:szCs w:val="20"/>
          <w:lang w:val="en-GB" w:eastAsia="nl-NL"/>
        </w:rPr>
        <w:t xml:space="preserve">changes (e.g. </w:t>
      </w:r>
      <w:r w:rsidR="000614A4" w:rsidRPr="00911F13">
        <w:rPr>
          <w:rFonts w:ascii="Arial" w:hAnsi="Arial" w:cs="Arial"/>
          <w:sz w:val="20"/>
          <w:szCs w:val="20"/>
          <w:lang w:val="en-GB" w:eastAsia="nl-NL"/>
        </w:rPr>
        <w:t>capacity increase</w:t>
      </w:r>
      <w:r w:rsidR="006B68FB">
        <w:rPr>
          <w:rFonts w:ascii="Arial" w:hAnsi="Arial" w:cs="Arial"/>
          <w:sz w:val="20"/>
          <w:szCs w:val="20"/>
          <w:lang w:val="en-GB" w:eastAsia="nl-NL"/>
        </w:rPr>
        <w:t xml:space="preserve">, </w:t>
      </w:r>
      <w:r w:rsidR="000614A4" w:rsidRPr="00911F13">
        <w:rPr>
          <w:rFonts w:ascii="Arial" w:hAnsi="Arial" w:cs="Arial"/>
          <w:sz w:val="20"/>
          <w:szCs w:val="20"/>
          <w:lang w:val="en-GB" w:eastAsia="nl-NL"/>
        </w:rPr>
        <w:t>structural changes, product technology</w:t>
      </w:r>
      <w:r w:rsidR="006B68FB">
        <w:rPr>
          <w:rFonts w:ascii="Arial" w:hAnsi="Arial" w:cs="Arial"/>
          <w:sz w:val="20"/>
          <w:szCs w:val="20"/>
          <w:lang w:val="en-GB" w:eastAsia="nl-NL"/>
        </w:rPr>
        <w:t>)</w:t>
      </w:r>
      <w:r w:rsidR="00F46A94" w:rsidRPr="00911F13">
        <w:rPr>
          <w:rFonts w:ascii="Arial" w:hAnsi="Arial" w:cs="Arial"/>
          <w:sz w:val="20"/>
          <w:szCs w:val="20"/>
          <w:lang w:val="en-GB" w:eastAsia="nl-NL"/>
        </w:rPr>
        <w:t xml:space="preserve"> and the results of previous audits.</w:t>
      </w:r>
      <w:r w:rsidR="00345962" w:rsidRPr="00911F13">
        <w:rPr>
          <w:rFonts w:ascii="Arial" w:hAnsi="Arial" w:cs="Arial"/>
          <w:sz w:val="20"/>
          <w:szCs w:val="20"/>
          <w:lang w:val="en-GB" w:eastAsia="nl-NL"/>
        </w:rPr>
        <w:t xml:space="preserve"> </w:t>
      </w:r>
      <w:r w:rsidR="00F46A94" w:rsidRPr="00911F13">
        <w:rPr>
          <w:rFonts w:ascii="Arial" w:hAnsi="Arial" w:cs="Arial"/>
          <w:sz w:val="20"/>
          <w:szCs w:val="20"/>
          <w:lang w:val="en-GB" w:eastAsia="nl-NL"/>
        </w:rPr>
        <w:t xml:space="preserve">Where the production site operates shifts, the activities that take place during shift working shall be considered when </w:t>
      </w:r>
      <w:r w:rsidR="00F164B3" w:rsidRPr="00911F13">
        <w:rPr>
          <w:rFonts w:ascii="Arial" w:hAnsi="Arial" w:cs="Arial"/>
          <w:sz w:val="20"/>
          <w:szCs w:val="20"/>
          <w:lang w:val="en-GB" w:eastAsia="nl-NL"/>
        </w:rPr>
        <w:t>planning the audits</w:t>
      </w:r>
      <w:r w:rsidR="00F46A94" w:rsidRPr="00911F13">
        <w:rPr>
          <w:rFonts w:ascii="Arial" w:hAnsi="Arial" w:cs="Arial"/>
          <w:sz w:val="20"/>
          <w:szCs w:val="20"/>
          <w:lang w:val="en-GB" w:eastAsia="nl-NL"/>
        </w:rPr>
        <w:t>.</w:t>
      </w:r>
    </w:p>
    <w:p w14:paraId="676D8683" w14:textId="0B6883BF" w:rsidR="00E12D67" w:rsidRDefault="00F46A94" w:rsidP="003E58E3">
      <w:pPr>
        <w:rPr>
          <w:rFonts w:ascii="Arial" w:hAnsi="Arial" w:cs="Arial"/>
          <w:sz w:val="20"/>
          <w:szCs w:val="20"/>
          <w:lang w:val="en-GB" w:eastAsia="nl-NL"/>
        </w:rPr>
      </w:pPr>
      <w:r w:rsidRPr="00000CD8">
        <w:rPr>
          <w:rFonts w:ascii="Arial" w:hAnsi="Arial" w:cs="Arial"/>
          <w:b/>
          <w:bCs/>
          <w:lang w:val="en-GB" w:eastAsia="nl-NL"/>
        </w:rPr>
        <w:br/>
      </w:r>
      <w:r w:rsidR="00E12D67" w:rsidRPr="006A1D02">
        <w:rPr>
          <w:rFonts w:ascii="Arial" w:hAnsi="Arial" w:cs="Arial"/>
          <w:sz w:val="20"/>
          <w:szCs w:val="20"/>
          <w:lang w:val="en-US" w:eastAsia="nl-NL"/>
        </w:rPr>
        <w:t xml:space="preserve">The audit report shall specify </w:t>
      </w:r>
      <w:proofErr w:type="gramStart"/>
      <w:r w:rsidR="00E12D67" w:rsidRPr="006A1D02">
        <w:rPr>
          <w:rFonts w:ascii="Arial" w:hAnsi="Arial" w:cs="Arial"/>
          <w:sz w:val="20"/>
          <w:szCs w:val="20"/>
          <w:lang w:val="en-US" w:eastAsia="nl-NL"/>
        </w:rPr>
        <w:t>beginning</w:t>
      </w:r>
      <w:proofErr w:type="gramEnd"/>
      <w:r w:rsidR="00E12D67" w:rsidRPr="006A1D02">
        <w:rPr>
          <w:rFonts w:ascii="Arial" w:hAnsi="Arial" w:cs="Arial"/>
          <w:sz w:val="20"/>
          <w:szCs w:val="20"/>
          <w:lang w:val="en-US" w:eastAsia="nl-NL"/>
        </w:rPr>
        <w:t xml:space="preserve"> and end of all </w:t>
      </w:r>
      <w:r w:rsidR="005009AC" w:rsidRPr="006A1D02">
        <w:rPr>
          <w:rFonts w:ascii="Arial" w:hAnsi="Arial" w:cs="Arial"/>
          <w:sz w:val="20"/>
          <w:szCs w:val="20"/>
          <w:lang w:val="en-US" w:eastAsia="nl-NL"/>
        </w:rPr>
        <w:t xml:space="preserve">on-site audit </w:t>
      </w:r>
      <w:r w:rsidR="00E12D67" w:rsidRPr="006A1D02">
        <w:rPr>
          <w:rFonts w:ascii="Arial" w:hAnsi="Arial" w:cs="Arial"/>
          <w:sz w:val="20"/>
          <w:szCs w:val="20"/>
          <w:lang w:val="en-US" w:eastAsia="nl-NL"/>
        </w:rPr>
        <w:t>activities</w:t>
      </w:r>
      <w:r w:rsidR="00BD3B92" w:rsidRPr="006A1D02">
        <w:rPr>
          <w:rFonts w:ascii="Arial" w:hAnsi="Arial" w:cs="Arial"/>
          <w:sz w:val="20"/>
          <w:szCs w:val="20"/>
          <w:lang w:val="en-US" w:eastAsia="nl-NL"/>
        </w:rPr>
        <w:t>.</w:t>
      </w:r>
      <w:r w:rsidR="00E12D67" w:rsidRPr="006A1D02">
        <w:rPr>
          <w:rFonts w:ascii="Arial" w:hAnsi="Arial" w:cs="Arial"/>
          <w:sz w:val="20"/>
          <w:szCs w:val="20"/>
          <w:lang w:val="en-US" w:eastAsia="nl-NL"/>
        </w:rPr>
        <w:t xml:space="preserve"> </w:t>
      </w:r>
      <w:r w:rsidR="00345962" w:rsidRPr="006A1D02">
        <w:rPr>
          <w:rFonts w:ascii="Arial" w:hAnsi="Arial" w:cs="Arial"/>
          <w:sz w:val="20"/>
          <w:szCs w:val="20"/>
          <w:lang w:val="en-US" w:eastAsia="nl-NL"/>
        </w:rPr>
        <w:t xml:space="preserve">If a shorter duration than </w:t>
      </w:r>
      <w:r w:rsidR="00FE3EEB" w:rsidRPr="006A1D02">
        <w:rPr>
          <w:rFonts w:ascii="Arial" w:hAnsi="Arial" w:cs="Arial"/>
          <w:sz w:val="20"/>
          <w:szCs w:val="20"/>
          <w:lang w:val="en-US" w:eastAsia="nl-NL"/>
        </w:rPr>
        <w:t>the above</w:t>
      </w:r>
      <w:r w:rsidR="00345962" w:rsidRPr="006A1D02">
        <w:rPr>
          <w:rFonts w:ascii="Arial" w:hAnsi="Arial" w:cs="Arial"/>
          <w:sz w:val="20"/>
          <w:szCs w:val="20"/>
          <w:lang w:val="en-US" w:eastAsia="nl-NL"/>
        </w:rPr>
        <w:t xml:space="preserve">-mentioned </w:t>
      </w:r>
      <w:r w:rsidR="00FE3EEB">
        <w:rPr>
          <w:rFonts w:ascii="Arial" w:hAnsi="Arial" w:cs="Arial"/>
          <w:sz w:val="20"/>
          <w:szCs w:val="20"/>
          <w:lang w:val="en-US" w:eastAsia="nl-NL"/>
        </w:rPr>
        <w:t>minimum</w:t>
      </w:r>
      <w:r w:rsidR="00345962" w:rsidRPr="006A1D02">
        <w:rPr>
          <w:rFonts w:ascii="Arial" w:hAnsi="Arial" w:cs="Arial"/>
          <w:sz w:val="20"/>
          <w:szCs w:val="20"/>
          <w:lang w:val="en-US" w:eastAsia="nl-NL"/>
        </w:rPr>
        <w:t xml:space="preserve"> audit duration is considered, approval from DAFC is required. Time spent on remote audit activities shall be included in calculation of the audit duration.</w:t>
      </w:r>
      <w:r w:rsidR="00345962" w:rsidRPr="00345962">
        <w:rPr>
          <w:rFonts w:ascii="Arial" w:hAnsi="Arial" w:cs="Arial"/>
          <w:sz w:val="20"/>
          <w:szCs w:val="20"/>
          <w:lang w:val="en-US" w:eastAsia="nl-NL"/>
        </w:rPr>
        <w:br/>
      </w:r>
    </w:p>
    <w:p w14:paraId="6FCE3F9B" w14:textId="77777777" w:rsidR="003E58E3" w:rsidRPr="006D547A" w:rsidRDefault="003E58E3" w:rsidP="003E58E3">
      <w:pPr>
        <w:pStyle w:val="Overskrift3"/>
        <w:rPr>
          <w:rFonts w:ascii="Arial" w:hAnsi="Arial" w:cs="Arial"/>
          <w:b/>
          <w:bCs/>
          <w:i w:val="0"/>
          <w:iCs w:val="0"/>
          <w:sz w:val="20"/>
          <w:lang w:val="en-GB"/>
        </w:rPr>
      </w:pPr>
      <w:r w:rsidRPr="006D547A">
        <w:rPr>
          <w:rFonts w:ascii="Arial" w:hAnsi="Arial" w:cs="Arial"/>
          <w:b/>
          <w:bCs/>
          <w:i w:val="0"/>
          <w:iCs w:val="0"/>
          <w:sz w:val="20"/>
          <w:lang w:val="en-GB"/>
        </w:rPr>
        <w:t>3.4 Follow-up audit</w:t>
      </w:r>
    </w:p>
    <w:p w14:paraId="566B0C5A" w14:textId="77777777" w:rsidR="003E58E3" w:rsidRDefault="003E58E3" w:rsidP="003E58E3">
      <w:pPr>
        <w:rPr>
          <w:rFonts w:ascii="Arial" w:hAnsi="Arial" w:cs="Arial"/>
          <w:sz w:val="20"/>
          <w:szCs w:val="20"/>
          <w:lang w:val="en-GB" w:eastAsia="nl-NL"/>
        </w:rPr>
      </w:pPr>
      <w:r w:rsidRPr="006D547A">
        <w:rPr>
          <w:rFonts w:ascii="Arial" w:hAnsi="Arial" w:cs="Arial"/>
          <w:sz w:val="20"/>
          <w:szCs w:val="20"/>
          <w:lang w:val="en-GB" w:eastAsia="nl-NL"/>
        </w:rPr>
        <w:t xml:space="preserve">Follow-up audits </w:t>
      </w:r>
      <w:r w:rsidR="002E09FF">
        <w:rPr>
          <w:rFonts w:ascii="Arial" w:hAnsi="Arial" w:cs="Arial"/>
          <w:sz w:val="20"/>
          <w:szCs w:val="20"/>
          <w:lang w:val="en-GB" w:eastAsia="nl-NL"/>
        </w:rPr>
        <w:t>may</w:t>
      </w:r>
      <w:r w:rsidRPr="006D547A">
        <w:rPr>
          <w:rFonts w:ascii="Arial" w:hAnsi="Arial" w:cs="Arial"/>
          <w:sz w:val="20"/>
          <w:szCs w:val="20"/>
          <w:lang w:val="en-GB" w:eastAsia="nl-NL"/>
        </w:rPr>
        <w:t xml:space="preserve"> be carried out when the documented corrective actions for major non-conformities are not accepted by the Certification Body</w:t>
      </w:r>
      <w:r>
        <w:rPr>
          <w:rFonts w:ascii="Arial" w:hAnsi="Arial" w:cs="Arial"/>
          <w:sz w:val="20"/>
          <w:szCs w:val="20"/>
          <w:lang w:val="en-GB" w:eastAsia="nl-NL"/>
        </w:rPr>
        <w:t>.</w:t>
      </w:r>
      <w:r w:rsidRPr="006D547A">
        <w:rPr>
          <w:rFonts w:ascii="Arial" w:hAnsi="Arial" w:cs="Arial"/>
          <w:sz w:val="20"/>
          <w:szCs w:val="20"/>
          <w:lang w:val="en-GB" w:eastAsia="nl-NL"/>
        </w:rPr>
        <w:t xml:space="preserve">  </w:t>
      </w:r>
    </w:p>
    <w:p w14:paraId="63C5BA06" w14:textId="77777777" w:rsidR="00696FB7" w:rsidRDefault="00696FB7" w:rsidP="003E58E3">
      <w:pPr>
        <w:rPr>
          <w:rFonts w:ascii="Arial" w:hAnsi="Arial" w:cs="Arial"/>
          <w:sz w:val="20"/>
          <w:szCs w:val="20"/>
          <w:lang w:val="en-GB" w:eastAsia="nl-NL"/>
        </w:rPr>
      </w:pPr>
    </w:p>
    <w:p w14:paraId="337E7683" w14:textId="688DA951" w:rsidR="003E58E3" w:rsidRPr="006D547A" w:rsidRDefault="003E58E3" w:rsidP="003E58E3">
      <w:pPr>
        <w:tabs>
          <w:tab w:val="left" w:pos="1304"/>
          <w:tab w:val="center" w:pos="4536"/>
          <w:tab w:val="right" w:pos="9072"/>
        </w:tabs>
        <w:rPr>
          <w:rStyle w:val="Overskrift2Tegn"/>
          <w:rFonts w:ascii="Arial" w:hAnsi="Arial" w:cs="Arial"/>
          <w:b/>
          <w:bCs/>
          <w:sz w:val="24"/>
          <w:lang w:val="en-GB"/>
        </w:rPr>
      </w:pPr>
      <w:bookmarkStart w:id="7" w:name="_Toc311813187"/>
      <w:r w:rsidRPr="006D547A">
        <w:rPr>
          <w:rStyle w:val="Overskrift2Tegn"/>
          <w:rFonts w:ascii="Arial" w:hAnsi="Arial" w:cs="Arial"/>
          <w:b/>
          <w:bCs/>
          <w:sz w:val="24"/>
          <w:lang w:val="en-GB"/>
        </w:rPr>
        <w:t>4. Scope of the audit</w:t>
      </w:r>
      <w:bookmarkEnd w:id="7"/>
    </w:p>
    <w:p w14:paraId="193F148E" w14:textId="77777777" w:rsidR="003E58E3" w:rsidRPr="006D547A" w:rsidRDefault="003E58E3" w:rsidP="003E58E3">
      <w:pPr>
        <w:pStyle w:val="Overskrift3"/>
        <w:rPr>
          <w:rFonts w:ascii="Arial" w:hAnsi="Arial" w:cs="Arial"/>
          <w:b/>
          <w:bCs/>
          <w:i w:val="0"/>
          <w:iCs w:val="0"/>
          <w:sz w:val="20"/>
          <w:lang w:val="en-GB"/>
        </w:rPr>
      </w:pPr>
      <w:r w:rsidRPr="006D547A">
        <w:rPr>
          <w:rFonts w:ascii="Arial" w:hAnsi="Arial" w:cs="Arial"/>
          <w:b/>
          <w:bCs/>
          <w:i w:val="0"/>
          <w:iCs w:val="0"/>
          <w:sz w:val="20"/>
          <w:lang w:val="en-GB"/>
        </w:rPr>
        <w:t>4.1 Defining the audit scope</w:t>
      </w:r>
    </w:p>
    <w:p w14:paraId="24045072" w14:textId="77777777" w:rsidR="00E36388" w:rsidRPr="00000CD8" w:rsidRDefault="00E36388" w:rsidP="00E36388">
      <w:pPr>
        <w:tabs>
          <w:tab w:val="left" w:pos="1304"/>
          <w:tab w:val="center" w:pos="4536"/>
          <w:tab w:val="right" w:pos="9072"/>
        </w:tabs>
        <w:rPr>
          <w:rFonts w:ascii="Arial" w:hAnsi="Arial" w:cs="Arial"/>
          <w:sz w:val="20"/>
          <w:szCs w:val="20"/>
          <w:lang w:val="en-GB" w:eastAsia="nl-NL"/>
        </w:rPr>
      </w:pPr>
      <w:r w:rsidRPr="00000CD8">
        <w:rPr>
          <w:rFonts w:ascii="Arial" w:hAnsi="Arial" w:cs="Arial"/>
          <w:sz w:val="20"/>
          <w:szCs w:val="20"/>
          <w:lang w:val="en-GB" w:eastAsia="nl-NL"/>
        </w:rPr>
        <w:t>The scope of the audit shall be agreed between the company and the Certification Body. The audit shall include all applicable requirements within the standard and all production and processes relevant to the location.</w:t>
      </w:r>
    </w:p>
    <w:p w14:paraId="548EFC7B" w14:textId="77777777" w:rsidR="00E36388" w:rsidRPr="00000CD8" w:rsidRDefault="00E36388" w:rsidP="00E36388">
      <w:pPr>
        <w:tabs>
          <w:tab w:val="left" w:pos="1304"/>
          <w:tab w:val="center" w:pos="4536"/>
          <w:tab w:val="right" w:pos="9072"/>
        </w:tabs>
        <w:rPr>
          <w:rFonts w:ascii="Arial" w:hAnsi="Arial" w:cs="Arial"/>
          <w:sz w:val="20"/>
          <w:szCs w:val="20"/>
          <w:lang w:val="en-GB" w:eastAsia="nl-NL"/>
        </w:rPr>
      </w:pPr>
    </w:p>
    <w:p w14:paraId="0C78D713" w14:textId="77777777" w:rsidR="00E36388" w:rsidRPr="00000CD8" w:rsidRDefault="00E36388" w:rsidP="00E36388">
      <w:pPr>
        <w:tabs>
          <w:tab w:val="left" w:pos="1304"/>
          <w:tab w:val="center" w:pos="4536"/>
          <w:tab w:val="right" w:pos="9072"/>
        </w:tabs>
        <w:rPr>
          <w:rFonts w:ascii="Arial" w:hAnsi="Arial" w:cs="Arial"/>
          <w:sz w:val="20"/>
          <w:szCs w:val="20"/>
          <w:lang w:val="en-GB" w:eastAsia="nl-NL"/>
        </w:rPr>
      </w:pPr>
      <w:r w:rsidRPr="00000CD8">
        <w:rPr>
          <w:rFonts w:ascii="Arial" w:hAnsi="Arial" w:cs="Arial"/>
          <w:sz w:val="20"/>
          <w:szCs w:val="20"/>
          <w:lang w:val="en-GB" w:eastAsia="nl-NL"/>
        </w:rPr>
        <w:t xml:space="preserve">The audit scope shall be clearly defined both in the audit report and on any certificate issued. </w:t>
      </w:r>
      <w:r w:rsidRPr="00000CD8">
        <w:rPr>
          <w:rFonts w:ascii="Arial" w:hAnsi="Arial" w:cs="Arial"/>
          <w:sz w:val="20"/>
          <w:szCs w:val="20"/>
          <w:lang w:val="en-GB" w:eastAsia="nl-NL"/>
        </w:rPr>
        <w:br/>
      </w:r>
      <w:r w:rsidRPr="00000CD8">
        <w:rPr>
          <w:rFonts w:ascii="Arial" w:hAnsi="Arial" w:cs="Arial"/>
          <w:sz w:val="20"/>
          <w:szCs w:val="20"/>
          <w:lang w:val="en-GB" w:eastAsia="nl-NL"/>
        </w:rPr>
        <w:br/>
        <w:t xml:space="preserve">The description of the scope shall enable a recipient of the report or certificate to clearly identify whether products supplied have been included in the scope. The wording of the scope shall be verified by the auditor during the site audit. </w:t>
      </w:r>
    </w:p>
    <w:p w14:paraId="12DFA5F5" w14:textId="77777777" w:rsidR="00E36388" w:rsidRPr="00000CD8" w:rsidRDefault="00E36388" w:rsidP="00E36388">
      <w:pPr>
        <w:tabs>
          <w:tab w:val="left" w:pos="1304"/>
          <w:tab w:val="center" w:pos="4536"/>
          <w:tab w:val="right" w:pos="9072"/>
        </w:tabs>
        <w:rPr>
          <w:rFonts w:ascii="Arial" w:hAnsi="Arial" w:cs="Arial"/>
          <w:sz w:val="20"/>
          <w:szCs w:val="20"/>
          <w:lang w:val="en-GB" w:eastAsia="nl-NL"/>
        </w:rPr>
      </w:pPr>
    </w:p>
    <w:p w14:paraId="28EE685E" w14:textId="77777777" w:rsidR="00E36388" w:rsidRPr="00000CD8" w:rsidRDefault="00E36388" w:rsidP="00E36388">
      <w:pPr>
        <w:tabs>
          <w:tab w:val="left" w:pos="1304"/>
          <w:tab w:val="center" w:pos="4536"/>
          <w:tab w:val="right" w:pos="9072"/>
        </w:tabs>
        <w:rPr>
          <w:rFonts w:ascii="Arial" w:hAnsi="Arial" w:cs="Arial"/>
          <w:sz w:val="20"/>
          <w:szCs w:val="20"/>
          <w:lang w:val="en-GB" w:eastAsia="nl-NL"/>
        </w:rPr>
      </w:pPr>
      <w:r w:rsidRPr="00000CD8">
        <w:rPr>
          <w:rFonts w:ascii="Arial" w:hAnsi="Arial" w:cs="Arial"/>
          <w:sz w:val="20"/>
          <w:szCs w:val="20"/>
          <w:lang w:val="en-GB" w:eastAsia="nl-NL"/>
        </w:rPr>
        <w:t xml:space="preserve">The audit report and certificate are specific to the location and legal entity where the audit has taken place. This shall be clearly defined in the report and on the certificate. </w:t>
      </w:r>
    </w:p>
    <w:p w14:paraId="5D26B91C" w14:textId="77777777" w:rsidR="00E36388" w:rsidRPr="00000CD8" w:rsidRDefault="00E36388" w:rsidP="00E36388">
      <w:pPr>
        <w:tabs>
          <w:tab w:val="left" w:pos="1304"/>
          <w:tab w:val="center" w:pos="4536"/>
          <w:tab w:val="right" w:pos="9072"/>
        </w:tabs>
        <w:rPr>
          <w:rFonts w:ascii="Arial" w:hAnsi="Arial" w:cs="Arial"/>
          <w:sz w:val="20"/>
          <w:szCs w:val="20"/>
          <w:lang w:val="en-GB" w:eastAsia="nl-NL"/>
        </w:rPr>
      </w:pPr>
    </w:p>
    <w:p w14:paraId="3BF3FFE1" w14:textId="35CFE16C" w:rsidR="00FE3EEB" w:rsidRDefault="003E58E3" w:rsidP="00FE3EEB">
      <w:pPr>
        <w:keepNext/>
        <w:outlineLvl w:val="2"/>
        <w:rPr>
          <w:rFonts w:ascii="Arial" w:hAnsi="Arial" w:cs="Arial"/>
          <w:iCs/>
          <w:sz w:val="20"/>
          <w:szCs w:val="20"/>
          <w:lang w:val="en-GB" w:eastAsia="nl-NL"/>
        </w:rPr>
      </w:pPr>
      <w:r w:rsidRPr="006D547A">
        <w:rPr>
          <w:rFonts w:ascii="Arial" w:hAnsi="Arial" w:cs="Arial"/>
          <w:b/>
          <w:bCs/>
          <w:sz w:val="20"/>
          <w:lang w:val="en-GB" w:eastAsia="nl-NL"/>
        </w:rPr>
        <w:t>4.2 Exclusions from scope</w:t>
      </w:r>
      <w:bookmarkStart w:id="8" w:name="_Hlk505338158"/>
    </w:p>
    <w:p w14:paraId="1AAC2E96" w14:textId="77777777" w:rsidR="00F164B3" w:rsidRPr="00623EF2" w:rsidRDefault="00F164B3" w:rsidP="00FE3EEB">
      <w:pPr>
        <w:keepNext/>
        <w:outlineLvl w:val="2"/>
        <w:rPr>
          <w:rFonts w:ascii="Arial" w:hAnsi="Arial" w:cs="Arial"/>
          <w:iCs/>
          <w:sz w:val="20"/>
          <w:szCs w:val="20"/>
          <w:lang w:val="en-GB" w:eastAsia="nl-NL"/>
        </w:rPr>
      </w:pPr>
      <w:r w:rsidRPr="00F164B3">
        <w:rPr>
          <w:rFonts w:ascii="Arial" w:hAnsi="Arial" w:cs="Arial"/>
          <w:iCs/>
          <w:sz w:val="20"/>
          <w:szCs w:val="20"/>
          <w:lang w:val="en-GB" w:eastAsia="nl-NL"/>
        </w:rPr>
        <w:t>The exclusion of products produced on location will only be acceptable where the excluded product can be clearly differentiated from products within the scope and make up a minority of the products produced at the site</w:t>
      </w:r>
      <w:r w:rsidR="00623EF2">
        <w:rPr>
          <w:rFonts w:ascii="Arial" w:hAnsi="Arial" w:cs="Arial"/>
          <w:iCs/>
          <w:sz w:val="20"/>
          <w:szCs w:val="20"/>
          <w:lang w:val="en-GB" w:eastAsia="nl-NL"/>
        </w:rPr>
        <w:t>.</w:t>
      </w:r>
    </w:p>
    <w:p w14:paraId="5A83EDC8" w14:textId="77777777" w:rsidR="00F164B3" w:rsidRPr="00F164B3" w:rsidRDefault="00F164B3" w:rsidP="00F164B3">
      <w:pPr>
        <w:keepNext/>
        <w:outlineLvl w:val="2"/>
        <w:rPr>
          <w:rFonts w:ascii="Arial" w:hAnsi="Arial" w:cs="Arial"/>
          <w:iCs/>
          <w:sz w:val="20"/>
          <w:szCs w:val="20"/>
          <w:lang w:val="en-GB" w:eastAsia="nl-NL"/>
        </w:rPr>
      </w:pPr>
    </w:p>
    <w:p w14:paraId="124601D4" w14:textId="77777777" w:rsidR="00F164B3" w:rsidRPr="00F164B3" w:rsidRDefault="00F164B3" w:rsidP="00F164B3">
      <w:pPr>
        <w:keepNext/>
        <w:outlineLvl w:val="2"/>
        <w:rPr>
          <w:rFonts w:ascii="Arial" w:hAnsi="Arial" w:cs="Arial"/>
          <w:iCs/>
          <w:sz w:val="20"/>
          <w:szCs w:val="20"/>
          <w:lang w:val="en-GB" w:eastAsia="nl-NL"/>
        </w:rPr>
      </w:pPr>
      <w:r w:rsidRPr="00F164B3">
        <w:rPr>
          <w:rFonts w:ascii="Arial" w:hAnsi="Arial" w:cs="Arial"/>
          <w:iCs/>
          <w:sz w:val="20"/>
          <w:szCs w:val="20"/>
          <w:lang w:val="en-GB" w:eastAsia="nl-NL"/>
        </w:rPr>
        <w:t>Where exclusions are requested</w:t>
      </w:r>
      <w:r w:rsidR="00623EF2">
        <w:rPr>
          <w:rFonts w:ascii="Arial" w:hAnsi="Arial" w:cs="Arial"/>
          <w:iCs/>
          <w:sz w:val="20"/>
          <w:szCs w:val="20"/>
          <w:lang w:val="en-GB" w:eastAsia="nl-NL"/>
        </w:rPr>
        <w:t>,</w:t>
      </w:r>
      <w:r w:rsidRPr="00F164B3">
        <w:rPr>
          <w:rFonts w:ascii="Arial" w:hAnsi="Arial" w:cs="Arial"/>
          <w:iCs/>
          <w:sz w:val="20"/>
          <w:szCs w:val="20"/>
          <w:lang w:val="en-GB" w:eastAsia="nl-NL"/>
        </w:rPr>
        <w:t xml:space="preserve"> they shall be agreed with the Certification Body in advance of the audit. </w:t>
      </w:r>
      <w:r>
        <w:rPr>
          <w:rFonts w:ascii="Arial" w:hAnsi="Arial" w:cs="Arial"/>
          <w:iCs/>
          <w:sz w:val="20"/>
          <w:szCs w:val="20"/>
          <w:lang w:val="en-GB" w:eastAsia="nl-NL"/>
        </w:rPr>
        <w:br/>
      </w:r>
      <w:r>
        <w:rPr>
          <w:rFonts w:ascii="Arial" w:hAnsi="Arial" w:cs="Arial"/>
          <w:iCs/>
          <w:sz w:val="20"/>
          <w:szCs w:val="20"/>
          <w:lang w:val="en-GB" w:eastAsia="nl-NL"/>
        </w:rPr>
        <w:br/>
      </w:r>
      <w:r w:rsidRPr="00F164B3">
        <w:rPr>
          <w:rFonts w:ascii="Arial" w:hAnsi="Arial" w:cs="Arial"/>
          <w:iCs/>
          <w:sz w:val="20"/>
          <w:szCs w:val="20"/>
          <w:lang w:val="en-GB" w:eastAsia="nl-NL"/>
        </w:rPr>
        <w:t>It is not possible to exclude either parts of processes undertaken at location or parts of the Global Red Meat Standard. Exclusions shall be clearly stated in the audit report and on the certificate, and the justification recorded in the audit report.</w:t>
      </w:r>
    </w:p>
    <w:bookmarkEnd w:id="8"/>
    <w:p w14:paraId="36086982" w14:textId="77777777" w:rsidR="003E58E3" w:rsidRPr="006D547A" w:rsidRDefault="003E58E3" w:rsidP="00781A4D">
      <w:pPr>
        <w:tabs>
          <w:tab w:val="left" w:pos="1304"/>
          <w:tab w:val="center" w:pos="4536"/>
          <w:tab w:val="right" w:pos="9072"/>
        </w:tabs>
        <w:rPr>
          <w:rFonts w:ascii="Arial" w:hAnsi="Arial" w:cs="Arial"/>
          <w:sz w:val="20"/>
          <w:szCs w:val="20"/>
          <w:lang w:val="en-GB" w:eastAsia="nl-NL"/>
        </w:rPr>
      </w:pPr>
      <w:r w:rsidRPr="006D547A">
        <w:rPr>
          <w:rFonts w:ascii="Arial" w:hAnsi="Arial" w:cs="Arial"/>
          <w:sz w:val="20"/>
          <w:szCs w:val="20"/>
          <w:lang w:val="en-GB" w:eastAsia="nl-NL"/>
        </w:rPr>
        <w:t xml:space="preserve"> </w:t>
      </w:r>
    </w:p>
    <w:p w14:paraId="7BC45E57" w14:textId="77777777" w:rsidR="003E58E3" w:rsidRDefault="003E58E3" w:rsidP="003E58E3">
      <w:pPr>
        <w:pStyle w:val="Overskrift3"/>
        <w:rPr>
          <w:rFonts w:ascii="Arial" w:hAnsi="Arial" w:cs="Arial"/>
          <w:b/>
          <w:bCs/>
          <w:i w:val="0"/>
          <w:iCs w:val="0"/>
          <w:sz w:val="20"/>
          <w:lang w:val="en-GB" w:eastAsia="nl-NL"/>
        </w:rPr>
      </w:pPr>
      <w:r w:rsidRPr="006D547A">
        <w:rPr>
          <w:rFonts w:ascii="Arial" w:hAnsi="Arial" w:cs="Arial"/>
          <w:b/>
          <w:bCs/>
          <w:i w:val="0"/>
          <w:iCs w:val="0"/>
          <w:sz w:val="20"/>
          <w:lang w:val="en-GB" w:eastAsia="nl-NL"/>
        </w:rPr>
        <w:lastRenderedPageBreak/>
        <w:t>4.3 Changes to scope of certification during a certified period (extension and exclusion)</w:t>
      </w:r>
    </w:p>
    <w:p w14:paraId="1720E5AE" w14:textId="77777777" w:rsidR="00781A4D" w:rsidRPr="00B811A4" w:rsidRDefault="00781A4D" w:rsidP="00781A4D">
      <w:pPr>
        <w:tabs>
          <w:tab w:val="left" w:pos="1304"/>
          <w:tab w:val="center" w:pos="4536"/>
          <w:tab w:val="right" w:pos="9072"/>
        </w:tabs>
        <w:rPr>
          <w:rFonts w:ascii="Arial" w:hAnsi="Arial" w:cs="Arial"/>
          <w:iCs/>
          <w:sz w:val="20"/>
          <w:szCs w:val="20"/>
          <w:lang w:val="en-GB" w:eastAsia="nl-NL"/>
        </w:rPr>
      </w:pPr>
      <w:r w:rsidRPr="00B811A4">
        <w:rPr>
          <w:rFonts w:ascii="Arial" w:hAnsi="Arial" w:cs="Arial"/>
          <w:iCs/>
          <w:sz w:val="20"/>
          <w:szCs w:val="20"/>
          <w:lang w:val="en-GB" w:eastAsia="nl-NL"/>
        </w:rPr>
        <w:t>Once certification has been granted, any additional significant products produced</w:t>
      </w:r>
      <w:r w:rsidR="00623EF2">
        <w:rPr>
          <w:rFonts w:ascii="Arial" w:hAnsi="Arial" w:cs="Arial"/>
          <w:iCs/>
          <w:sz w:val="20"/>
          <w:szCs w:val="20"/>
          <w:lang w:val="en-GB" w:eastAsia="nl-NL"/>
        </w:rPr>
        <w:t>,</w:t>
      </w:r>
      <w:r w:rsidRPr="00B811A4">
        <w:rPr>
          <w:rFonts w:ascii="Arial" w:hAnsi="Arial" w:cs="Arial"/>
          <w:iCs/>
          <w:sz w:val="20"/>
          <w:szCs w:val="20"/>
          <w:lang w:val="en-GB" w:eastAsia="nl-NL"/>
        </w:rPr>
        <w:t xml:space="preserve"> or processes undertaken by the company that are required to be included in the scope of certification must be communicated to the Certification Body. </w:t>
      </w:r>
    </w:p>
    <w:p w14:paraId="6417FAE8" w14:textId="77777777" w:rsidR="00781A4D" w:rsidRPr="00B811A4" w:rsidRDefault="00781A4D" w:rsidP="00781A4D">
      <w:pPr>
        <w:tabs>
          <w:tab w:val="left" w:pos="1304"/>
          <w:tab w:val="center" w:pos="4536"/>
          <w:tab w:val="right" w:pos="9072"/>
        </w:tabs>
        <w:rPr>
          <w:rFonts w:ascii="Arial" w:hAnsi="Arial" w:cs="Arial"/>
          <w:sz w:val="20"/>
          <w:szCs w:val="20"/>
          <w:lang w:val="en-GB" w:eastAsia="nl-NL"/>
        </w:rPr>
      </w:pPr>
      <w:r w:rsidRPr="00B811A4">
        <w:rPr>
          <w:rFonts w:ascii="Arial" w:hAnsi="Arial" w:cs="Arial"/>
          <w:sz w:val="20"/>
          <w:szCs w:val="20"/>
          <w:lang w:val="en-GB" w:eastAsia="nl-NL"/>
        </w:rPr>
        <w:br/>
        <w:t xml:space="preserve">The Certification Body shall in response to an application for expanding the scope of certification, undertake a review of the application and determine any audit activities necessary to decide </w:t>
      </w:r>
      <w:r w:rsidR="00F46A94" w:rsidRPr="00B811A4">
        <w:rPr>
          <w:rFonts w:ascii="Arial" w:hAnsi="Arial" w:cs="Arial"/>
          <w:sz w:val="20"/>
          <w:szCs w:val="20"/>
          <w:lang w:val="en-GB" w:eastAsia="nl-NL"/>
        </w:rPr>
        <w:t>whether</w:t>
      </w:r>
      <w:r w:rsidRPr="00B811A4">
        <w:rPr>
          <w:rFonts w:ascii="Arial" w:hAnsi="Arial" w:cs="Arial"/>
          <w:sz w:val="20"/>
          <w:szCs w:val="20"/>
          <w:lang w:val="en-GB" w:eastAsia="nl-NL"/>
        </w:rPr>
        <w:t xml:space="preserve"> the extension may be granted. </w:t>
      </w:r>
    </w:p>
    <w:p w14:paraId="0701870D" w14:textId="77777777" w:rsidR="00781A4D" w:rsidRPr="00000CD8" w:rsidRDefault="00781A4D" w:rsidP="00781A4D">
      <w:pPr>
        <w:tabs>
          <w:tab w:val="left" w:pos="1304"/>
          <w:tab w:val="center" w:pos="4536"/>
          <w:tab w:val="right" w:pos="9072"/>
        </w:tabs>
        <w:rPr>
          <w:rFonts w:ascii="Arial" w:hAnsi="Arial" w:cs="Arial"/>
          <w:sz w:val="20"/>
          <w:szCs w:val="20"/>
          <w:lang w:val="en-GB" w:eastAsia="nl-NL"/>
        </w:rPr>
      </w:pPr>
    </w:p>
    <w:p w14:paraId="60A6BF5C" w14:textId="0E872104" w:rsidR="00781A4D" w:rsidRDefault="00781A4D" w:rsidP="00781A4D">
      <w:pPr>
        <w:tabs>
          <w:tab w:val="left" w:pos="1304"/>
          <w:tab w:val="center" w:pos="4536"/>
          <w:tab w:val="right" w:pos="9072"/>
        </w:tabs>
        <w:rPr>
          <w:rFonts w:ascii="Arial" w:hAnsi="Arial" w:cs="Arial"/>
          <w:sz w:val="20"/>
          <w:szCs w:val="20"/>
          <w:lang w:val="en-GB" w:eastAsia="nl-NL"/>
        </w:rPr>
      </w:pPr>
      <w:r w:rsidRPr="00000CD8">
        <w:rPr>
          <w:rFonts w:ascii="Arial" w:hAnsi="Arial" w:cs="Arial"/>
          <w:sz w:val="20"/>
          <w:szCs w:val="20"/>
          <w:lang w:val="en-GB" w:eastAsia="nl-NL"/>
        </w:rPr>
        <w:t xml:space="preserve">In the event of reducing the scope of certification this must be communicated to the Certification Body. </w:t>
      </w:r>
      <w:r w:rsidRPr="00000CD8">
        <w:rPr>
          <w:rFonts w:ascii="Arial" w:hAnsi="Arial" w:cs="Arial"/>
          <w:sz w:val="20"/>
          <w:szCs w:val="20"/>
          <w:lang w:val="en-GB" w:eastAsia="nl-NL"/>
        </w:rPr>
        <w:br/>
        <w:t xml:space="preserve"> The Certification Body shall assess the significance of the reduction and decide whether to conduct an audit at the location or not.</w:t>
      </w:r>
      <w:r w:rsidRPr="00000CD8">
        <w:rPr>
          <w:rFonts w:ascii="Arial" w:hAnsi="Arial" w:cs="Arial"/>
          <w:sz w:val="20"/>
          <w:szCs w:val="20"/>
          <w:lang w:val="en-GB" w:eastAsia="nl-NL"/>
        </w:rPr>
        <w:br/>
      </w:r>
      <w:r w:rsidRPr="00000CD8">
        <w:rPr>
          <w:rFonts w:ascii="Arial" w:hAnsi="Arial" w:cs="Arial"/>
          <w:sz w:val="20"/>
          <w:szCs w:val="20"/>
          <w:lang w:val="en-GB" w:eastAsia="nl-NL"/>
        </w:rPr>
        <w:br/>
        <w:t xml:space="preserve">The current </w:t>
      </w:r>
      <w:proofErr w:type="gramStart"/>
      <w:r w:rsidRPr="00000CD8">
        <w:rPr>
          <w:rFonts w:ascii="Arial" w:hAnsi="Arial" w:cs="Arial"/>
          <w:sz w:val="20"/>
          <w:szCs w:val="20"/>
          <w:lang w:val="en-GB" w:eastAsia="nl-NL"/>
        </w:rPr>
        <w:t xml:space="preserve">certificate </w:t>
      </w:r>
      <w:r w:rsidR="000F7524">
        <w:rPr>
          <w:rFonts w:ascii="Arial" w:hAnsi="Arial" w:cs="Arial"/>
          <w:sz w:val="20"/>
          <w:szCs w:val="20"/>
          <w:lang w:val="en-GB" w:eastAsia="nl-NL"/>
        </w:rPr>
        <w:t xml:space="preserve"> shall</w:t>
      </w:r>
      <w:proofErr w:type="gramEnd"/>
      <w:r w:rsidRPr="00000CD8">
        <w:rPr>
          <w:rFonts w:ascii="Arial" w:hAnsi="Arial" w:cs="Arial"/>
          <w:sz w:val="20"/>
          <w:szCs w:val="20"/>
          <w:lang w:val="en-GB" w:eastAsia="nl-NL"/>
        </w:rPr>
        <w:t xml:space="preserve"> be superseded by any new certificate issued, using the same expiry date as detailed on the original certificate.</w:t>
      </w:r>
    </w:p>
    <w:p w14:paraId="78080AC1" w14:textId="77777777" w:rsidR="00623EF2" w:rsidRDefault="00623EF2" w:rsidP="00781A4D">
      <w:pPr>
        <w:tabs>
          <w:tab w:val="left" w:pos="1304"/>
          <w:tab w:val="center" w:pos="4536"/>
          <w:tab w:val="right" w:pos="9072"/>
        </w:tabs>
        <w:rPr>
          <w:rFonts w:ascii="Arial" w:hAnsi="Arial" w:cs="Arial"/>
          <w:sz w:val="20"/>
          <w:szCs w:val="20"/>
          <w:lang w:val="en-GB" w:eastAsia="nl-NL"/>
        </w:rPr>
      </w:pPr>
    </w:p>
    <w:p w14:paraId="67918240" w14:textId="77777777" w:rsidR="00623EF2" w:rsidRPr="00000CD8" w:rsidRDefault="00623EF2" w:rsidP="00781A4D">
      <w:pPr>
        <w:tabs>
          <w:tab w:val="left" w:pos="1304"/>
          <w:tab w:val="center" w:pos="4536"/>
          <w:tab w:val="right" w:pos="9072"/>
        </w:tabs>
        <w:rPr>
          <w:rFonts w:ascii="Arial" w:hAnsi="Arial" w:cs="Arial"/>
          <w:sz w:val="20"/>
          <w:szCs w:val="20"/>
          <w:lang w:val="en-GB" w:eastAsia="nl-NL"/>
        </w:rPr>
      </w:pPr>
      <w:r>
        <w:rPr>
          <w:rFonts w:ascii="Arial" w:hAnsi="Arial" w:cs="Arial"/>
          <w:sz w:val="20"/>
          <w:szCs w:val="20"/>
          <w:lang w:val="en-GB" w:eastAsia="nl-NL"/>
        </w:rPr>
        <w:t>Any significant change in production methods or processes shall be informed to the Certification Body. The Certification Body shall decide whether the scope of certification is still applicable.</w:t>
      </w:r>
    </w:p>
    <w:p w14:paraId="543EC011" w14:textId="77777777" w:rsidR="003E58E3" w:rsidRPr="009623D1" w:rsidRDefault="00781A4D" w:rsidP="009623D1">
      <w:pPr>
        <w:tabs>
          <w:tab w:val="left" w:pos="1304"/>
          <w:tab w:val="center" w:pos="4536"/>
          <w:tab w:val="right" w:pos="9072"/>
        </w:tabs>
        <w:rPr>
          <w:rFonts w:ascii="Arial" w:hAnsi="Arial" w:cs="Arial"/>
          <w:b/>
          <w:bCs/>
          <w:sz w:val="20"/>
          <w:lang w:val="en-GB" w:eastAsia="nl-NL"/>
        </w:rPr>
      </w:pPr>
      <w:r w:rsidRPr="00000CD8">
        <w:rPr>
          <w:rFonts w:ascii="Arial" w:hAnsi="Arial" w:cs="Arial"/>
          <w:sz w:val="20"/>
          <w:szCs w:val="20"/>
          <w:lang w:val="en-GB" w:eastAsia="nl-NL"/>
        </w:rPr>
        <w:br/>
      </w:r>
      <w:r w:rsidR="003E58E3" w:rsidRPr="009623D1">
        <w:rPr>
          <w:rFonts w:ascii="Arial" w:hAnsi="Arial" w:cs="Arial"/>
          <w:b/>
          <w:bCs/>
          <w:sz w:val="20"/>
          <w:lang w:val="en-GB" w:eastAsia="nl-NL"/>
        </w:rPr>
        <w:t xml:space="preserve">4.4 </w:t>
      </w:r>
      <w:r w:rsidRPr="009623D1">
        <w:rPr>
          <w:rFonts w:ascii="Arial" w:hAnsi="Arial" w:cs="Arial"/>
          <w:b/>
          <w:bCs/>
          <w:sz w:val="20"/>
          <w:lang w:val="en-GB" w:eastAsia="nl-NL"/>
        </w:rPr>
        <w:t>Central</w:t>
      </w:r>
      <w:r w:rsidR="003E58E3" w:rsidRPr="009623D1">
        <w:rPr>
          <w:rFonts w:ascii="Arial" w:hAnsi="Arial" w:cs="Arial"/>
          <w:b/>
          <w:bCs/>
          <w:sz w:val="20"/>
          <w:lang w:val="en-GB" w:eastAsia="nl-NL"/>
        </w:rPr>
        <w:t xml:space="preserve"> office assessments</w:t>
      </w:r>
    </w:p>
    <w:p w14:paraId="065B3ED2" w14:textId="77777777" w:rsidR="00781A4D" w:rsidRPr="00000CD8" w:rsidRDefault="00781A4D" w:rsidP="00781A4D">
      <w:pPr>
        <w:rPr>
          <w:rFonts w:ascii="Arial" w:hAnsi="Arial" w:cs="Arial"/>
          <w:sz w:val="20"/>
          <w:szCs w:val="20"/>
          <w:lang w:val="en-GB" w:eastAsia="nl-NL"/>
        </w:rPr>
      </w:pPr>
      <w:r w:rsidRPr="00000CD8">
        <w:rPr>
          <w:rFonts w:ascii="Arial" w:hAnsi="Arial" w:cs="Arial"/>
          <w:sz w:val="20"/>
          <w:szCs w:val="20"/>
          <w:lang w:val="en-GB" w:eastAsia="nl-NL"/>
        </w:rPr>
        <w:t xml:space="preserve">A </w:t>
      </w:r>
      <w:r w:rsidR="00EF0768">
        <w:rPr>
          <w:rFonts w:ascii="Arial" w:hAnsi="Arial" w:cs="Arial"/>
          <w:sz w:val="20"/>
          <w:szCs w:val="20"/>
          <w:lang w:val="en-GB" w:eastAsia="nl-NL"/>
        </w:rPr>
        <w:t>GRMS</w:t>
      </w:r>
      <w:r w:rsidRPr="00000CD8">
        <w:rPr>
          <w:rFonts w:ascii="Arial" w:hAnsi="Arial" w:cs="Arial"/>
          <w:sz w:val="20"/>
          <w:szCs w:val="20"/>
          <w:lang w:val="en-GB" w:eastAsia="nl-NL"/>
        </w:rPr>
        <w:t xml:space="preserve"> audit is a single site assessment</w:t>
      </w:r>
      <w:r w:rsidR="00950424">
        <w:rPr>
          <w:rFonts w:ascii="Arial" w:hAnsi="Arial" w:cs="Arial"/>
          <w:sz w:val="20"/>
          <w:szCs w:val="20"/>
          <w:lang w:val="en-GB" w:eastAsia="nl-NL"/>
        </w:rPr>
        <w:t>,</w:t>
      </w:r>
      <w:r w:rsidRPr="00000CD8">
        <w:rPr>
          <w:rFonts w:ascii="Arial" w:hAnsi="Arial" w:cs="Arial"/>
          <w:sz w:val="20"/>
          <w:szCs w:val="20"/>
          <w:lang w:val="en-GB" w:eastAsia="nl-NL"/>
        </w:rPr>
        <w:t xml:space="preserve"> and the audit scope is location specific. </w:t>
      </w:r>
      <w:r w:rsidRPr="00000CD8">
        <w:rPr>
          <w:rFonts w:ascii="Arial" w:hAnsi="Arial" w:cs="Arial"/>
          <w:sz w:val="20"/>
          <w:szCs w:val="20"/>
          <w:lang w:val="en-GB" w:eastAsia="nl-NL"/>
        </w:rPr>
        <w:br/>
      </w:r>
      <w:r w:rsidRPr="00000CD8">
        <w:rPr>
          <w:rFonts w:ascii="Arial" w:hAnsi="Arial" w:cs="Arial"/>
          <w:sz w:val="20"/>
          <w:szCs w:val="20"/>
          <w:lang w:val="en-GB" w:eastAsia="nl-NL"/>
        </w:rPr>
        <w:br/>
        <w:t>There are, however, circumstances where some of the requirements within the scope of the standard are undertaken by a central office (head office, sales office etc.).</w:t>
      </w:r>
      <w:r w:rsidR="00EF0768">
        <w:rPr>
          <w:rFonts w:ascii="Arial" w:hAnsi="Arial" w:cs="Arial"/>
          <w:sz w:val="20"/>
          <w:szCs w:val="20"/>
          <w:lang w:val="en-GB" w:eastAsia="nl-NL"/>
        </w:rPr>
        <w:t xml:space="preserve"> </w:t>
      </w:r>
      <w:r w:rsidRPr="00000CD8">
        <w:rPr>
          <w:rFonts w:ascii="Arial" w:hAnsi="Arial" w:cs="Arial"/>
          <w:sz w:val="20"/>
          <w:szCs w:val="20"/>
          <w:lang w:val="en-GB" w:eastAsia="nl-NL"/>
        </w:rPr>
        <w:t>Typically, this may apply to activities such as purchasing, supplier approval, sales, product recall etc.</w:t>
      </w:r>
    </w:p>
    <w:p w14:paraId="7585AE51" w14:textId="77777777" w:rsidR="00781A4D" w:rsidRPr="00000CD8" w:rsidRDefault="00781A4D" w:rsidP="00781A4D">
      <w:pPr>
        <w:rPr>
          <w:rFonts w:ascii="Arial" w:hAnsi="Arial" w:cs="Arial"/>
          <w:sz w:val="20"/>
          <w:szCs w:val="20"/>
          <w:lang w:val="en-US"/>
        </w:rPr>
      </w:pPr>
      <w:r w:rsidRPr="00000CD8">
        <w:rPr>
          <w:rFonts w:ascii="Arial" w:hAnsi="Arial" w:cs="Arial"/>
          <w:sz w:val="20"/>
          <w:szCs w:val="20"/>
          <w:lang w:val="en-US"/>
        </w:rPr>
        <w:br/>
        <w:t xml:space="preserve">If parts of the requirements are handled by a central office, it must be assured that the production site understands the processes between the central office and the site. The site management shall be able to demonstrate full compliance with all GRMS requirements. </w:t>
      </w:r>
    </w:p>
    <w:p w14:paraId="247D43D3" w14:textId="77777777" w:rsidR="00781A4D" w:rsidRDefault="00781A4D" w:rsidP="00781A4D">
      <w:pPr>
        <w:rPr>
          <w:rFonts w:ascii="Arial" w:hAnsi="Arial" w:cs="Arial"/>
          <w:sz w:val="20"/>
          <w:szCs w:val="20"/>
          <w:lang w:val="en-US"/>
        </w:rPr>
      </w:pPr>
    </w:p>
    <w:p w14:paraId="749FCCCB" w14:textId="77777777" w:rsidR="00781A4D" w:rsidRPr="00000CD8" w:rsidRDefault="00781A4D" w:rsidP="00781A4D">
      <w:pPr>
        <w:rPr>
          <w:rFonts w:ascii="Arial" w:hAnsi="Arial" w:cs="Arial"/>
          <w:sz w:val="20"/>
          <w:szCs w:val="20"/>
          <w:lang w:val="en-GB"/>
        </w:rPr>
      </w:pPr>
      <w:r w:rsidRPr="00000CD8">
        <w:rPr>
          <w:rFonts w:ascii="Arial" w:hAnsi="Arial" w:cs="Arial"/>
          <w:sz w:val="20"/>
          <w:szCs w:val="20"/>
          <w:lang w:val="en-GB"/>
        </w:rPr>
        <w:t>There are two approaches to auditing the requirements, which are managed at a central office:</w:t>
      </w:r>
    </w:p>
    <w:p w14:paraId="31806B1A" w14:textId="77777777" w:rsidR="00781A4D" w:rsidRPr="00000CD8" w:rsidRDefault="00781A4D" w:rsidP="00781A4D">
      <w:pPr>
        <w:rPr>
          <w:rFonts w:ascii="Arial" w:hAnsi="Arial" w:cs="Arial"/>
          <w:sz w:val="20"/>
          <w:szCs w:val="20"/>
          <w:lang w:val="en-GB"/>
        </w:rPr>
      </w:pPr>
    </w:p>
    <w:p w14:paraId="269998E4" w14:textId="77777777" w:rsidR="00781A4D" w:rsidRPr="00000CD8" w:rsidRDefault="00781A4D" w:rsidP="00781A4D">
      <w:pPr>
        <w:numPr>
          <w:ilvl w:val="0"/>
          <w:numId w:val="7"/>
        </w:numPr>
        <w:rPr>
          <w:rFonts w:ascii="Arial" w:hAnsi="Arial" w:cs="Arial"/>
          <w:sz w:val="20"/>
          <w:szCs w:val="20"/>
          <w:lang w:val="en-GB"/>
        </w:rPr>
      </w:pPr>
      <w:r w:rsidRPr="00000CD8">
        <w:rPr>
          <w:rFonts w:ascii="Arial" w:hAnsi="Arial" w:cs="Arial"/>
          <w:sz w:val="20"/>
          <w:szCs w:val="20"/>
          <w:lang w:val="en-GB"/>
        </w:rPr>
        <w:t>Request and review information whilst at the production site as part of the site audit (representatives from central office take part in audit on-site or satisfactory links can be established with the central office to allow interview with relevant personnel and to allow documents to be requested).</w:t>
      </w:r>
    </w:p>
    <w:p w14:paraId="6D8B3180" w14:textId="77777777" w:rsidR="00781A4D" w:rsidRPr="00000CD8" w:rsidRDefault="00781A4D" w:rsidP="00781A4D">
      <w:pPr>
        <w:ind w:left="360"/>
        <w:rPr>
          <w:rFonts w:ascii="Arial" w:hAnsi="Arial" w:cs="Arial"/>
          <w:sz w:val="20"/>
          <w:szCs w:val="20"/>
          <w:lang w:val="en-GB"/>
        </w:rPr>
      </w:pPr>
    </w:p>
    <w:p w14:paraId="0FF6F111" w14:textId="77777777" w:rsidR="00781A4D" w:rsidRPr="00000CD8" w:rsidRDefault="00781A4D" w:rsidP="00781A4D">
      <w:pPr>
        <w:numPr>
          <w:ilvl w:val="0"/>
          <w:numId w:val="7"/>
        </w:numPr>
        <w:rPr>
          <w:rFonts w:ascii="Arial" w:hAnsi="Arial" w:cs="Arial"/>
          <w:sz w:val="20"/>
          <w:szCs w:val="20"/>
          <w:lang w:val="en-GB"/>
        </w:rPr>
      </w:pPr>
      <w:r w:rsidRPr="00000CD8">
        <w:rPr>
          <w:rFonts w:ascii="Arial" w:hAnsi="Arial" w:cs="Arial"/>
          <w:sz w:val="20"/>
          <w:szCs w:val="20"/>
          <w:lang w:val="en-GB"/>
        </w:rPr>
        <w:t>Undertake a separate audit of the centrally managed processes at the central office location.</w:t>
      </w:r>
    </w:p>
    <w:p w14:paraId="0F8ACC81" w14:textId="77777777" w:rsidR="00781A4D" w:rsidRPr="00000CD8" w:rsidRDefault="00781A4D" w:rsidP="00781A4D">
      <w:pPr>
        <w:rPr>
          <w:rFonts w:ascii="Arial" w:hAnsi="Arial" w:cs="Arial"/>
          <w:sz w:val="20"/>
          <w:szCs w:val="20"/>
          <w:lang w:val="en-GB"/>
        </w:rPr>
      </w:pPr>
    </w:p>
    <w:p w14:paraId="5AD43499" w14:textId="77777777" w:rsidR="00781A4D" w:rsidRPr="00000CD8" w:rsidRDefault="00781A4D" w:rsidP="00781A4D">
      <w:pPr>
        <w:rPr>
          <w:rFonts w:ascii="Arial" w:hAnsi="Arial" w:cs="Arial"/>
          <w:sz w:val="20"/>
          <w:szCs w:val="20"/>
          <w:lang w:val="en-GB"/>
        </w:rPr>
      </w:pPr>
      <w:r w:rsidRPr="00000CD8">
        <w:rPr>
          <w:rFonts w:ascii="Arial" w:hAnsi="Arial" w:cs="Arial"/>
          <w:sz w:val="20"/>
          <w:szCs w:val="20"/>
          <w:lang w:val="en-GB"/>
        </w:rPr>
        <w:t xml:space="preserve">Where a company chooses </w:t>
      </w:r>
      <w:r w:rsidRPr="00000CD8">
        <w:rPr>
          <w:rFonts w:ascii="Arial" w:hAnsi="Arial" w:cs="Arial"/>
          <w:b/>
          <w:sz w:val="20"/>
          <w:szCs w:val="20"/>
          <w:lang w:val="en-GB"/>
        </w:rPr>
        <w:t>option 1</w:t>
      </w:r>
      <w:r w:rsidRPr="00000CD8">
        <w:rPr>
          <w:rFonts w:ascii="Arial" w:hAnsi="Arial" w:cs="Arial"/>
          <w:sz w:val="20"/>
          <w:szCs w:val="20"/>
          <w:lang w:val="en-GB"/>
        </w:rPr>
        <w:t xml:space="preserve"> and satisfactory information cannot be provided during the audit, unsubstantiated requirements shall be recorded as nonconformities in the audit report. Requirements in relation to activities handled by the central office shall be challenged and evidence of compliance shall be provided at each production site audit.</w:t>
      </w:r>
    </w:p>
    <w:p w14:paraId="19F2B337" w14:textId="77777777" w:rsidR="00950424" w:rsidRPr="00000CD8" w:rsidRDefault="00950424" w:rsidP="00950424">
      <w:pPr>
        <w:rPr>
          <w:rFonts w:ascii="Arial" w:hAnsi="Arial"/>
          <w:sz w:val="20"/>
          <w:lang w:val="en-GB"/>
        </w:rPr>
      </w:pPr>
      <w:r w:rsidRPr="00000CD8">
        <w:rPr>
          <w:rFonts w:ascii="Arial" w:hAnsi="Arial"/>
          <w:sz w:val="20"/>
          <w:lang w:val="en-GB"/>
        </w:rPr>
        <w:t xml:space="preserve">The audit report shall make it clear where a requirement is managed by a central office together with a comment on how the company complies with the requirement. </w:t>
      </w:r>
    </w:p>
    <w:p w14:paraId="0ED21276" w14:textId="77777777" w:rsidR="00781A4D" w:rsidRPr="00000CD8" w:rsidRDefault="00781A4D" w:rsidP="00781A4D">
      <w:pPr>
        <w:rPr>
          <w:rFonts w:ascii="Arial" w:hAnsi="Arial" w:cs="Arial"/>
          <w:sz w:val="20"/>
          <w:szCs w:val="20"/>
          <w:lang w:val="en-GB"/>
        </w:rPr>
      </w:pPr>
    </w:p>
    <w:p w14:paraId="2C1AE54D" w14:textId="77777777" w:rsidR="00781A4D" w:rsidRPr="00000CD8" w:rsidRDefault="00781A4D" w:rsidP="00781A4D">
      <w:pPr>
        <w:rPr>
          <w:rFonts w:ascii="Arial" w:hAnsi="Arial" w:cs="Arial"/>
          <w:sz w:val="20"/>
          <w:szCs w:val="20"/>
          <w:lang w:val="en-GB"/>
        </w:rPr>
      </w:pPr>
      <w:r w:rsidRPr="00000CD8">
        <w:rPr>
          <w:rFonts w:ascii="Arial" w:hAnsi="Arial" w:cs="Arial"/>
          <w:sz w:val="20"/>
          <w:szCs w:val="20"/>
          <w:lang w:val="en-GB"/>
        </w:rPr>
        <w:t xml:space="preserve">Where a company chooses </w:t>
      </w:r>
      <w:r w:rsidRPr="00000CD8">
        <w:rPr>
          <w:rFonts w:ascii="Arial" w:hAnsi="Arial" w:cs="Arial"/>
          <w:b/>
          <w:sz w:val="20"/>
          <w:szCs w:val="20"/>
          <w:lang w:val="en-GB"/>
        </w:rPr>
        <w:t>option 2</w:t>
      </w:r>
      <w:r w:rsidRPr="00000CD8">
        <w:rPr>
          <w:rFonts w:ascii="Arial" w:hAnsi="Arial" w:cs="Arial"/>
          <w:sz w:val="20"/>
          <w:szCs w:val="20"/>
          <w:lang w:val="en-GB"/>
        </w:rPr>
        <w:t xml:space="preserve">, the audit shall be completed before conducting the production site audit. The audit shall assess both how the central system complies with the relevant requirement of this </w:t>
      </w:r>
      <w:r>
        <w:rPr>
          <w:rFonts w:ascii="Arial" w:hAnsi="Arial" w:cs="Arial"/>
          <w:sz w:val="20"/>
          <w:szCs w:val="20"/>
          <w:lang w:val="en-GB"/>
        </w:rPr>
        <w:t>s</w:t>
      </w:r>
      <w:r w:rsidRPr="00000CD8">
        <w:rPr>
          <w:rFonts w:ascii="Arial" w:hAnsi="Arial" w:cs="Arial"/>
          <w:sz w:val="20"/>
          <w:szCs w:val="20"/>
          <w:lang w:val="en-GB"/>
        </w:rPr>
        <w:t xml:space="preserve">tandard and how this links to the production site operation. </w:t>
      </w:r>
    </w:p>
    <w:p w14:paraId="1EDB89CD" w14:textId="77777777" w:rsidR="00781A4D" w:rsidRPr="00000CD8" w:rsidRDefault="00781A4D" w:rsidP="00781A4D">
      <w:pPr>
        <w:rPr>
          <w:rFonts w:ascii="Arial" w:hAnsi="Arial"/>
          <w:sz w:val="20"/>
          <w:lang w:val="en-GB"/>
        </w:rPr>
      </w:pPr>
    </w:p>
    <w:p w14:paraId="6742343E" w14:textId="710A56D0" w:rsidR="00781A4D" w:rsidRPr="00000CD8" w:rsidRDefault="00781A4D" w:rsidP="00781A4D">
      <w:pPr>
        <w:rPr>
          <w:rFonts w:ascii="Arial" w:hAnsi="Arial"/>
          <w:sz w:val="20"/>
          <w:lang w:val="en-GB"/>
        </w:rPr>
      </w:pPr>
      <w:r w:rsidRPr="00000CD8">
        <w:rPr>
          <w:rFonts w:ascii="Arial" w:hAnsi="Arial"/>
          <w:sz w:val="20"/>
          <w:lang w:val="en-GB"/>
        </w:rPr>
        <w:t>Where a company has chosen a separate audit of the central office, the Certification Body shall produce a report of the central office audit. Central office audits are always announced audits.</w:t>
      </w:r>
      <w:r w:rsidRPr="00000CD8">
        <w:rPr>
          <w:rFonts w:ascii="Arial" w:hAnsi="Arial"/>
          <w:sz w:val="20"/>
          <w:lang w:val="en-GB"/>
        </w:rPr>
        <w:br/>
      </w:r>
      <w:r w:rsidR="009623D1">
        <w:rPr>
          <w:rFonts w:ascii="Arial" w:hAnsi="Arial"/>
          <w:sz w:val="20"/>
          <w:lang w:val="en-GB"/>
        </w:rPr>
        <w:br/>
      </w:r>
      <w:r w:rsidRPr="00000CD8">
        <w:rPr>
          <w:rFonts w:ascii="Arial" w:hAnsi="Arial"/>
          <w:sz w:val="20"/>
          <w:lang w:val="en-GB"/>
        </w:rPr>
        <w:t xml:space="preserve"> The central office audit report shall be available for any auditor conducting an associated production site audit within 12 months of issue date of the central office audit report.</w:t>
      </w:r>
      <w:r w:rsidR="006E6D73">
        <w:rPr>
          <w:rFonts w:ascii="Arial" w:hAnsi="Arial"/>
          <w:sz w:val="20"/>
          <w:lang w:val="en-GB"/>
        </w:rPr>
        <w:t xml:space="preserve"> Reference to the relevant central office audit report shall be made in final audit report of each associated production site. </w:t>
      </w:r>
    </w:p>
    <w:p w14:paraId="71DB2642" w14:textId="77777777" w:rsidR="00781A4D" w:rsidRPr="00000CD8" w:rsidRDefault="00781A4D" w:rsidP="00781A4D">
      <w:pPr>
        <w:rPr>
          <w:rFonts w:ascii="Arial" w:hAnsi="Arial"/>
          <w:sz w:val="20"/>
          <w:lang w:val="en-GB"/>
        </w:rPr>
      </w:pPr>
    </w:p>
    <w:p w14:paraId="7F5795DA" w14:textId="155E7416" w:rsidR="00781A4D" w:rsidRPr="00000CD8" w:rsidRDefault="00623EF2" w:rsidP="00781A4D">
      <w:pPr>
        <w:rPr>
          <w:rFonts w:ascii="Arial" w:hAnsi="Arial"/>
          <w:sz w:val="20"/>
          <w:lang w:val="en-GB"/>
        </w:rPr>
      </w:pPr>
      <w:r>
        <w:rPr>
          <w:rFonts w:ascii="Arial" w:hAnsi="Arial"/>
          <w:sz w:val="20"/>
          <w:lang w:val="en-GB"/>
        </w:rPr>
        <w:t>O</w:t>
      </w:r>
      <w:r w:rsidR="00781A4D" w:rsidRPr="00000CD8">
        <w:rPr>
          <w:rFonts w:ascii="Arial" w:hAnsi="Arial"/>
          <w:sz w:val="20"/>
          <w:lang w:val="en-GB"/>
        </w:rPr>
        <w:t xml:space="preserve">nly nonconformities, which were raised at the central office audit, and which have not been closed out to the satisfaction of the Certification Body at the time of each associated production site audit, shall be included </w:t>
      </w:r>
      <w:r w:rsidR="006E6D73">
        <w:rPr>
          <w:rFonts w:ascii="Arial" w:hAnsi="Arial"/>
          <w:sz w:val="20"/>
          <w:lang w:val="en-GB"/>
        </w:rPr>
        <w:t xml:space="preserve">in the final audit report of the production site. </w:t>
      </w:r>
    </w:p>
    <w:p w14:paraId="5E1CD157" w14:textId="77777777" w:rsidR="00623EF2" w:rsidRDefault="00623EF2" w:rsidP="003E58E3">
      <w:pPr>
        <w:rPr>
          <w:rStyle w:val="Overskrift2Tegn"/>
          <w:rFonts w:ascii="Arial" w:hAnsi="Arial" w:cs="Arial"/>
          <w:b/>
          <w:bCs/>
          <w:sz w:val="24"/>
          <w:lang w:val="en-GB"/>
        </w:rPr>
      </w:pPr>
      <w:bookmarkStart w:id="9" w:name="_Toc311813188"/>
    </w:p>
    <w:p w14:paraId="5136716E" w14:textId="77777777" w:rsidR="00CE0042" w:rsidRDefault="00CE0042" w:rsidP="003E58E3">
      <w:pPr>
        <w:rPr>
          <w:rStyle w:val="Overskrift2Tegn"/>
          <w:rFonts w:ascii="Arial" w:hAnsi="Arial" w:cs="Arial"/>
          <w:b/>
          <w:bCs/>
          <w:sz w:val="24"/>
          <w:lang w:val="en-GB"/>
        </w:rPr>
      </w:pPr>
    </w:p>
    <w:p w14:paraId="1297EE45" w14:textId="11553740" w:rsidR="003E58E3" w:rsidRPr="00D3200B" w:rsidRDefault="003E58E3" w:rsidP="003E58E3">
      <w:pPr>
        <w:rPr>
          <w:rFonts w:ascii="Arial" w:hAnsi="Arial" w:cs="Arial"/>
          <w:lang w:val="en-GB" w:eastAsia="nl-NL"/>
        </w:rPr>
      </w:pPr>
      <w:r w:rsidRPr="00D3200B">
        <w:rPr>
          <w:rStyle w:val="Overskrift2Tegn"/>
          <w:rFonts w:ascii="Arial" w:hAnsi="Arial" w:cs="Arial"/>
          <w:b/>
          <w:bCs/>
          <w:sz w:val="24"/>
          <w:lang w:val="en-GB"/>
        </w:rPr>
        <w:lastRenderedPageBreak/>
        <w:t xml:space="preserve">5. Audit &amp; </w:t>
      </w:r>
      <w:bookmarkEnd w:id="9"/>
      <w:r w:rsidR="00CE0042" w:rsidRPr="00D3200B">
        <w:rPr>
          <w:rStyle w:val="Overskrift2Tegn"/>
          <w:rFonts w:ascii="Arial" w:hAnsi="Arial" w:cs="Arial"/>
          <w:b/>
          <w:bCs/>
          <w:sz w:val="24"/>
          <w:lang w:val="en-GB"/>
        </w:rPr>
        <w:t xml:space="preserve">certification </w:t>
      </w:r>
      <w:r w:rsidR="00CE0042">
        <w:rPr>
          <w:rStyle w:val="Overskrift2Tegn"/>
          <w:rFonts w:ascii="Arial" w:hAnsi="Arial" w:cs="Arial"/>
          <w:b/>
          <w:bCs/>
          <w:sz w:val="24"/>
          <w:lang w:val="en-GB"/>
        </w:rPr>
        <w:t>process</w:t>
      </w:r>
      <w:r w:rsidRPr="00D3200B">
        <w:rPr>
          <w:rFonts w:ascii="Arial" w:hAnsi="Arial" w:cs="Arial"/>
          <w:b/>
          <w:lang w:val="en-GB" w:eastAsia="nl-NL"/>
        </w:rPr>
        <w:t xml:space="preserve"> </w:t>
      </w:r>
    </w:p>
    <w:p w14:paraId="196E93FF" w14:textId="77777777" w:rsidR="00CE0042" w:rsidRDefault="004B42A2" w:rsidP="003E58E3">
      <w:pPr>
        <w:rPr>
          <w:rFonts w:ascii="Arial" w:hAnsi="Arial" w:cs="Arial"/>
          <w:sz w:val="20"/>
          <w:szCs w:val="20"/>
          <w:lang w:val="en-US" w:eastAsia="nl-NL"/>
        </w:rPr>
      </w:pPr>
      <w:r w:rsidRPr="00C259EF">
        <w:rPr>
          <w:rFonts w:ascii="Arial" w:hAnsi="Arial" w:cs="Arial"/>
          <w:sz w:val="20"/>
          <w:szCs w:val="20"/>
          <w:lang w:val="en-US" w:eastAsia="nl-NL"/>
        </w:rPr>
        <w:t xml:space="preserve">GRMS audits are on-site audits, but it may be possible to include remote auditing activities as </w:t>
      </w:r>
      <w:proofErr w:type="gramStart"/>
      <w:r w:rsidRPr="00C259EF">
        <w:rPr>
          <w:rFonts w:ascii="Arial" w:hAnsi="Arial" w:cs="Arial"/>
          <w:sz w:val="20"/>
          <w:szCs w:val="20"/>
          <w:lang w:val="en-US" w:eastAsia="nl-NL"/>
        </w:rPr>
        <w:t>regards to</w:t>
      </w:r>
      <w:proofErr w:type="gramEnd"/>
      <w:r w:rsidRPr="00C259EF">
        <w:rPr>
          <w:rFonts w:ascii="Arial" w:hAnsi="Arial" w:cs="Arial"/>
          <w:sz w:val="20"/>
          <w:szCs w:val="20"/>
          <w:lang w:val="en-US" w:eastAsia="nl-NL"/>
        </w:rPr>
        <w:t xml:space="preserve"> auditing the management system, records and documentation. </w:t>
      </w:r>
    </w:p>
    <w:p w14:paraId="52BE760B" w14:textId="77777777" w:rsidR="00CE0042" w:rsidRDefault="00CE0042" w:rsidP="003E58E3">
      <w:pPr>
        <w:rPr>
          <w:rFonts w:ascii="Arial" w:hAnsi="Arial" w:cs="Arial"/>
          <w:sz w:val="20"/>
          <w:szCs w:val="20"/>
          <w:lang w:val="en-US" w:eastAsia="nl-NL"/>
        </w:rPr>
      </w:pPr>
    </w:p>
    <w:p w14:paraId="347200DE" w14:textId="6FC35EA8" w:rsidR="003E58E3" w:rsidRDefault="004B42A2" w:rsidP="003E58E3">
      <w:pPr>
        <w:rPr>
          <w:rFonts w:ascii="Arial" w:hAnsi="Arial" w:cs="Arial"/>
          <w:sz w:val="20"/>
          <w:szCs w:val="20"/>
          <w:lang w:val="en-US" w:eastAsia="nl-NL"/>
        </w:rPr>
      </w:pPr>
      <w:r w:rsidRPr="00C259EF">
        <w:rPr>
          <w:rFonts w:ascii="Arial" w:hAnsi="Arial" w:cs="Arial"/>
          <w:sz w:val="20"/>
          <w:szCs w:val="20"/>
          <w:lang w:val="en-US" w:eastAsia="nl-NL"/>
        </w:rPr>
        <w:t xml:space="preserve">A part of the audit may be carried out remotely with the mutual agreement of the </w:t>
      </w:r>
      <w:r w:rsidR="00570A30">
        <w:rPr>
          <w:rFonts w:ascii="Arial" w:hAnsi="Arial" w:cs="Arial"/>
          <w:sz w:val="20"/>
          <w:szCs w:val="20"/>
          <w:lang w:val="en-US" w:eastAsia="nl-NL"/>
        </w:rPr>
        <w:t xml:space="preserve">company </w:t>
      </w:r>
      <w:r w:rsidRPr="00C259EF">
        <w:rPr>
          <w:rFonts w:ascii="Arial" w:hAnsi="Arial" w:cs="Arial"/>
          <w:sz w:val="20"/>
          <w:szCs w:val="20"/>
          <w:lang w:val="en-US" w:eastAsia="nl-NL"/>
        </w:rPr>
        <w:t xml:space="preserve">and the Certification </w:t>
      </w:r>
      <w:proofErr w:type="gramStart"/>
      <w:r w:rsidRPr="00C259EF">
        <w:rPr>
          <w:rFonts w:ascii="Arial" w:hAnsi="Arial" w:cs="Arial"/>
          <w:sz w:val="20"/>
          <w:szCs w:val="20"/>
          <w:lang w:val="en-US" w:eastAsia="nl-NL"/>
        </w:rPr>
        <w:t>Body only</w:t>
      </w:r>
      <w:proofErr w:type="gramEnd"/>
      <w:r w:rsidRPr="00C259EF">
        <w:rPr>
          <w:rFonts w:ascii="Arial" w:hAnsi="Arial" w:cs="Arial"/>
          <w:sz w:val="20"/>
          <w:szCs w:val="20"/>
          <w:lang w:val="en-US" w:eastAsia="nl-NL"/>
        </w:rPr>
        <w:t xml:space="preserve"> if remote audit can be implemented without compromising the effectiveness of the audit. Remote audit activities shall be implemented in accordance with IAF MD4 (current version).</w:t>
      </w:r>
      <w:r w:rsidR="00C259EF">
        <w:rPr>
          <w:rFonts w:ascii="Arial" w:hAnsi="Arial" w:cs="Arial"/>
          <w:sz w:val="20"/>
          <w:szCs w:val="20"/>
          <w:lang w:val="en-US" w:eastAsia="nl-NL"/>
        </w:rPr>
        <w:t xml:space="preserve"> </w:t>
      </w:r>
      <w:r w:rsidR="00C259EF" w:rsidRPr="00BD3B92">
        <w:rPr>
          <w:rFonts w:ascii="Arial" w:hAnsi="Arial" w:cs="Arial"/>
          <w:sz w:val="20"/>
          <w:szCs w:val="20"/>
          <w:lang w:val="en-US" w:eastAsia="nl-NL"/>
        </w:rPr>
        <w:t>Remote audit activities shall be implemented within the audit scheduling window indicated on the certificate.</w:t>
      </w:r>
      <w:r w:rsidR="006E6D73">
        <w:rPr>
          <w:rFonts w:ascii="Arial" w:hAnsi="Arial" w:cs="Arial"/>
          <w:sz w:val="20"/>
          <w:szCs w:val="20"/>
          <w:lang w:val="en-US" w:eastAsia="nl-NL"/>
        </w:rPr>
        <w:t xml:space="preserve"> The maximum time between the beginning of the remote audit activity and the end of all on-site activities shall not exceed 30 days to ensure effectiveness and integrity of the audit.</w:t>
      </w:r>
      <w:r w:rsidR="001B72F3">
        <w:rPr>
          <w:rFonts w:ascii="Arial" w:hAnsi="Arial" w:cs="Arial"/>
          <w:sz w:val="20"/>
          <w:szCs w:val="20"/>
          <w:lang w:val="en-US" w:eastAsia="nl-NL"/>
        </w:rPr>
        <w:t xml:space="preserve"> If the time limit is extended to exceed 30 days, the CB shall make a risk assessment to ensure integrity of the audit. The time between the beginning and end of all audit activities included in the audit duration shall not be extended beyond 90 days.</w:t>
      </w:r>
    </w:p>
    <w:p w14:paraId="14980E88" w14:textId="77777777" w:rsidR="006E6D73" w:rsidRPr="004B42A2" w:rsidRDefault="006E6D73" w:rsidP="003E58E3">
      <w:pPr>
        <w:rPr>
          <w:rFonts w:ascii="Arial" w:hAnsi="Arial" w:cs="Arial"/>
          <w:sz w:val="20"/>
          <w:szCs w:val="20"/>
          <w:lang w:val="en-US" w:eastAsia="nl-NL"/>
        </w:rPr>
      </w:pPr>
    </w:p>
    <w:p w14:paraId="28722EA1" w14:textId="77777777" w:rsidR="001B72F3" w:rsidRDefault="006E6D73" w:rsidP="003E58E3">
      <w:pPr>
        <w:rPr>
          <w:rFonts w:ascii="Arial" w:hAnsi="Arial" w:cs="Arial"/>
          <w:sz w:val="20"/>
          <w:szCs w:val="20"/>
          <w:lang w:val="en-GB" w:eastAsia="nl-NL"/>
        </w:rPr>
      </w:pPr>
      <w:r w:rsidRPr="00D3200B">
        <w:rPr>
          <w:rFonts w:ascii="Arial" w:hAnsi="Arial" w:cs="Arial"/>
          <w:sz w:val="20"/>
          <w:szCs w:val="20"/>
          <w:lang w:val="en-GB" w:eastAsia="nl-NL"/>
        </w:rPr>
        <w:t xml:space="preserve">The physical size of the site, the type of manufacturing processes and the scope will determine the length of time required to carry out a full audit. Approximately 2/3 of the audit time shall be spent on operational site activities (production, laboratory, </w:t>
      </w:r>
      <w:r>
        <w:rPr>
          <w:rFonts w:ascii="Arial" w:hAnsi="Arial" w:cs="Arial"/>
          <w:sz w:val="20"/>
          <w:szCs w:val="20"/>
          <w:lang w:val="en-GB" w:eastAsia="nl-NL"/>
        </w:rPr>
        <w:t>engineering</w:t>
      </w:r>
      <w:r w:rsidRPr="00D3200B">
        <w:rPr>
          <w:rFonts w:ascii="Arial" w:hAnsi="Arial" w:cs="Arial"/>
          <w:sz w:val="20"/>
          <w:szCs w:val="20"/>
          <w:lang w:val="en-GB" w:eastAsia="nl-NL"/>
        </w:rPr>
        <w:t xml:space="preserve"> department etc.) and approximately 1/3 on management system and documentation</w:t>
      </w:r>
      <w:r w:rsidR="004B42A2">
        <w:rPr>
          <w:rFonts w:ascii="Arial" w:hAnsi="Arial" w:cs="Arial"/>
          <w:sz w:val="20"/>
          <w:szCs w:val="20"/>
          <w:lang w:val="en-GB" w:eastAsia="nl-NL"/>
        </w:rPr>
        <w:br/>
      </w:r>
    </w:p>
    <w:p w14:paraId="537FC0DA" w14:textId="77777777" w:rsidR="003E58E3" w:rsidRPr="00D3200B" w:rsidRDefault="003E58E3" w:rsidP="003E58E3">
      <w:pPr>
        <w:rPr>
          <w:rFonts w:ascii="Arial" w:hAnsi="Arial" w:cs="Arial"/>
          <w:sz w:val="20"/>
          <w:szCs w:val="20"/>
          <w:lang w:val="en-GB" w:eastAsia="nl-NL"/>
        </w:rPr>
      </w:pPr>
      <w:r w:rsidRPr="00D3200B">
        <w:rPr>
          <w:rFonts w:ascii="Arial" w:hAnsi="Arial" w:cs="Arial"/>
          <w:sz w:val="20"/>
          <w:szCs w:val="20"/>
          <w:lang w:val="en-GB" w:eastAsia="nl-NL"/>
        </w:rPr>
        <w:t>An on-site audit will consist of five elements:</w:t>
      </w:r>
    </w:p>
    <w:p w14:paraId="67164C27" w14:textId="77777777" w:rsidR="003E58E3" w:rsidRPr="00D3200B" w:rsidRDefault="003E58E3" w:rsidP="003E58E3">
      <w:pPr>
        <w:rPr>
          <w:rFonts w:ascii="Arial" w:hAnsi="Arial" w:cs="Arial"/>
          <w:sz w:val="20"/>
          <w:szCs w:val="20"/>
          <w:lang w:val="en-GB" w:eastAsia="nl-NL"/>
        </w:rPr>
      </w:pPr>
    </w:p>
    <w:p w14:paraId="5D744FA7" w14:textId="77777777" w:rsidR="003E58E3" w:rsidRPr="00D3200B" w:rsidRDefault="003E58E3" w:rsidP="003E58E3">
      <w:pPr>
        <w:numPr>
          <w:ilvl w:val="0"/>
          <w:numId w:val="3"/>
        </w:numPr>
        <w:rPr>
          <w:rFonts w:ascii="Arial" w:hAnsi="Arial" w:cs="Arial"/>
          <w:sz w:val="20"/>
          <w:szCs w:val="20"/>
          <w:lang w:val="en-GB" w:eastAsia="nl-NL"/>
        </w:rPr>
      </w:pPr>
      <w:r w:rsidRPr="00D3200B">
        <w:rPr>
          <w:rFonts w:ascii="Arial" w:hAnsi="Arial" w:cs="Arial"/>
          <w:sz w:val="20"/>
          <w:szCs w:val="20"/>
          <w:lang w:val="en-GB" w:eastAsia="nl-NL"/>
        </w:rPr>
        <w:t>Opening meeting</w:t>
      </w:r>
    </w:p>
    <w:p w14:paraId="5220B18D" w14:textId="77777777" w:rsidR="003E58E3" w:rsidRPr="00D3200B" w:rsidRDefault="003E58E3" w:rsidP="003E58E3">
      <w:pPr>
        <w:numPr>
          <w:ilvl w:val="0"/>
          <w:numId w:val="3"/>
        </w:numPr>
        <w:rPr>
          <w:rFonts w:ascii="Arial" w:hAnsi="Arial" w:cs="Arial"/>
          <w:sz w:val="20"/>
          <w:szCs w:val="20"/>
          <w:lang w:val="en-GB" w:eastAsia="nl-NL"/>
        </w:rPr>
      </w:pPr>
      <w:r w:rsidRPr="00D3200B">
        <w:rPr>
          <w:rFonts w:ascii="Arial" w:hAnsi="Arial" w:cs="Arial"/>
          <w:sz w:val="20"/>
          <w:szCs w:val="20"/>
          <w:lang w:val="en-GB" w:eastAsia="nl-NL"/>
        </w:rPr>
        <w:t>Check of documentation on site</w:t>
      </w:r>
    </w:p>
    <w:p w14:paraId="4B48600A" w14:textId="77777777" w:rsidR="003E58E3" w:rsidRPr="00D3200B" w:rsidRDefault="003E58E3" w:rsidP="003E58E3">
      <w:pPr>
        <w:numPr>
          <w:ilvl w:val="0"/>
          <w:numId w:val="3"/>
        </w:numPr>
        <w:rPr>
          <w:rFonts w:ascii="Arial" w:hAnsi="Arial" w:cs="Arial"/>
          <w:sz w:val="20"/>
          <w:szCs w:val="20"/>
          <w:lang w:val="en-GB" w:eastAsia="nl-NL"/>
        </w:rPr>
      </w:pPr>
      <w:r w:rsidRPr="00D3200B">
        <w:rPr>
          <w:rFonts w:ascii="Arial" w:hAnsi="Arial" w:cs="Arial"/>
          <w:sz w:val="20"/>
          <w:szCs w:val="20"/>
          <w:lang w:val="en-GB" w:eastAsia="nl-NL"/>
        </w:rPr>
        <w:t>Site assessment</w:t>
      </w:r>
    </w:p>
    <w:p w14:paraId="3299361A" w14:textId="77777777" w:rsidR="003E58E3" w:rsidRPr="00D3200B" w:rsidRDefault="003E58E3" w:rsidP="003E58E3">
      <w:pPr>
        <w:numPr>
          <w:ilvl w:val="0"/>
          <w:numId w:val="3"/>
        </w:numPr>
        <w:rPr>
          <w:rFonts w:ascii="Arial" w:hAnsi="Arial" w:cs="Arial"/>
          <w:sz w:val="20"/>
          <w:szCs w:val="20"/>
          <w:lang w:val="en-GB" w:eastAsia="nl-NL"/>
        </w:rPr>
      </w:pPr>
      <w:r w:rsidRPr="00D3200B">
        <w:rPr>
          <w:rFonts w:ascii="Arial" w:hAnsi="Arial" w:cs="Arial"/>
          <w:sz w:val="20"/>
          <w:szCs w:val="20"/>
          <w:lang w:val="en-GB" w:eastAsia="nl-NL"/>
        </w:rPr>
        <w:t>Preparation of non-conformities</w:t>
      </w:r>
    </w:p>
    <w:p w14:paraId="3ABD4E73" w14:textId="77777777" w:rsidR="003E58E3" w:rsidRPr="00D3200B" w:rsidRDefault="003E58E3" w:rsidP="003E58E3">
      <w:pPr>
        <w:numPr>
          <w:ilvl w:val="0"/>
          <w:numId w:val="3"/>
        </w:numPr>
        <w:rPr>
          <w:rFonts w:ascii="Arial" w:hAnsi="Arial" w:cs="Arial"/>
          <w:sz w:val="20"/>
          <w:szCs w:val="20"/>
          <w:lang w:val="en-GB" w:eastAsia="nl-NL"/>
        </w:rPr>
      </w:pPr>
      <w:r w:rsidRPr="00D3200B">
        <w:rPr>
          <w:rFonts w:ascii="Arial" w:hAnsi="Arial" w:cs="Arial"/>
          <w:sz w:val="20"/>
          <w:szCs w:val="20"/>
          <w:lang w:val="en-GB" w:eastAsia="nl-NL"/>
        </w:rPr>
        <w:t>Closing meeting</w:t>
      </w:r>
    </w:p>
    <w:p w14:paraId="0B7764CD" w14:textId="77777777" w:rsidR="003E58E3" w:rsidRPr="00D3200B" w:rsidRDefault="003E58E3" w:rsidP="003E58E3">
      <w:pPr>
        <w:rPr>
          <w:rFonts w:ascii="Arial" w:hAnsi="Arial" w:cs="Arial"/>
          <w:sz w:val="20"/>
          <w:szCs w:val="20"/>
          <w:lang w:val="en-GB" w:eastAsia="nl-NL"/>
        </w:rPr>
      </w:pPr>
    </w:p>
    <w:p w14:paraId="7E62C9D6" w14:textId="77777777" w:rsidR="003E58E3" w:rsidRPr="00D3200B" w:rsidRDefault="003E58E3" w:rsidP="003E58E3">
      <w:pPr>
        <w:rPr>
          <w:rFonts w:ascii="Arial" w:hAnsi="Arial" w:cs="Arial"/>
          <w:sz w:val="20"/>
          <w:szCs w:val="20"/>
          <w:lang w:val="en-GB" w:eastAsia="nl-NL"/>
        </w:rPr>
      </w:pPr>
      <w:r w:rsidRPr="00D3200B">
        <w:rPr>
          <w:rFonts w:ascii="Arial" w:hAnsi="Arial" w:cs="Arial"/>
          <w:sz w:val="20"/>
          <w:szCs w:val="20"/>
          <w:lang w:val="en-GB" w:eastAsia="nl-NL"/>
        </w:rPr>
        <w:t>During the audit, interviews will be carried out at management and operator levels.</w:t>
      </w:r>
    </w:p>
    <w:p w14:paraId="2EE60DE1" w14:textId="77777777" w:rsidR="003E58E3" w:rsidRPr="00D3200B" w:rsidRDefault="003E58E3" w:rsidP="003E58E3">
      <w:pPr>
        <w:rPr>
          <w:rFonts w:ascii="Arial" w:hAnsi="Arial" w:cs="Arial"/>
          <w:sz w:val="20"/>
          <w:szCs w:val="20"/>
          <w:lang w:val="en-GB" w:eastAsia="nl-NL"/>
        </w:rPr>
      </w:pPr>
    </w:p>
    <w:p w14:paraId="4AAF4362" w14:textId="77777777" w:rsidR="003E58E3" w:rsidRDefault="003E58E3" w:rsidP="003E58E3">
      <w:pPr>
        <w:rPr>
          <w:rFonts w:ascii="Arial" w:hAnsi="Arial" w:cs="Arial"/>
          <w:sz w:val="20"/>
          <w:szCs w:val="20"/>
          <w:lang w:val="en-GB" w:eastAsia="nl-NL"/>
        </w:rPr>
      </w:pPr>
      <w:r w:rsidRPr="00CD485B">
        <w:rPr>
          <w:rFonts w:ascii="Arial" w:hAnsi="Arial" w:cs="Arial"/>
          <w:sz w:val="20"/>
          <w:szCs w:val="20"/>
          <w:lang w:val="en-GB" w:eastAsia="nl-NL"/>
        </w:rPr>
        <w:t xml:space="preserve">The auditor shall carry out the audit against the requirements stated in </w:t>
      </w:r>
      <w:r w:rsidR="00EF0768">
        <w:rPr>
          <w:rFonts w:ascii="Arial" w:hAnsi="Arial" w:cs="Arial"/>
          <w:sz w:val="20"/>
          <w:szCs w:val="20"/>
          <w:lang w:val="en-GB" w:eastAsia="nl-NL"/>
        </w:rPr>
        <w:t>GRMS</w:t>
      </w:r>
      <w:r w:rsidR="00623EF2">
        <w:rPr>
          <w:rFonts w:ascii="Arial" w:hAnsi="Arial" w:cs="Arial"/>
          <w:sz w:val="20"/>
          <w:szCs w:val="20"/>
          <w:lang w:val="en-GB" w:eastAsia="nl-NL"/>
        </w:rPr>
        <w:t xml:space="preserve"> using the supplied guideline document</w:t>
      </w:r>
      <w:r w:rsidRPr="00CD485B">
        <w:rPr>
          <w:rFonts w:ascii="Arial" w:hAnsi="Arial" w:cs="Arial"/>
          <w:sz w:val="20"/>
          <w:szCs w:val="20"/>
          <w:lang w:val="en-GB" w:eastAsia="nl-NL"/>
        </w:rPr>
        <w:t>.</w:t>
      </w:r>
    </w:p>
    <w:p w14:paraId="40B8EDDA" w14:textId="77777777" w:rsidR="00865AC0" w:rsidRDefault="00865AC0" w:rsidP="003E58E3">
      <w:pPr>
        <w:rPr>
          <w:rFonts w:ascii="Arial" w:hAnsi="Arial" w:cs="Arial"/>
          <w:sz w:val="20"/>
          <w:szCs w:val="20"/>
          <w:lang w:val="en-GB" w:eastAsia="nl-NL"/>
        </w:rPr>
      </w:pPr>
    </w:p>
    <w:p w14:paraId="1189A994" w14:textId="35D6E365" w:rsidR="003E58E3" w:rsidRPr="00CD485B" w:rsidRDefault="003E58E3" w:rsidP="003E58E3">
      <w:pPr>
        <w:rPr>
          <w:rFonts w:ascii="Arial" w:hAnsi="Arial" w:cs="Arial"/>
          <w:sz w:val="20"/>
          <w:szCs w:val="20"/>
          <w:lang w:val="en-GB" w:eastAsia="nl-NL"/>
        </w:rPr>
      </w:pPr>
      <w:r>
        <w:rPr>
          <w:rFonts w:ascii="Arial" w:hAnsi="Arial" w:cs="Arial"/>
          <w:sz w:val="20"/>
          <w:szCs w:val="20"/>
          <w:lang w:val="en-GB" w:eastAsia="nl-NL"/>
        </w:rPr>
        <w:t xml:space="preserve">At the closing meeting, the auditor shall present the findings and discuss all non-conformities that have been identified during the audit. A written summary of the non-conformities shall be documented by the auditor and signed by the </w:t>
      </w:r>
      <w:r w:rsidR="00570A30">
        <w:rPr>
          <w:rFonts w:ascii="Arial" w:hAnsi="Arial" w:cs="Arial"/>
          <w:sz w:val="20"/>
          <w:szCs w:val="20"/>
          <w:lang w:val="en-GB" w:eastAsia="nl-NL"/>
        </w:rPr>
        <w:t>company</w:t>
      </w:r>
      <w:r>
        <w:rPr>
          <w:rFonts w:ascii="Arial" w:hAnsi="Arial" w:cs="Arial"/>
          <w:sz w:val="20"/>
          <w:szCs w:val="20"/>
          <w:lang w:val="en-GB" w:eastAsia="nl-NL"/>
        </w:rPr>
        <w:t xml:space="preserve"> at the closing meeting.</w:t>
      </w:r>
    </w:p>
    <w:p w14:paraId="693B3D06" w14:textId="77777777" w:rsidR="003E58E3" w:rsidRPr="00CD485B" w:rsidRDefault="003E58E3" w:rsidP="003E58E3">
      <w:pPr>
        <w:rPr>
          <w:rFonts w:ascii="Arial" w:hAnsi="Arial" w:cs="Arial"/>
          <w:sz w:val="20"/>
          <w:szCs w:val="20"/>
          <w:lang w:val="en-GB" w:eastAsia="nl-NL"/>
        </w:rPr>
      </w:pPr>
    </w:p>
    <w:p w14:paraId="20A0FA1B" w14:textId="0FDE7050" w:rsidR="003E58E3" w:rsidRDefault="003E58E3" w:rsidP="003E58E3">
      <w:pPr>
        <w:rPr>
          <w:rFonts w:ascii="Arial" w:hAnsi="Arial" w:cs="Arial"/>
          <w:sz w:val="20"/>
          <w:szCs w:val="20"/>
          <w:lang w:val="en-GB" w:eastAsia="nl-NL"/>
        </w:rPr>
      </w:pPr>
      <w:r w:rsidRPr="007F7623">
        <w:rPr>
          <w:rFonts w:ascii="Arial" w:hAnsi="Arial" w:cs="Arial"/>
          <w:sz w:val="20"/>
          <w:szCs w:val="20"/>
          <w:lang w:val="en-GB" w:eastAsia="nl-NL"/>
        </w:rPr>
        <w:t>After receipt of the corrective action plan incl</w:t>
      </w:r>
      <w:r>
        <w:rPr>
          <w:rFonts w:ascii="Arial" w:hAnsi="Arial" w:cs="Arial"/>
          <w:sz w:val="20"/>
          <w:szCs w:val="20"/>
          <w:lang w:val="en-GB" w:eastAsia="nl-NL"/>
        </w:rPr>
        <w:t>uding</w:t>
      </w:r>
      <w:r w:rsidRPr="007F7623">
        <w:rPr>
          <w:rFonts w:ascii="Arial" w:hAnsi="Arial" w:cs="Arial"/>
          <w:sz w:val="20"/>
          <w:szCs w:val="20"/>
          <w:lang w:val="en-GB" w:eastAsia="nl-NL"/>
        </w:rPr>
        <w:t xml:space="preserve"> objective evidence from the </w:t>
      </w:r>
      <w:r w:rsidR="00570A30">
        <w:rPr>
          <w:rFonts w:ascii="Arial" w:hAnsi="Arial" w:cs="Arial"/>
          <w:sz w:val="20"/>
          <w:szCs w:val="20"/>
          <w:lang w:val="en-GB" w:eastAsia="nl-NL"/>
        </w:rPr>
        <w:t>company</w:t>
      </w:r>
      <w:r w:rsidRPr="007F7623">
        <w:rPr>
          <w:rFonts w:ascii="Arial" w:hAnsi="Arial" w:cs="Arial"/>
          <w:sz w:val="20"/>
          <w:szCs w:val="20"/>
          <w:lang w:val="en-GB" w:eastAsia="nl-NL"/>
        </w:rPr>
        <w:t>, a final judgement and a final audit report will be compiled by the auditor.</w:t>
      </w:r>
      <w:r w:rsidRPr="00CD485B">
        <w:rPr>
          <w:rFonts w:ascii="Arial" w:hAnsi="Arial" w:cs="Arial"/>
          <w:sz w:val="20"/>
          <w:szCs w:val="20"/>
          <w:lang w:val="en-GB" w:eastAsia="nl-NL"/>
        </w:rPr>
        <w:t xml:space="preserve"> </w:t>
      </w:r>
      <w:r>
        <w:rPr>
          <w:rFonts w:ascii="Arial" w:hAnsi="Arial" w:cs="Arial"/>
          <w:sz w:val="20"/>
          <w:szCs w:val="20"/>
          <w:lang w:val="en-GB" w:eastAsia="nl-NL"/>
        </w:rPr>
        <w:t xml:space="preserve">The corrective action plan must be received and closed out by the Certification Body within 28 calendar days of the completion of the full audit. </w:t>
      </w:r>
    </w:p>
    <w:p w14:paraId="5AA79900" w14:textId="77777777" w:rsidR="003E58E3" w:rsidRDefault="003E58E3" w:rsidP="003E58E3">
      <w:pPr>
        <w:rPr>
          <w:rFonts w:ascii="Arial" w:hAnsi="Arial" w:cs="Arial"/>
          <w:sz w:val="20"/>
          <w:szCs w:val="20"/>
          <w:lang w:val="en-GB" w:eastAsia="nl-NL"/>
        </w:rPr>
      </w:pPr>
    </w:p>
    <w:p w14:paraId="6AA581DE" w14:textId="77777777" w:rsidR="003E58E3" w:rsidRPr="0016735E" w:rsidRDefault="003E58E3" w:rsidP="003E58E3">
      <w:pPr>
        <w:pStyle w:val="Overskrift3"/>
        <w:rPr>
          <w:rFonts w:ascii="Arial" w:hAnsi="Arial"/>
          <w:b/>
          <w:bCs/>
          <w:i w:val="0"/>
          <w:iCs w:val="0"/>
          <w:sz w:val="20"/>
          <w:lang w:val="en-GB" w:eastAsia="nl-NL"/>
        </w:rPr>
      </w:pPr>
      <w:r w:rsidRPr="0016735E">
        <w:rPr>
          <w:rFonts w:ascii="Arial" w:hAnsi="Arial"/>
          <w:b/>
          <w:bCs/>
          <w:i w:val="0"/>
          <w:iCs w:val="0"/>
          <w:sz w:val="20"/>
          <w:lang w:val="en-GB" w:eastAsia="nl-NL"/>
        </w:rPr>
        <w:t>5.1 Review process / granting the approval of certification</w:t>
      </w:r>
    </w:p>
    <w:p w14:paraId="6A741EED" w14:textId="77777777" w:rsidR="00F73F0D" w:rsidRDefault="003E58E3" w:rsidP="003E58E3">
      <w:pPr>
        <w:rPr>
          <w:rFonts w:ascii="Arial" w:hAnsi="Arial" w:cs="Arial"/>
          <w:sz w:val="20"/>
          <w:szCs w:val="20"/>
          <w:lang w:val="en-GB" w:eastAsia="nl-NL"/>
        </w:rPr>
      </w:pPr>
      <w:r>
        <w:rPr>
          <w:rFonts w:ascii="Arial" w:hAnsi="Arial" w:cs="Arial"/>
          <w:sz w:val="20"/>
          <w:szCs w:val="20"/>
          <w:lang w:val="en-GB" w:eastAsia="nl-NL"/>
        </w:rPr>
        <w:t xml:space="preserve">The decision to award certification and the compliance level of the certificate will be determined independently by the Certification Body management, following a thorough technical review of the audit report and the closing of non-conformities in the </w:t>
      </w:r>
      <w:r w:rsidRPr="0037451F">
        <w:rPr>
          <w:rFonts w:ascii="Arial" w:hAnsi="Arial" w:cs="Arial"/>
          <w:sz w:val="20"/>
          <w:szCs w:val="20"/>
          <w:lang w:val="en-GB" w:eastAsia="nl-NL"/>
        </w:rPr>
        <w:t>appropriate timeframe</w:t>
      </w:r>
      <w:r w:rsidR="00623EF2">
        <w:rPr>
          <w:rFonts w:ascii="Arial" w:hAnsi="Arial" w:cs="Arial"/>
          <w:sz w:val="20"/>
          <w:szCs w:val="20"/>
          <w:lang w:val="en-GB" w:eastAsia="nl-NL"/>
        </w:rPr>
        <w:t xml:space="preserve"> and at the latest one week prior to expiry date of the certificate</w:t>
      </w:r>
      <w:r w:rsidR="00F73F0D">
        <w:rPr>
          <w:rFonts w:ascii="Arial" w:hAnsi="Arial" w:cs="Arial"/>
          <w:sz w:val="20"/>
          <w:szCs w:val="20"/>
          <w:lang w:val="en-GB" w:eastAsia="nl-NL"/>
        </w:rPr>
        <w:t xml:space="preserve"> – leaving time to upload the certificate to relevant databases.</w:t>
      </w:r>
    </w:p>
    <w:p w14:paraId="42F1FCF3" w14:textId="77777777" w:rsidR="00F73F0D" w:rsidRDefault="00F73F0D" w:rsidP="003E58E3">
      <w:pPr>
        <w:rPr>
          <w:rFonts w:ascii="Arial" w:hAnsi="Arial" w:cs="Arial"/>
          <w:sz w:val="20"/>
          <w:szCs w:val="20"/>
          <w:lang w:val="en-GB" w:eastAsia="nl-NL"/>
        </w:rPr>
      </w:pPr>
    </w:p>
    <w:p w14:paraId="5881D848" w14:textId="77777777" w:rsidR="00F73F0D" w:rsidRDefault="00F73F0D" w:rsidP="003E58E3">
      <w:pPr>
        <w:rPr>
          <w:rFonts w:ascii="Arial" w:hAnsi="Arial" w:cs="Arial"/>
          <w:sz w:val="20"/>
          <w:szCs w:val="20"/>
          <w:lang w:val="en-GB" w:eastAsia="nl-NL"/>
        </w:rPr>
      </w:pPr>
      <w:r>
        <w:rPr>
          <w:rFonts w:ascii="Arial" w:hAnsi="Arial" w:cs="Arial"/>
          <w:sz w:val="20"/>
          <w:szCs w:val="20"/>
          <w:lang w:val="en-GB" w:eastAsia="nl-NL"/>
        </w:rPr>
        <w:t>The normal time frame for the certification process:</w:t>
      </w:r>
    </w:p>
    <w:p w14:paraId="0853327A" w14:textId="77777777" w:rsidR="00F73F0D" w:rsidRDefault="00F73F0D" w:rsidP="003E58E3">
      <w:pPr>
        <w:rPr>
          <w:rFonts w:ascii="Arial" w:hAnsi="Arial" w:cs="Arial"/>
          <w:sz w:val="20"/>
          <w:szCs w:val="20"/>
          <w:lang w:val="en-GB" w:eastAsia="nl-NL"/>
        </w:rPr>
      </w:pPr>
    </w:p>
    <w:p w14:paraId="7AC43082" w14:textId="77777777" w:rsidR="00F73F0D" w:rsidRDefault="00F73F0D" w:rsidP="003E58E3">
      <w:pPr>
        <w:rPr>
          <w:rFonts w:ascii="Arial" w:hAnsi="Arial" w:cs="Arial"/>
          <w:sz w:val="20"/>
          <w:szCs w:val="20"/>
          <w:lang w:val="en-GB" w:eastAsia="nl-NL"/>
        </w:rPr>
      </w:pPr>
      <w:r>
        <w:rPr>
          <w:rFonts w:ascii="Arial" w:hAnsi="Arial" w:cs="Arial"/>
          <w:sz w:val="20"/>
          <w:szCs w:val="20"/>
          <w:lang w:val="en-GB" w:eastAsia="nl-NL"/>
        </w:rPr>
        <w:t>Audit window:</w:t>
      </w:r>
      <w:r>
        <w:rPr>
          <w:rFonts w:ascii="Arial" w:hAnsi="Arial" w:cs="Arial"/>
          <w:sz w:val="20"/>
          <w:szCs w:val="20"/>
          <w:lang w:val="en-GB" w:eastAsia="nl-NL"/>
        </w:rPr>
        <w:tab/>
        <w:t>Duration 8 weeks (minimum)</w:t>
      </w:r>
    </w:p>
    <w:p w14:paraId="5385E249" w14:textId="77777777" w:rsidR="00F73F0D" w:rsidRDefault="00F73F0D" w:rsidP="003E58E3">
      <w:pPr>
        <w:rPr>
          <w:rFonts w:ascii="Arial" w:hAnsi="Arial" w:cs="Arial"/>
          <w:sz w:val="20"/>
          <w:szCs w:val="20"/>
          <w:lang w:val="en-GB" w:eastAsia="nl-NL"/>
        </w:rPr>
      </w:pPr>
      <w:r>
        <w:rPr>
          <w:rFonts w:ascii="Arial" w:hAnsi="Arial" w:cs="Arial"/>
          <w:sz w:val="20"/>
          <w:szCs w:val="20"/>
          <w:lang w:val="en-GB" w:eastAsia="nl-NL"/>
        </w:rPr>
        <w:t>Corrective action:</w:t>
      </w:r>
      <w:r>
        <w:rPr>
          <w:rFonts w:ascii="Arial" w:hAnsi="Arial" w:cs="Arial"/>
          <w:sz w:val="20"/>
          <w:szCs w:val="20"/>
          <w:lang w:val="en-GB" w:eastAsia="nl-NL"/>
        </w:rPr>
        <w:tab/>
        <w:t>Duration 4 weeks</w:t>
      </w:r>
    </w:p>
    <w:p w14:paraId="5246FC7C" w14:textId="77777777" w:rsidR="00F73F0D" w:rsidRDefault="00F73F0D" w:rsidP="003E58E3">
      <w:pPr>
        <w:rPr>
          <w:rFonts w:ascii="Arial" w:hAnsi="Arial" w:cs="Arial"/>
          <w:sz w:val="20"/>
          <w:szCs w:val="20"/>
          <w:lang w:val="en-GB" w:eastAsia="nl-NL"/>
        </w:rPr>
      </w:pPr>
      <w:r>
        <w:rPr>
          <w:rFonts w:ascii="Arial" w:hAnsi="Arial" w:cs="Arial"/>
          <w:sz w:val="20"/>
          <w:szCs w:val="20"/>
          <w:lang w:val="en-GB" w:eastAsia="nl-NL"/>
        </w:rPr>
        <w:t>Review process:</w:t>
      </w:r>
      <w:r>
        <w:rPr>
          <w:rFonts w:ascii="Arial" w:hAnsi="Arial" w:cs="Arial"/>
          <w:sz w:val="20"/>
          <w:szCs w:val="20"/>
          <w:lang w:val="en-GB" w:eastAsia="nl-NL"/>
        </w:rPr>
        <w:tab/>
        <w:t>Duration 3 weeks</w:t>
      </w:r>
    </w:p>
    <w:p w14:paraId="08510574" w14:textId="77777777" w:rsidR="00F73F0D" w:rsidRDefault="00F73F0D" w:rsidP="003E58E3">
      <w:pPr>
        <w:rPr>
          <w:rFonts w:ascii="Arial" w:hAnsi="Arial" w:cs="Arial"/>
          <w:sz w:val="20"/>
          <w:szCs w:val="20"/>
          <w:lang w:val="en-GB" w:eastAsia="nl-NL"/>
        </w:rPr>
      </w:pPr>
      <w:r>
        <w:rPr>
          <w:rFonts w:ascii="Arial" w:hAnsi="Arial" w:cs="Arial"/>
          <w:sz w:val="20"/>
          <w:szCs w:val="20"/>
          <w:lang w:val="en-GB" w:eastAsia="nl-NL"/>
        </w:rPr>
        <w:t xml:space="preserve">Uploading of certificates: </w:t>
      </w:r>
      <w:r>
        <w:rPr>
          <w:rFonts w:ascii="Arial" w:hAnsi="Arial" w:cs="Arial"/>
          <w:sz w:val="20"/>
          <w:szCs w:val="20"/>
          <w:lang w:val="en-GB" w:eastAsia="nl-NL"/>
        </w:rPr>
        <w:tab/>
        <w:t>Duration 1 week</w:t>
      </w:r>
    </w:p>
    <w:p w14:paraId="274AF5E7" w14:textId="77777777" w:rsidR="003E58E3" w:rsidRDefault="003E58E3" w:rsidP="003E58E3">
      <w:pPr>
        <w:rPr>
          <w:rFonts w:ascii="Arial" w:hAnsi="Arial" w:cs="Arial"/>
          <w:sz w:val="20"/>
          <w:szCs w:val="20"/>
          <w:lang w:val="en-GB" w:eastAsia="nl-NL"/>
        </w:rPr>
      </w:pPr>
      <w:r>
        <w:rPr>
          <w:rFonts w:ascii="Arial" w:hAnsi="Arial" w:cs="Arial"/>
          <w:sz w:val="20"/>
          <w:szCs w:val="20"/>
          <w:lang w:val="en-GB" w:eastAsia="nl-NL"/>
        </w:rPr>
        <w:t xml:space="preserve"> </w:t>
      </w:r>
    </w:p>
    <w:p w14:paraId="01C872B1" w14:textId="77777777" w:rsidR="003E58E3" w:rsidRDefault="003E58E3" w:rsidP="003E58E3">
      <w:pPr>
        <w:rPr>
          <w:rFonts w:ascii="Arial" w:hAnsi="Arial" w:cs="Arial"/>
          <w:sz w:val="20"/>
          <w:szCs w:val="20"/>
          <w:lang w:val="en-GB" w:eastAsia="nl-NL"/>
        </w:rPr>
      </w:pPr>
      <w:r>
        <w:rPr>
          <w:rFonts w:ascii="Arial" w:hAnsi="Arial" w:cs="Arial"/>
          <w:sz w:val="20"/>
          <w:szCs w:val="20"/>
          <w:lang w:val="en-GB" w:eastAsia="nl-NL"/>
        </w:rPr>
        <w:t>For the review process to be effective it shall ensure that:</w:t>
      </w:r>
    </w:p>
    <w:p w14:paraId="01E4A6A1" w14:textId="77777777" w:rsidR="003E58E3" w:rsidRPr="00C9444C" w:rsidRDefault="003E58E3" w:rsidP="003E58E3">
      <w:pPr>
        <w:rPr>
          <w:rFonts w:ascii="Arial" w:hAnsi="Arial" w:cs="Arial"/>
          <w:color w:val="000000"/>
          <w:sz w:val="20"/>
          <w:szCs w:val="20"/>
          <w:lang w:val="en-GB"/>
        </w:rPr>
      </w:pPr>
    </w:p>
    <w:p w14:paraId="3BD9160E" w14:textId="3552E442" w:rsidR="003E58E3" w:rsidRPr="00C9444C" w:rsidRDefault="003E58E3" w:rsidP="003E58E3">
      <w:pPr>
        <w:numPr>
          <w:ilvl w:val="0"/>
          <w:numId w:val="11"/>
        </w:numPr>
        <w:rPr>
          <w:rFonts w:ascii="Arial" w:hAnsi="Arial" w:cs="Arial"/>
          <w:sz w:val="20"/>
          <w:szCs w:val="20"/>
          <w:lang w:val="en-GB" w:eastAsia="nl-NL"/>
        </w:rPr>
      </w:pPr>
      <w:r w:rsidRPr="00C9444C">
        <w:rPr>
          <w:rFonts w:ascii="Arial" w:hAnsi="Arial" w:cs="Arial"/>
          <w:color w:val="000000"/>
          <w:sz w:val="20"/>
          <w:szCs w:val="20"/>
          <w:lang w:val="en-GB"/>
        </w:rPr>
        <w:t xml:space="preserve">the reports are accurately assessed to demonstrate satisfactory evidence of compliance with the </w:t>
      </w:r>
      <w:r w:rsidR="009C16A9">
        <w:rPr>
          <w:rFonts w:ascii="Arial" w:hAnsi="Arial" w:cs="Arial"/>
          <w:color w:val="000000"/>
          <w:sz w:val="20"/>
          <w:szCs w:val="20"/>
          <w:lang w:val="en-GB"/>
        </w:rPr>
        <w:t xml:space="preserve">GRMS </w:t>
      </w:r>
      <w:r w:rsidR="00673AC8">
        <w:rPr>
          <w:rFonts w:ascii="Arial" w:hAnsi="Arial" w:cs="Arial"/>
          <w:color w:val="000000"/>
          <w:sz w:val="20"/>
          <w:szCs w:val="20"/>
          <w:lang w:val="en-GB"/>
        </w:rPr>
        <w:t>requirements.</w:t>
      </w:r>
    </w:p>
    <w:p w14:paraId="122FDDF7" w14:textId="7210589F" w:rsidR="003E58E3" w:rsidRPr="00C9444C" w:rsidRDefault="003E58E3" w:rsidP="003E58E3">
      <w:pPr>
        <w:numPr>
          <w:ilvl w:val="0"/>
          <w:numId w:val="11"/>
        </w:numPr>
        <w:rPr>
          <w:rFonts w:ascii="Arial" w:hAnsi="Arial" w:cs="Arial"/>
          <w:sz w:val="20"/>
          <w:szCs w:val="20"/>
          <w:lang w:val="en-GB" w:eastAsia="nl-NL"/>
        </w:rPr>
      </w:pPr>
      <w:r w:rsidRPr="00C9444C">
        <w:rPr>
          <w:rFonts w:ascii="Arial" w:hAnsi="Arial" w:cs="Arial"/>
          <w:color w:val="000000"/>
          <w:sz w:val="20"/>
          <w:szCs w:val="20"/>
          <w:lang w:val="en-GB"/>
        </w:rPr>
        <w:t>all requirements of the standard have been fully covered, using any supporting notes</w:t>
      </w:r>
      <w:r>
        <w:rPr>
          <w:rFonts w:ascii="Arial" w:hAnsi="Arial" w:cs="Arial"/>
          <w:color w:val="000000"/>
          <w:sz w:val="20"/>
          <w:szCs w:val="20"/>
          <w:lang w:val="en-GB"/>
        </w:rPr>
        <w:t xml:space="preserve"> made during the assessment by the</w:t>
      </w:r>
      <w:r w:rsidRPr="00C9444C">
        <w:rPr>
          <w:rFonts w:ascii="Arial" w:hAnsi="Arial" w:cs="Arial"/>
          <w:color w:val="000000"/>
          <w:sz w:val="20"/>
          <w:szCs w:val="20"/>
          <w:lang w:val="en-GB"/>
        </w:rPr>
        <w:t xml:space="preserve"> qualified </w:t>
      </w:r>
      <w:r w:rsidR="00673AC8" w:rsidRPr="00C9444C">
        <w:rPr>
          <w:rFonts w:ascii="Arial" w:hAnsi="Arial" w:cs="Arial"/>
          <w:color w:val="000000"/>
          <w:sz w:val="20"/>
          <w:szCs w:val="20"/>
          <w:lang w:val="en-GB"/>
        </w:rPr>
        <w:t>auditor</w:t>
      </w:r>
      <w:r w:rsidR="00673AC8">
        <w:rPr>
          <w:rFonts w:ascii="Arial" w:hAnsi="Arial" w:cs="Arial"/>
          <w:color w:val="000000"/>
          <w:sz w:val="20"/>
          <w:szCs w:val="20"/>
          <w:lang w:val="en-GB"/>
        </w:rPr>
        <w:t>.</w:t>
      </w:r>
    </w:p>
    <w:p w14:paraId="5163187B" w14:textId="7ABE4072" w:rsidR="003E58E3" w:rsidRPr="00C9444C" w:rsidRDefault="003E58E3" w:rsidP="003E58E3">
      <w:pPr>
        <w:numPr>
          <w:ilvl w:val="0"/>
          <w:numId w:val="11"/>
        </w:numPr>
        <w:rPr>
          <w:rFonts w:ascii="Arial" w:hAnsi="Arial" w:cs="Arial"/>
          <w:sz w:val="20"/>
          <w:szCs w:val="20"/>
          <w:lang w:val="en-GB" w:eastAsia="nl-NL"/>
        </w:rPr>
      </w:pPr>
      <w:r w:rsidRPr="00C9444C">
        <w:rPr>
          <w:rFonts w:ascii="Arial" w:hAnsi="Arial" w:cs="Arial"/>
          <w:color w:val="000000"/>
          <w:sz w:val="20"/>
          <w:szCs w:val="20"/>
          <w:lang w:val="en-GB"/>
        </w:rPr>
        <w:t>the scope of the report covers the scop</w:t>
      </w:r>
      <w:r>
        <w:rPr>
          <w:rFonts w:ascii="Arial" w:hAnsi="Arial" w:cs="Arial"/>
          <w:color w:val="000000"/>
          <w:sz w:val="20"/>
          <w:szCs w:val="20"/>
          <w:lang w:val="en-GB"/>
        </w:rPr>
        <w:t xml:space="preserve">e applied for by the </w:t>
      </w:r>
      <w:r w:rsidR="00673AC8">
        <w:rPr>
          <w:rFonts w:ascii="Arial" w:hAnsi="Arial" w:cs="Arial"/>
          <w:color w:val="000000"/>
          <w:sz w:val="20"/>
          <w:szCs w:val="20"/>
          <w:lang w:val="en-GB"/>
        </w:rPr>
        <w:t>company</w:t>
      </w:r>
      <w:r w:rsidRPr="00C9444C">
        <w:rPr>
          <w:rFonts w:ascii="Arial" w:hAnsi="Arial" w:cs="Arial"/>
          <w:color w:val="000000"/>
          <w:sz w:val="20"/>
          <w:szCs w:val="20"/>
          <w:lang w:val="en-GB"/>
        </w:rPr>
        <w:t xml:space="preserve"> and that the report provides satisfactory evidence that all areas of the scope have been fully </w:t>
      </w:r>
      <w:r w:rsidR="00673AC8" w:rsidRPr="00C9444C">
        <w:rPr>
          <w:rFonts w:ascii="Arial" w:hAnsi="Arial" w:cs="Arial"/>
          <w:color w:val="000000"/>
          <w:sz w:val="20"/>
          <w:szCs w:val="20"/>
          <w:lang w:val="en-GB"/>
        </w:rPr>
        <w:t>investigated</w:t>
      </w:r>
      <w:r w:rsidR="00673AC8">
        <w:rPr>
          <w:rFonts w:ascii="Arial" w:hAnsi="Arial" w:cs="Arial"/>
          <w:color w:val="000000"/>
          <w:sz w:val="20"/>
          <w:szCs w:val="20"/>
          <w:lang w:val="en-GB"/>
        </w:rPr>
        <w:t>.</w:t>
      </w:r>
      <w:r>
        <w:rPr>
          <w:rFonts w:ascii="Arial" w:hAnsi="Arial" w:cs="Arial"/>
          <w:color w:val="000000"/>
          <w:sz w:val="20"/>
          <w:szCs w:val="20"/>
          <w:lang w:val="en-GB"/>
        </w:rPr>
        <w:t xml:space="preserve"> </w:t>
      </w:r>
    </w:p>
    <w:p w14:paraId="61AF1906" w14:textId="3F9D0ABF" w:rsidR="003E58E3" w:rsidRPr="00C9444C" w:rsidRDefault="003E58E3" w:rsidP="003E58E3">
      <w:pPr>
        <w:numPr>
          <w:ilvl w:val="0"/>
          <w:numId w:val="11"/>
        </w:numPr>
        <w:rPr>
          <w:rFonts w:ascii="Arial" w:hAnsi="Arial" w:cs="Arial"/>
          <w:sz w:val="20"/>
          <w:szCs w:val="20"/>
          <w:lang w:val="en-GB" w:eastAsia="nl-NL"/>
        </w:rPr>
      </w:pPr>
      <w:r w:rsidRPr="00C9444C">
        <w:rPr>
          <w:rFonts w:ascii="Arial" w:hAnsi="Arial" w:cs="Arial"/>
          <w:color w:val="000000"/>
          <w:sz w:val="20"/>
          <w:szCs w:val="20"/>
          <w:lang w:val="en-GB"/>
        </w:rPr>
        <w:lastRenderedPageBreak/>
        <w:t>all areas of non</w:t>
      </w:r>
      <w:r w:rsidR="00EF0768">
        <w:rPr>
          <w:rFonts w:ascii="Arial" w:hAnsi="Arial" w:cs="Arial"/>
          <w:color w:val="000000"/>
          <w:sz w:val="20"/>
          <w:szCs w:val="20"/>
          <w:lang w:val="en-GB"/>
        </w:rPr>
        <w:t>-</w:t>
      </w:r>
      <w:r w:rsidRPr="00C9444C">
        <w:rPr>
          <w:rFonts w:ascii="Arial" w:hAnsi="Arial" w:cs="Arial"/>
          <w:color w:val="000000"/>
          <w:sz w:val="20"/>
          <w:szCs w:val="20"/>
          <w:lang w:val="en-GB"/>
        </w:rPr>
        <w:t xml:space="preserve">conformity have been </w:t>
      </w:r>
      <w:r w:rsidR="00673AC8" w:rsidRPr="00C9444C">
        <w:rPr>
          <w:rFonts w:ascii="Arial" w:hAnsi="Arial" w:cs="Arial"/>
          <w:color w:val="000000"/>
          <w:sz w:val="20"/>
          <w:szCs w:val="20"/>
          <w:lang w:val="en-GB"/>
        </w:rPr>
        <w:t>identified,</w:t>
      </w:r>
      <w:r w:rsidRPr="00C9444C">
        <w:rPr>
          <w:rFonts w:ascii="Arial" w:hAnsi="Arial" w:cs="Arial"/>
          <w:color w:val="000000"/>
          <w:sz w:val="20"/>
          <w:szCs w:val="20"/>
          <w:lang w:val="en-GB"/>
        </w:rPr>
        <w:t xml:space="preserve"> and effective corrective action has been taken to resolve these non</w:t>
      </w:r>
      <w:r>
        <w:rPr>
          <w:rFonts w:ascii="Arial" w:hAnsi="Arial" w:cs="Arial"/>
          <w:color w:val="000000"/>
          <w:sz w:val="20"/>
          <w:szCs w:val="20"/>
          <w:lang w:val="en-GB"/>
        </w:rPr>
        <w:t>-</w:t>
      </w:r>
      <w:r w:rsidRPr="00C9444C">
        <w:rPr>
          <w:rFonts w:ascii="Arial" w:hAnsi="Arial" w:cs="Arial"/>
          <w:color w:val="000000"/>
          <w:sz w:val="20"/>
          <w:szCs w:val="20"/>
          <w:lang w:val="en-GB"/>
        </w:rPr>
        <w:t>conformities.</w:t>
      </w:r>
    </w:p>
    <w:p w14:paraId="198A2656" w14:textId="77777777" w:rsidR="003E58E3" w:rsidRDefault="003E58E3" w:rsidP="003E58E3">
      <w:pPr>
        <w:rPr>
          <w:rFonts w:ascii="Arial" w:hAnsi="Arial" w:cs="Arial"/>
          <w:sz w:val="20"/>
          <w:szCs w:val="20"/>
          <w:lang w:val="en-GB" w:eastAsia="nl-NL"/>
        </w:rPr>
      </w:pPr>
    </w:p>
    <w:p w14:paraId="63ED6085" w14:textId="77777777" w:rsidR="003E58E3" w:rsidRPr="0030111A" w:rsidRDefault="003E58E3" w:rsidP="003E58E3">
      <w:pPr>
        <w:rPr>
          <w:rFonts w:ascii="Arial" w:hAnsi="Arial" w:cs="Arial"/>
          <w:sz w:val="20"/>
          <w:szCs w:val="20"/>
          <w:lang w:val="en-US" w:eastAsia="nl-NL"/>
        </w:rPr>
      </w:pPr>
      <w:r w:rsidRPr="0030111A">
        <w:rPr>
          <w:rFonts w:ascii="Arial" w:hAnsi="Arial" w:cs="Arial"/>
          <w:sz w:val="20"/>
          <w:szCs w:val="20"/>
          <w:lang w:val="en-US" w:eastAsia="nl-NL"/>
        </w:rPr>
        <w:t xml:space="preserve">The decision makers are responsible for the contract review, the assignment of the audit team and the certification decision. </w:t>
      </w:r>
    </w:p>
    <w:p w14:paraId="249CBFC3" w14:textId="40E96442" w:rsidR="003E58E3" w:rsidRDefault="00BC6046" w:rsidP="003E58E3">
      <w:pPr>
        <w:rPr>
          <w:rFonts w:ascii="Arial" w:hAnsi="Arial" w:cs="Arial"/>
          <w:sz w:val="20"/>
          <w:szCs w:val="20"/>
          <w:lang w:val="en-GB" w:eastAsia="nl-NL"/>
        </w:rPr>
      </w:pPr>
      <w:r>
        <w:rPr>
          <w:rFonts w:ascii="Arial" w:hAnsi="Arial" w:cs="Arial"/>
          <w:sz w:val="20"/>
          <w:szCs w:val="20"/>
          <w:lang w:val="en-GB" w:eastAsia="nl-NL"/>
        </w:rPr>
        <w:br/>
      </w:r>
      <w:r w:rsidR="003E58E3">
        <w:rPr>
          <w:rFonts w:ascii="Arial" w:hAnsi="Arial" w:cs="Arial"/>
          <w:sz w:val="20"/>
          <w:szCs w:val="20"/>
          <w:lang w:val="en-GB" w:eastAsia="nl-NL"/>
        </w:rPr>
        <w:t xml:space="preserve">The </w:t>
      </w:r>
      <w:r w:rsidR="00673AC8">
        <w:rPr>
          <w:rFonts w:ascii="Arial" w:hAnsi="Arial" w:cs="Arial"/>
          <w:sz w:val="20"/>
          <w:szCs w:val="20"/>
          <w:lang w:val="en-GB" w:eastAsia="nl-NL"/>
        </w:rPr>
        <w:t>company</w:t>
      </w:r>
      <w:r w:rsidR="003E58E3">
        <w:rPr>
          <w:rFonts w:ascii="Arial" w:hAnsi="Arial" w:cs="Arial"/>
          <w:sz w:val="20"/>
          <w:szCs w:val="20"/>
          <w:lang w:val="en-GB" w:eastAsia="nl-NL"/>
        </w:rPr>
        <w:t xml:space="preserve"> </w:t>
      </w:r>
      <w:r w:rsidR="009C16A9">
        <w:rPr>
          <w:rFonts w:ascii="Arial" w:hAnsi="Arial" w:cs="Arial"/>
          <w:sz w:val="20"/>
          <w:szCs w:val="20"/>
          <w:lang w:val="en-GB" w:eastAsia="nl-NL"/>
        </w:rPr>
        <w:t>shall</w:t>
      </w:r>
      <w:r w:rsidR="003E58E3">
        <w:rPr>
          <w:rFonts w:ascii="Arial" w:hAnsi="Arial" w:cs="Arial"/>
          <w:sz w:val="20"/>
          <w:szCs w:val="20"/>
          <w:lang w:val="en-GB" w:eastAsia="nl-NL"/>
        </w:rPr>
        <w:t xml:space="preserve"> be informed of the certification decision following the review process.</w:t>
      </w:r>
    </w:p>
    <w:p w14:paraId="2C754F78" w14:textId="77777777" w:rsidR="002E7CEF" w:rsidRDefault="002E7CEF" w:rsidP="003E58E3">
      <w:pPr>
        <w:rPr>
          <w:rFonts w:ascii="Arial" w:hAnsi="Arial" w:cs="Arial"/>
          <w:sz w:val="20"/>
          <w:szCs w:val="20"/>
          <w:lang w:val="en-GB" w:eastAsia="nl-NL"/>
        </w:rPr>
      </w:pPr>
    </w:p>
    <w:p w14:paraId="2B7667D7" w14:textId="484BA9B9" w:rsidR="003E58E3" w:rsidRDefault="003E58E3" w:rsidP="003E58E3">
      <w:pPr>
        <w:rPr>
          <w:rFonts w:ascii="Arial" w:hAnsi="Arial" w:cs="Arial"/>
          <w:sz w:val="20"/>
          <w:szCs w:val="20"/>
          <w:lang w:val="en-GB" w:eastAsia="nl-NL"/>
        </w:rPr>
      </w:pPr>
      <w:r>
        <w:rPr>
          <w:rFonts w:ascii="Arial" w:hAnsi="Arial" w:cs="Arial"/>
          <w:sz w:val="20"/>
          <w:szCs w:val="20"/>
          <w:lang w:val="en-GB" w:eastAsia="nl-NL"/>
        </w:rPr>
        <w:t xml:space="preserve">Reports and certificates shall be prepared and dispatched to the </w:t>
      </w:r>
      <w:r w:rsidR="00570A30">
        <w:rPr>
          <w:rFonts w:ascii="Arial" w:hAnsi="Arial" w:cs="Arial"/>
          <w:sz w:val="20"/>
          <w:szCs w:val="20"/>
          <w:lang w:val="en-GB" w:eastAsia="nl-NL"/>
        </w:rPr>
        <w:t>company</w:t>
      </w:r>
      <w:r>
        <w:rPr>
          <w:rFonts w:ascii="Arial" w:hAnsi="Arial" w:cs="Arial"/>
          <w:sz w:val="20"/>
          <w:szCs w:val="20"/>
          <w:lang w:val="en-GB" w:eastAsia="nl-NL"/>
        </w:rPr>
        <w:t xml:space="preserve"> </w:t>
      </w:r>
      <w:r w:rsidR="00F73F0D">
        <w:rPr>
          <w:rFonts w:ascii="Arial" w:hAnsi="Arial" w:cs="Arial"/>
          <w:sz w:val="20"/>
          <w:szCs w:val="20"/>
          <w:lang w:val="en-GB" w:eastAsia="nl-NL"/>
        </w:rPr>
        <w:t>and DAFC at the latest one week prior to expiry date of the certificate</w:t>
      </w:r>
      <w:r>
        <w:rPr>
          <w:rFonts w:ascii="Arial" w:hAnsi="Arial" w:cs="Arial"/>
          <w:sz w:val="20"/>
          <w:szCs w:val="20"/>
          <w:lang w:val="en-GB" w:eastAsia="nl-NL"/>
        </w:rPr>
        <w:t>.</w:t>
      </w:r>
    </w:p>
    <w:p w14:paraId="787A7440" w14:textId="77777777" w:rsidR="009C16A9" w:rsidRDefault="009C16A9" w:rsidP="003E58E3">
      <w:pPr>
        <w:rPr>
          <w:rFonts w:ascii="Arial" w:hAnsi="Arial" w:cs="Arial"/>
          <w:sz w:val="20"/>
          <w:szCs w:val="20"/>
          <w:lang w:val="en-GB" w:eastAsia="nl-NL"/>
        </w:rPr>
      </w:pPr>
    </w:p>
    <w:p w14:paraId="56E555B7" w14:textId="1D121A3A" w:rsidR="00000CD8" w:rsidRPr="00000CD8" w:rsidRDefault="00000CD8" w:rsidP="00000CD8">
      <w:pPr>
        <w:keepNext/>
        <w:outlineLvl w:val="1"/>
        <w:rPr>
          <w:rFonts w:ascii="Arial" w:hAnsi="Arial" w:cs="Arial"/>
          <w:b/>
          <w:lang w:val="en-GB"/>
        </w:rPr>
      </w:pPr>
      <w:r w:rsidRPr="00000CD8">
        <w:rPr>
          <w:rFonts w:ascii="Arial" w:hAnsi="Arial" w:cs="Arial"/>
          <w:b/>
          <w:lang w:val="en-GB" w:eastAsia="nl-NL"/>
        </w:rPr>
        <w:t>6. Determination of the level of compliance (at the time of audit)</w:t>
      </w:r>
    </w:p>
    <w:p w14:paraId="3716248C" w14:textId="5A84D220" w:rsidR="00000CD8" w:rsidRPr="00000CD8" w:rsidRDefault="00000CD8" w:rsidP="00000CD8">
      <w:pPr>
        <w:rPr>
          <w:rFonts w:ascii="Arial" w:hAnsi="Arial" w:cs="Arial"/>
          <w:sz w:val="20"/>
          <w:szCs w:val="20"/>
          <w:shd w:val="clear" w:color="auto" w:fill="FFFFFF"/>
          <w:lang w:val="en-GB"/>
        </w:rPr>
      </w:pPr>
      <w:r w:rsidRPr="00000CD8">
        <w:rPr>
          <w:rFonts w:ascii="Arial" w:hAnsi="Arial" w:cs="Arial"/>
          <w:sz w:val="20"/>
          <w:szCs w:val="20"/>
          <w:shd w:val="clear" w:color="auto" w:fill="FFFFFF"/>
          <w:lang w:val="en-GB"/>
        </w:rPr>
        <w:t xml:space="preserve">The objective of the audit is to provide a true reflection of the standard to which the company operates and the level of compliance against </w:t>
      </w:r>
      <w:r w:rsidR="00EF0768">
        <w:rPr>
          <w:rFonts w:ascii="Arial" w:hAnsi="Arial" w:cs="Arial"/>
          <w:sz w:val="20"/>
          <w:szCs w:val="20"/>
          <w:shd w:val="clear" w:color="auto" w:fill="FFFFFF"/>
          <w:lang w:val="en-GB"/>
        </w:rPr>
        <w:t>GRMS</w:t>
      </w:r>
      <w:r w:rsidRPr="00000CD8">
        <w:rPr>
          <w:rFonts w:ascii="Arial" w:hAnsi="Arial" w:cs="Arial"/>
          <w:sz w:val="20"/>
          <w:szCs w:val="20"/>
          <w:shd w:val="clear" w:color="auto" w:fill="FFFFFF"/>
          <w:lang w:val="en-GB"/>
        </w:rPr>
        <w:t xml:space="preserve">. The purpose of the rating system is to determine to what extent compliance with the requirements of </w:t>
      </w:r>
      <w:r w:rsidR="00EF0768">
        <w:rPr>
          <w:rFonts w:ascii="Arial" w:hAnsi="Arial" w:cs="Arial"/>
          <w:sz w:val="20"/>
          <w:szCs w:val="20"/>
          <w:shd w:val="clear" w:color="auto" w:fill="FFFFFF"/>
          <w:lang w:val="en-GB"/>
        </w:rPr>
        <w:t>GRMS</w:t>
      </w:r>
      <w:r w:rsidRPr="00000CD8">
        <w:rPr>
          <w:rFonts w:ascii="Arial" w:hAnsi="Arial" w:cs="Arial"/>
          <w:sz w:val="20"/>
          <w:szCs w:val="20"/>
          <w:shd w:val="clear" w:color="auto" w:fill="FFFFFF"/>
          <w:lang w:val="en-GB"/>
        </w:rPr>
        <w:t xml:space="preserve"> has been followed by the company. The company compliance level is dependent on the number and severity of the nonconformities identified at the time of audit. </w:t>
      </w:r>
    </w:p>
    <w:p w14:paraId="6784EB3E" w14:textId="77777777" w:rsidR="00000CD8" w:rsidRPr="00000CD8" w:rsidRDefault="00000CD8" w:rsidP="00000CD8">
      <w:pPr>
        <w:rPr>
          <w:rFonts w:ascii="Arial" w:hAnsi="Arial" w:cs="Arial"/>
          <w:sz w:val="20"/>
          <w:szCs w:val="20"/>
          <w:lang w:val="en-GB"/>
        </w:rPr>
      </w:pPr>
    </w:p>
    <w:p w14:paraId="7141A84D" w14:textId="77777777" w:rsidR="00000CD8" w:rsidRPr="00000CD8" w:rsidRDefault="00000CD8" w:rsidP="00000CD8">
      <w:pPr>
        <w:rPr>
          <w:rFonts w:ascii="Arial" w:hAnsi="Arial" w:cs="Arial"/>
          <w:sz w:val="20"/>
          <w:szCs w:val="20"/>
          <w:lang w:val="en-GB"/>
        </w:rPr>
      </w:pPr>
      <w:r w:rsidRPr="00000CD8">
        <w:rPr>
          <w:rFonts w:ascii="Arial" w:hAnsi="Arial" w:cs="Arial"/>
          <w:sz w:val="20"/>
          <w:szCs w:val="20"/>
          <w:lang w:val="en-GB"/>
        </w:rPr>
        <w:t xml:space="preserve">The compliance level is calculated </w:t>
      </w:r>
      <w:r w:rsidR="003E58E3" w:rsidRPr="00000CD8">
        <w:rPr>
          <w:rFonts w:ascii="Arial" w:hAnsi="Arial" w:cs="Arial"/>
          <w:sz w:val="20"/>
          <w:szCs w:val="20"/>
          <w:lang w:val="en-GB"/>
        </w:rPr>
        <w:t>based on</w:t>
      </w:r>
      <w:r w:rsidRPr="00000CD8">
        <w:rPr>
          <w:rFonts w:ascii="Arial" w:hAnsi="Arial" w:cs="Arial"/>
          <w:sz w:val="20"/>
          <w:szCs w:val="20"/>
          <w:lang w:val="en-GB"/>
        </w:rPr>
        <w:t xml:space="preserve"> a combination of two ranking structures:</w:t>
      </w:r>
    </w:p>
    <w:p w14:paraId="7EE278B2" w14:textId="77777777" w:rsidR="00000CD8" w:rsidRPr="00000CD8" w:rsidRDefault="00000CD8" w:rsidP="00000CD8">
      <w:pPr>
        <w:rPr>
          <w:rFonts w:ascii="Arial" w:hAnsi="Arial" w:cs="Arial"/>
          <w:sz w:val="20"/>
          <w:szCs w:val="20"/>
          <w:lang w:val="en-GB"/>
        </w:rPr>
      </w:pPr>
    </w:p>
    <w:p w14:paraId="513D4611" w14:textId="77777777" w:rsidR="00000CD8" w:rsidRPr="00000CD8" w:rsidRDefault="00000CD8" w:rsidP="0013054B">
      <w:pPr>
        <w:numPr>
          <w:ilvl w:val="0"/>
          <w:numId w:val="14"/>
        </w:numPr>
        <w:rPr>
          <w:rFonts w:ascii="Arial" w:hAnsi="Arial" w:cs="Arial"/>
          <w:sz w:val="20"/>
          <w:szCs w:val="20"/>
          <w:lang w:val="en-GB"/>
        </w:rPr>
      </w:pPr>
      <w:r w:rsidRPr="00000CD8">
        <w:rPr>
          <w:rFonts w:ascii="Arial" w:hAnsi="Arial" w:cs="Arial"/>
          <w:sz w:val="20"/>
          <w:szCs w:val="20"/>
          <w:lang w:val="en-GB"/>
        </w:rPr>
        <w:t xml:space="preserve">The level of nonconformity </w:t>
      </w:r>
    </w:p>
    <w:p w14:paraId="36B5C854" w14:textId="77777777" w:rsidR="00000CD8" w:rsidRPr="00000CD8" w:rsidRDefault="00000CD8" w:rsidP="0013054B">
      <w:pPr>
        <w:numPr>
          <w:ilvl w:val="0"/>
          <w:numId w:val="14"/>
        </w:numPr>
        <w:rPr>
          <w:rFonts w:ascii="Arial" w:hAnsi="Arial" w:cs="Arial"/>
          <w:sz w:val="20"/>
          <w:szCs w:val="20"/>
          <w:lang w:val="en-GB"/>
        </w:rPr>
      </w:pPr>
      <w:r w:rsidRPr="00000CD8">
        <w:rPr>
          <w:rFonts w:ascii="Arial" w:hAnsi="Arial" w:cs="Arial"/>
          <w:sz w:val="20"/>
          <w:szCs w:val="20"/>
          <w:lang w:val="en-GB"/>
        </w:rPr>
        <w:t>The individual weighting of each requirement</w:t>
      </w:r>
    </w:p>
    <w:p w14:paraId="76D3034C" w14:textId="77777777" w:rsidR="00000CD8" w:rsidRPr="00000CD8" w:rsidRDefault="00000CD8" w:rsidP="00000CD8">
      <w:pPr>
        <w:rPr>
          <w:rFonts w:ascii="Arial" w:hAnsi="Arial" w:cs="Arial"/>
          <w:sz w:val="20"/>
          <w:szCs w:val="20"/>
          <w:lang w:val="en-GB"/>
        </w:rPr>
      </w:pPr>
    </w:p>
    <w:p w14:paraId="18327113" w14:textId="77777777" w:rsidR="00000CD8" w:rsidRPr="00B811A4" w:rsidRDefault="00000CD8" w:rsidP="00000CD8">
      <w:pPr>
        <w:rPr>
          <w:rFonts w:ascii="Arial" w:hAnsi="Arial" w:cs="Arial"/>
          <w:sz w:val="20"/>
          <w:szCs w:val="20"/>
          <w:lang w:val="en-GB"/>
        </w:rPr>
      </w:pPr>
      <w:r w:rsidRPr="00B811A4">
        <w:rPr>
          <w:rFonts w:ascii="Arial" w:hAnsi="Arial" w:cs="Arial"/>
          <w:sz w:val="20"/>
          <w:szCs w:val="20"/>
          <w:lang w:val="en-GB"/>
        </w:rPr>
        <w:t>The ranking structures are defined and described in the following subsections.</w:t>
      </w:r>
    </w:p>
    <w:p w14:paraId="6228A01F" w14:textId="77777777" w:rsidR="00000CD8" w:rsidRPr="00B811A4" w:rsidRDefault="00000CD8" w:rsidP="00000CD8">
      <w:pPr>
        <w:rPr>
          <w:rFonts w:ascii="Arial" w:hAnsi="Arial" w:cs="Arial"/>
          <w:sz w:val="20"/>
          <w:szCs w:val="20"/>
          <w:lang w:val="en-GB"/>
        </w:rPr>
      </w:pPr>
    </w:p>
    <w:p w14:paraId="4B93A445" w14:textId="77777777" w:rsidR="00000CD8" w:rsidRPr="00000CD8" w:rsidRDefault="00000CD8" w:rsidP="0013054B">
      <w:pPr>
        <w:numPr>
          <w:ilvl w:val="1"/>
          <w:numId w:val="15"/>
        </w:numPr>
        <w:rPr>
          <w:rFonts w:ascii="Arial" w:hAnsi="Arial" w:cs="Arial"/>
          <w:b/>
          <w:sz w:val="20"/>
          <w:szCs w:val="20"/>
          <w:lang w:val="en-GB"/>
        </w:rPr>
      </w:pPr>
      <w:r w:rsidRPr="00000CD8">
        <w:rPr>
          <w:rFonts w:ascii="Arial" w:hAnsi="Arial" w:cs="Arial"/>
          <w:b/>
          <w:sz w:val="20"/>
          <w:szCs w:val="20"/>
          <w:lang w:val="en-GB"/>
        </w:rPr>
        <w:t>The level of nonconformity</w:t>
      </w:r>
    </w:p>
    <w:p w14:paraId="7A11D131" w14:textId="77777777" w:rsidR="00000CD8" w:rsidRPr="00000CD8" w:rsidRDefault="00440C40" w:rsidP="00000CD8">
      <w:pPr>
        <w:rPr>
          <w:rFonts w:ascii="Arial" w:hAnsi="Arial" w:cs="Arial"/>
          <w:sz w:val="20"/>
          <w:szCs w:val="20"/>
          <w:lang w:val="en-GB" w:eastAsia="nl-NL"/>
        </w:rPr>
      </w:pPr>
      <w:r w:rsidRPr="00000CD8">
        <w:rPr>
          <w:rFonts w:ascii="Arial" w:hAnsi="Arial" w:cs="Arial"/>
          <w:sz w:val="20"/>
          <w:szCs w:val="20"/>
          <w:lang w:val="en-GB" w:eastAsia="nl-NL"/>
        </w:rPr>
        <w:t>To</w:t>
      </w:r>
      <w:r w:rsidR="00000CD8" w:rsidRPr="00000CD8">
        <w:rPr>
          <w:rFonts w:ascii="Arial" w:hAnsi="Arial" w:cs="Arial"/>
          <w:sz w:val="20"/>
          <w:szCs w:val="20"/>
          <w:lang w:val="en-GB" w:eastAsia="nl-NL"/>
        </w:rPr>
        <w:t xml:space="preserve"> determine whether compliance with the requirements in the Global Red Meat</w:t>
      </w:r>
      <w:r w:rsidR="00000CD8" w:rsidRPr="00000CD8">
        <w:rPr>
          <w:rFonts w:ascii="Arial" w:hAnsi="Arial" w:cs="Arial"/>
          <w:iCs/>
          <w:sz w:val="20"/>
          <w:szCs w:val="20"/>
          <w:lang w:val="en-GB" w:eastAsia="nl-NL"/>
        </w:rPr>
        <w:t xml:space="preserve"> Standard </w:t>
      </w:r>
      <w:r w:rsidR="00000CD8" w:rsidRPr="00000CD8">
        <w:rPr>
          <w:rFonts w:ascii="Arial" w:hAnsi="Arial" w:cs="Arial"/>
          <w:sz w:val="20"/>
          <w:szCs w:val="20"/>
          <w:lang w:val="en-GB" w:eastAsia="nl-NL"/>
        </w:rPr>
        <w:t xml:space="preserve">has been followed, the auditor must check every </w:t>
      </w:r>
      <w:r w:rsidR="003E58E3">
        <w:rPr>
          <w:rFonts w:ascii="Arial" w:hAnsi="Arial" w:cs="Arial"/>
          <w:sz w:val="20"/>
          <w:szCs w:val="20"/>
          <w:lang w:val="en-GB" w:eastAsia="nl-NL"/>
        </w:rPr>
        <w:t xml:space="preserve">applicable </w:t>
      </w:r>
      <w:r w:rsidR="00000CD8" w:rsidRPr="00000CD8">
        <w:rPr>
          <w:rFonts w:ascii="Arial" w:hAnsi="Arial" w:cs="Arial"/>
          <w:sz w:val="20"/>
          <w:szCs w:val="20"/>
          <w:lang w:val="en-GB" w:eastAsia="nl-NL"/>
        </w:rPr>
        <w:t xml:space="preserve">item in the </w:t>
      </w:r>
      <w:r>
        <w:rPr>
          <w:rFonts w:ascii="Arial" w:hAnsi="Arial" w:cs="Arial"/>
          <w:sz w:val="20"/>
          <w:szCs w:val="20"/>
          <w:lang w:val="en-GB" w:eastAsia="nl-NL"/>
        </w:rPr>
        <w:t>s</w:t>
      </w:r>
      <w:r w:rsidR="00000CD8" w:rsidRPr="00000CD8">
        <w:rPr>
          <w:rFonts w:ascii="Arial" w:hAnsi="Arial" w:cs="Arial"/>
          <w:sz w:val="20"/>
          <w:szCs w:val="20"/>
          <w:lang w:val="en-GB" w:eastAsia="nl-NL"/>
        </w:rPr>
        <w:t>tandard. The auditor shall rank the findings as follows:</w:t>
      </w:r>
    </w:p>
    <w:p w14:paraId="189334BF" w14:textId="77777777" w:rsidR="00000CD8" w:rsidRPr="00000CD8" w:rsidRDefault="00000CD8" w:rsidP="00000CD8">
      <w:pPr>
        <w:rPr>
          <w:rFonts w:ascii="Arial" w:hAnsi="Arial" w:cs="Arial"/>
          <w:sz w:val="20"/>
          <w:szCs w:val="20"/>
          <w:lang w:val="en-GB" w:eastAsia="nl-NL"/>
        </w:rPr>
      </w:pPr>
    </w:p>
    <w:p w14:paraId="625B453F" w14:textId="77777777" w:rsidR="00000CD8" w:rsidRPr="00000CD8" w:rsidRDefault="00000CD8" w:rsidP="00000CD8">
      <w:pPr>
        <w:rPr>
          <w:rFonts w:ascii="Arial" w:hAnsi="Arial" w:cs="Arial"/>
          <w:sz w:val="20"/>
          <w:szCs w:val="20"/>
          <w:lang w:val="en-GB" w:eastAsia="nl-NL"/>
        </w:rPr>
      </w:pPr>
      <w:r w:rsidRPr="00000CD8">
        <w:rPr>
          <w:rFonts w:ascii="Arial" w:hAnsi="Arial" w:cs="Arial"/>
          <w:b/>
          <w:sz w:val="20"/>
          <w:szCs w:val="20"/>
          <w:lang w:val="en-GB" w:eastAsia="nl-NL"/>
        </w:rPr>
        <w:t xml:space="preserve">A:  </w:t>
      </w:r>
      <w:r w:rsidRPr="00000CD8">
        <w:rPr>
          <w:rFonts w:ascii="Arial" w:hAnsi="Arial" w:cs="Arial"/>
          <w:sz w:val="20"/>
          <w:szCs w:val="20"/>
          <w:lang w:val="en-GB" w:eastAsia="nl-NL"/>
        </w:rPr>
        <w:t xml:space="preserve">In full compliance with the requirements of the </w:t>
      </w:r>
      <w:r w:rsidR="00440C40">
        <w:rPr>
          <w:rFonts w:ascii="Arial" w:hAnsi="Arial" w:cs="Arial"/>
          <w:sz w:val="20"/>
          <w:szCs w:val="20"/>
          <w:lang w:val="en-GB" w:eastAsia="nl-NL"/>
        </w:rPr>
        <w:t>s</w:t>
      </w:r>
      <w:r w:rsidRPr="00000CD8">
        <w:rPr>
          <w:rFonts w:ascii="Arial" w:hAnsi="Arial" w:cs="Arial"/>
          <w:sz w:val="20"/>
          <w:szCs w:val="20"/>
          <w:lang w:val="en-GB" w:eastAsia="nl-NL"/>
        </w:rPr>
        <w:t>tandard</w:t>
      </w:r>
    </w:p>
    <w:p w14:paraId="627C7520" w14:textId="77777777" w:rsidR="00000CD8" w:rsidRPr="00000CD8" w:rsidRDefault="00000CD8" w:rsidP="00000CD8">
      <w:pPr>
        <w:rPr>
          <w:rFonts w:ascii="Arial" w:hAnsi="Arial" w:cs="Arial"/>
          <w:sz w:val="20"/>
          <w:szCs w:val="20"/>
          <w:lang w:val="en-US" w:eastAsia="nl-NL"/>
        </w:rPr>
      </w:pPr>
      <w:r w:rsidRPr="00000CD8">
        <w:rPr>
          <w:rFonts w:ascii="Arial" w:hAnsi="Arial" w:cs="Arial"/>
          <w:b/>
          <w:sz w:val="20"/>
          <w:szCs w:val="20"/>
          <w:lang w:val="en-US" w:eastAsia="nl-NL"/>
        </w:rPr>
        <w:t>B</w:t>
      </w:r>
      <w:proofErr w:type="gramStart"/>
      <w:r w:rsidRPr="00000CD8">
        <w:rPr>
          <w:rFonts w:ascii="Arial" w:hAnsi="Arial" w:cs="Arial"/>
          <w:b/>
          <w:sz w:val="20"/>
          <w:szCs w:val="20"/>
          <w:lang w:val="en-US" w:eastAsia="nl-NL"/>
        </w:rPr>
        <w:t>:</w:t>
      </w:r>
      <w:r w:rsidRPr="00000CD8">
        <w:rPr>
          <w:rFonts w:ascii="Arial" w:hAnsi="Arial" w:cs="Arial"/>
          <w:sz w:val="20"/>
          <w:szCs w:val="20"/>
          <w:lang w:val="en-US" w:eastAsia="nl-NL"/>
        </w:rPr>
        <w:t xml:space="preserve">  Area</w:t>
      </w:r>
      <w:proofErr w:type="gramEnd"/>
      <w:r w:rsidRPr="00000CD8">
        <w:rPr>
          <w:rFonts w:ascii="Arial" w:hAnsi="Arial" w:cs="Arial"/>
          <w:sz w:val="20"/>
          <w:szCs w:val="20"/>
          <w:lang w:val="en-US" w:eastAsia="nl-NL"/>
        </w:rPr>
        <w:t xml:space="preserve"> of concern that may lead to a nonconformity </w:t>
      </w:r>
    </w:p>
    <w:p w14:paraId="5BA63466" w14:textId="77777777" w:rsidR="00000CD8" w:rsidRPr="00000CD8" w:rsidRDefault="00000CD8" w:rsidP="00000CD8">
      <w:pPr>
        <w:rPr>
          <w:rFonts w:ascii="Arial" w:hAnsi="Arial" w:cs="Arial"/>
          <w:sz w:val="20"/>
          <w:szCs w:val="20"/>
          <w:lang w:val="en-US" w:eastAsia="nl-NL"/>
        </w:rPr>
      </w:pPr>
      <w:r w:rsidRPr="00000CD8">
        <w:rPr>
          <w:rFonts w:ascii="Arial" w:hAnsi="Arial" w:cs="Arial"/>
          <w:b/>
          <w:sz w:val="20"/>
          <w:szCs w:val="20"/>
          <w:lang w:val="en-US" w:eastAsia="nl-NL"/>
        </w:rPr>
        <w:t>C</w:t>
      </w:r>
      <w:proofErr w:type="gramStart"/>
      <w:r w:rsidRPr="00000CD8">
        <w:rPr>
          <w:rFonts w:ascii="Arial" w:hAnsi="Arial" w:cs="Arial"/>
          <w:b/>
          <w:sz w:val="20"/>
          <w:szCs w:val="20"/>
          <w:lang w:val="en-US" w:eastAsia="nl-NL"/>
        </w:rPr>
        <w:t xml:space="preserve">:  </w:t>
      </w:r>
      <w:r w:rsidRPr="00000CD8">
        <w:rPr>
          <w:rFonts w:ascii="Arial" w:hAnsi="Arial" w:cs="Arial"/>
          <w:sz w:val="20"/>
          <w:szCs w:val="20"/>
          <w:lang w:val="en-US" w:eastAsia="nl-NL"/>
        </w:rPr>
        <w:t>Minor</w:t>
      </w:r>
      <w:proofErr w:type="gramEnd"/>
      <w:r w:rsidRPr="00000CD8">
        <w:rPr>
          <w:rFonts w:ascii="Arial" w:hAnsi="Arial" w:cs="Arial"/>
          <w:sz w:val="20"/>
          <w:szCs w:val="20"/>
          <w:lang w:val="en-US" w:eastAsia="nl-NL"/>
        </w:rPr>
        <w:t xml:space="preserve"> nonconformity</w:t>
      </w:r>
    </w:p>
    <w:p w14:paraId="12351CDA" w14:textId="77777777" w:rsidR="00000CD8" w:rsidRPr="00000CD8" w:rsidRDefault="00000CD8" w:rsidP="00000CD8">
      <w:pPr>
        <w:rPr>
          <w:rFonts w:ascii="Arial" w:hAnsi="Arial" w:cs="Arial"/>
          <w:sz w:val="20"/>
          <w:szCs w:val="20"/>
          <w:lang w:val="en-GB" w:eastAsia="nl-NL"/>
        </w:rPr>
      </w:pPr>
      <w:r w:rsidRPr="00000CD8">
        <w:rPr>
          <w:rFonts w:ascii="Arial" w:hAnsi="Arial" w:cs="Arial"/>
          <w:b/>
          <w:sz w:val="20"/>
          <w:szCs w:val="20"/>
          <w:lang w:val="en-GB" w:eastAsia="nl-NL"/>
        </w:rPr>
        <w:t>D:</w:t>
      </w:r>
      <w:r w:rsidRPr="00000CD8">
        <w:rPr>
          <w:rFonts w:ascii="Arial" w:hAnsi="Arial" w:cs="Arial"/>
          <w:sz w:val="20"/>
          <w:szCs w:val="20"/>
          <w:lang w:val="en-GB" w:eastAsia="nl-NL"/>
        </w:rPr>
        <w:t xml:space="preserve">  Major nonconformity</w:t>
      </w:r>
    </w:p>
    <w:p w14:paraId="1AA08AF9" w14:textId="77777777" w:rsidR="00000CD8" w:rsidRPr="00000CD8" w:rsidRDefault="00000CD8" w:rsidP="00000CD8">
      <w:pPr>
        <w:rPr>
          <w:rFonts w:ascii="Arial" w:hAnsi="Arial" w:cs="Arial"/>
          <w:b/>
          <w:sz w:val="20"/>
          <w:szCs w:val="20"/>
          <w:lang w:val="en-GB" w:eastAsia="nl-NL"/>
        </w:rPr>
      </w:pPr>
      <w:r w:rsidRPr="00000CD8">
        <w:rPr>
          <w:rFonts w:ascii="Arial" w:hAnsi="Arial" w:cs="Arial"/>
          <w:b/>
          <w:sz w:val="20"/>
          <w:szCs w:val="20"/>
          <w:lang w:val="en-GB" w:eastAsia="nl-NL"/>
        </w:rPr>
        <w:t xml:space="preserve">K:  </w:t>
      </w:r>
      <w:r w:rsidRPr="00000CD8">
        <w:rPr>
          <w:rFonts w:ascii="Arial" w:hAnsi="Arial" w:cs="Arial"/>
          <w:sz w:val="20"/>
          <w:szCs w:val="20"/>
          <w:lang w:val="en-GB" w:eastAsia="nl-NL"/>
        </w:rPr>
        <w:t xml:space="preserve">Critical nonconformity </w:t>
      </w:r>
    </w:p>
    <w:p w14:paraId="1C0039A4" w14:textId="77777777" w:rsidR="00000CD8" w:rsidRPr="00000CD8" w:rsidRDefault="00000CD8" w:rsidP="004B42A2">
      <w:pPr>
        <w:rPr>
          <w:rFonts w:ascii="Arial" w:hAnsi="Arial" w:cs="Arial"/>
          <w:b/>
          <w:bCs/>
          <w:i/>
          <w:sz w:val="20"/>
          <w:lang w:val="en-GB" w:eastAsia="nl-NL"/>
        </w:rPr>
      </w:pPr>
      <w:r w:rsidRPr="00000CD8">
        <w:rPr>
          <w:rFonts w:ascii="Arial" w:hAnsi="Arial" w:cs="Arial"/>
          <w:b/>
          <w:sz w:val="20"/>
          <w:szCs w:val="20"/>
          <w:lang w:val="en-GB" w:eastAsia="nl-NL"/>
        </w:rPr>
        <w:t xml:space="preserve">NA: </w:t>
      </w:r>
      <w:r w:rsidRPr="00000CD8">
        <w:rPr>
          <w:rFonts w:ascii="Arial" w:hAnsi="Arial" w:cs="Arial"/>
          <w:sz w:val="20"/>
          <w:szCs w:val="20"/>
          <w:lang w:val="en-GB" w:eastAsia="nl-NL"/>
        </w:rPr>
        <w:t>Not applicable</w:t>
      </w:r>
      <w:r w:rsidRPr="00000CD8">
        <w:rPr>
          <w:rFonts w:ascii="Arial" w:hAnsi="Arial" w:cs="Arial"/>
          <w:sz w:val="20"/>
          <w:szCs w:val="20"/>
          <w:lang w:val="en-GB" w:eastAsia="nl-NL"/>
        </w:rPr>
        <w:br/>
      </w:r>
      <w:r w:rsidR="004B42A2">
        <w:rPr>
          <w:rFonts w:ascii="Arial" w:hAnsi="Arial" w:cs="Arial"/>
          <w:b/>
          <w:bCs/>
          <w:i/>
          <w:sz w:val="20"/>
          <w:lang w:val="en-GB"/>
        </w:rPr>
        <w:br/>
      </w:r>
      <w:r w:rsidRPr="00000CD8">
        <w:rPr>
          <w:rFonts w:ascii="Arial" w:hAnsi="Arial" w:cs="Arial"/>
          <w:b/>
          <w:bCs/>
          <w:i/>
          <w:sz w:val="20"/>
          <w:lang w:val="en-GB"/>
        </w:rPr>
        <w:t>6.1.1 Area of concern that may lead to a nonconformity (B)</w:t>
      </w:r>
    </w:p>
    <w:p w14:paraId="4FB0117C" w14:textId="77777777" w:rsidR="00000CD8" w:rsidRPr="00000CD8" w:rsidRDefault="00000CD8" w:rsidP="00EF0768">
      <w:pPr>
        <w:rPr>
          <w:rFonts w:ascii="Arial" w:hAnsi="Arial" w:cs="Arial"/>
          <w:b/>
          <w:bCs/>
          <w:i/>
          <w:sz w:val="20"/>
          <w:lang w:val="en-GB" w:eastAsia="nl-NL"/>
        </w:rPr>
      </w:pPr>
      <w:r w:rsidRPr="00000CD8">
        <w:rPr>
          <w:rFonts w:ascii="Arial" w:hAnsi="Arial" w:cs="Arial"/>
          <w:sz w:val="20"/>
          <w:szCs w:val="20"/>
          <w:lang w:val="en-GB" w:eastAsia="nl-NL"/>
        </w:rPr>
        <w:t>The auditor may identify areas of concern that may lead to a future nonconformity. It may be issues that do not have a potential effect on the product quality, food safety, animal welfare or management system, but are considered not to be Best Practice in the red meat industry.</w:t>
      </w:r>
      <w:r w:rsidR="00440C40">
        <w:rPr>
          <w:rFonts w:ascii="Arial" w:hAnsi="Arial" w:cs="Arial"/>
          <w:sz w:val="20"/>
          <w:szCs w:val="20"/>
          <w:lang w:val="en-GB" w:eastAsia="nl-NL"/>
        </w:rPr>
        <w:br/>
      </w:r>
      <w:r w:rsidRPr="00000CD8">
        <w:rPr>
          <w:rFonts w:ascii="Arial" w:hAnsi="Arial" w:cs="Arial"/>
          <w:sz w:val="20"/>
          <w:szCs w:val="20"/>
          <w:lang w:val="en-GB" w:eastAsia="nl-NL"/>
        </w:rPr>
        <w:t>In this case the auditor shall not give any recommendations</w:t>
      </w:r>
      <w:r w:rsidR="002E7CEF">
        <w:rPr>
          <w:rFonts w:ascii="Arial" w:hAnsi="Arial" w:cs="Arial"/>
          <w:sz w:val="20"/>
          <w:szCs w:val="20"/>
          <w:lang w:val="en-GB" w:eastAsia="nl-NL"/>
        </w:rPr>
        <w:t>,</w:t>
      </w:r>
      <w:r w:rsidRPr="00000CD8">
        <w:rPr>
          <w:rFonts w:ascii="Arial" w:hAnsi="Arial" w:cs="Arial"/>
          <w:sz w:val="20"/>
          <w:szCs w:val="20"/>
          <w:lang w:val="en-GB" w:eastAsia="nl-NL"/>
        </w:rPr>
        <w:t xml:space="preserve"> and the company is not required to file a corrective action plan to the Certification Body. </w:t>
      </w:r>
      <w:r w:rsidR="00440C40">
        <w:rPr>
          <w:rFonts w:ascii="Arial" w:hAnsi="Arial" w:cs="Arial"/>
          <w:sz w:val="20"/>
          <w:szCs w:val="20"/>
          <w:lang w:val="en-GB" w:eastAsia="nl-NL"/>
        </w:rPr>
        <w:br/>
      </w:r>
      <w:r w:rsidR="00EF0768">
        <w:rPr>
          <w:rFonts w:ascii="Arial" w:hAnsi="Arial" w:cs="Arial"/>
          <w:b/>
          <w:bCs/>
          <w:i/>
          <w:sz w:val="20"/>
          <w:lang w:val="en-GB"/>
        </w:rPr>
        <w:br/>
      </w:r>
      <w:r w:rsidRPr="00000CD8">
        <w:rPr>
          <w:rFonts w:ascii="Arial" w:hAnsi="Arial" w:cs="Arial"/>
          <w:b/>
          <w:bCs/>
          <w:i/>
          <w:sz w:val="20"/>
          <w:lang w:val="en-GB"/>
        </w:rPr>
        <w:t>6.1.2 Minor nonconformity (C)</w:t>
      </w:r>
    </w:p>
    <w:p w14:paraId="309B91C6" w14:textId="77777777" w:rsidR="00000CD8" w:rsidRPr="00000CD8" w:rsidRDefault="00000CD8" w:rsidP="00000CD8">
      <w:pPr>
        <w:rPr>
          <w:rFonts w:ascii="Arial" w:hAnsi="Arial" w:cs="Arial"/>
          <w:sz w:val="20"/>
          <w:szCs w:val="20"/>
          <w:lang w:val="en-GB" w:eastAsia="nl-NL"/>
        </w:rPr>
      </w:pPr>
      <w:r w:rsidRPr="00000CD8">
        <w:rPr>
          <w:rFonts w:ascii="Arial" w:hAnsi="Arial" w:cs="Arial"/>
          <w:sz w:val="20"/>
          <w:szCs w:val="20"/>
          <w:lang w:val="en-GB" w:eastAsia="nl-NL"/>
        </w:rPr>
        <w:t>A minor nonconformity is given if:</w:t>
      </w:r>
    </w:p>
    <w:p w14:paraId="5B341698" w14:textId="77777777" w:rsidR="00000CD8" w:rsidRPr="00000CD8" w:rsidRDefault="00000CD8" w:rsidP="00000CD8">
      <w:pPr>
        <w:rPr>
          <w:rFonts w:ascii="Arial" w:hAnsi="Arial" w:cs="Arial"/>
          <w:sz w:val="20"/>
          <w:szCs w:val="20"/>
          <w:lang w:val="en-GB" w:eastAsia="nl-NL"/>
        </w:rPr>
      </w:pPr>
    </w:p>
    <w:p w14:paraId="7853B1DD" w14:textId="4974F4F9" w:rsidR="00000CD8" w:rsidRPr="00000CD8" w:rsidRDefault="00673AC8" w:rsidP="00000CD8">
      <w:pPr>
        <w:numPr>
          <w:ilvl w:val="0"/>
          <w:numId w:val="4"/>
        </w:numPr>
        <w:rPr>
          <w:rFonts w:ascii="Arial" w:hAnsi="Arial" w:cs="Arial"/>
          <w:sz w:val="20"/>
          <w:szCs w:val="20"/>
          <w:lang w:val="en-GB" w:eastAsia="nl-NL"/>
        </w:rPr>
      </w:pPr>
      <w:r>
        <w:rPr>
          <w:rFonts w:ascii="Arial" w:hAnsi="Arial" w:cs="Arial"/>
          <w:sz w:val="20"/>
          <w:szCs w:val="20"/>
          <w:lang w:val="en-GB" w:eastAsia="nl-NL"/>
        </w:rPr>
        <w:t xml:space="preserve">A requirement is not fully met, but food safety, traceability or animal welfare is not at risk </w:t>
      </w:r>
    </w:p>
    <w:p w14:paraId="3DDB53A9" w14:textId="34D355A5" w:rsidR="00000CD8" w:rsidRPr="00000CD8" w:rsidRDefault="00000CD8" w:rsidP="00000CD8">
      <w:pPr>
        <w:numPr>
          <w:ilvl w:val="0"/>
          <w:numId w:val="4"/>
        </w:numPr>
        <w:rPr>
          <w:rFonts w:ascii="Arial" w:hAnsi="Arial" w:cs="Arial"/>
          <w:sz w:val="20"/>
          <w:szCs w:val="20"/>
          <w:lang w:val="en-GB" w:eastAsia="nl-NL"/>
        </w:rPr>
      </w:pPr>
      <w:r w:rsidRPr="00000CD8">
        <w:rPr>
          <w:rFonts w:ascii="Arial" w:hAnsi="Arial" w:cs="Arial"/>
          <w:sz w:val="20"/>
          <w:szCs w:val="20"/>
          <w:lang w:val="en-GB" w:eastAsia="nl-NL"/>
        </w:rPr>
        <w:t>a requirement weighted 1 or 2 in GRMS is missing</w:t>
      </w:r>
      <w:r w:rsidR="003E58E3">
        <w:rPr>
          <w:rFonts w:ascii="Arial" w:hAnsi="Arial" w:cs="Arial"/>
          <w:sz w:val="20"/>
          <w:szCs w:val="20"/>
          <w:lang w:val="en-GB" w:eastAsia="nl-NL"/>
        </w:rPr>
        <w:t xml:space="preserve"> </w:t>
      </w:r>
      <w:r w:rsidR="002E7CEF">
        <w:rPr>
          <w:rFonts w:ascii="Arial" w:hAnsi="Arial" w:cs="Arial"/>
          <w:sz w:val="20"/>
          <w:szCs w:val="20"/>
          <w:lang w:val="en-GB" w:eastAsia="nl-NL"/>
        </w:rPr>
        <w:t>or not fulfilled</w:t>
      </w:r>
    </w:p>
    <w:p w14:paraId="22255549" w14:textId="77777777" w:rsidR="00000CD8" w:rsidRPr="00000CD8" w:rsidRDefault="00000CD8" w:rsidP="00000CD8">
      <w:pPr>
        <w:rPr>
          <w:rFonts w:ascii="Arial" w:hAnsi="Arial" w:cs="Arial"/>
          <w:sz w:val="20"/>
          <w:szCs w:val="20"/>
          <w:lang w:val="en-GB" w:eastAsia="nl-NL"/>
        </w:rPr>
      </w:pPr>
    </w:p>
    <w:p w14:paraId="0D4591A9" w14:textId="77777777" w:rsidR="00000CD8" w:rsidRPr="00000CD8" w:rsidRDefault="00000CD8" w:rsidP="00000CD8">
      <w:pPr>
        <w:rPr>
          <w:rFonts w:ascii="Arial" w:hAnsi="Arial" w:cs="Arial"/>
          <w:sz w:val="20"/>
          <w:szCs w:val="20"/>
          <w:lang w:val="en-GB" w:eastAsia="nl-NL"/>
        </w:rPr>
      </w:pPr>
      <w:r w:rsidRPr="00000CD8">
        <w:rPr>
          <w:rFonts w:ascii="Arial" w:hAnsi="Arial" w:cs="Arial"/>
          <w:sz w:val="20"/>
          <w:szCs w:val="20"/>
          <w:lang w:val="en-GB" w:eastAsia="nl-NL"/>
        </w:rPr>
        <w:t>In the event of the company only having minor nonconformities, a corrective action plan including objective evidence (copy of updated procedures, records, photographs or invoices for work undertaken etc) shall be presented and closed out within 28 calendar days after the completion of the audit</w:t>
      </w:r>
      <w:r w:rsidR="000A0A76">
        <w:rPr>
          <w:rFonts w:ascii="Arial" w:hAnsi="Arial" w:cs="Arial"/>
          <w:sz w:val="20"/>
          <w:szCs w:val="20"/>
          <w:lang w:val="en-GB" w:eastAsia="nl-NL"/>
        </w:rPr>
        <w:t>.</w:t>
      </w:r>
      <w:r w:rsidRPr="00000CD8">
        <w:rPr>
          <w:rFonts w:ascii="Arial" w:hAnsi="Arial" w:cs="Arial"/>
          <w:sz w:val="20"/>
          <w:szCs w:val="20"/>
          <w:lang w:val="en-GB" w:eastAsia="nl-NL"/>
        </w:rPr>
        <w:br/>
        <w:t>If the corrective action plan is sufficient the company shall be recommended for certification. The corrective action plan will be part of the final report.</w:t>
      </w:r>
    </w:p>
    <w:p w14:paraId="40F1C674" w14:textId="77777777" w:rsidR="00000CD8" w:rsidRPr="00B811A4" w:rsidRDefault="00440C40" w:rsidP="00000CD8">
      <w:pPr>
        <w:keepNext/>
        <w:outlineLvl w:val="2"/>
        <w:rPr>
          <w:rFonts w:ascii="Arial" w:hAnsi="Arial" w:cs="Arial"/>
          <w:b/>
          <w:bCs/>
          <w:i/>
          <w:sz w:val="20"/>
          <w:lang w:val="en-GB"/>
        </w:rPr>
      </w:pPr>
      <w:r>
        <w:rPr>
          <w:rFonts w:ascii="Arial" w:hAnsi="Arial" w:cs="Arial"/>
          <w:b/>
          <w:bCs/>
          <w:i/>
          <w:sz w:val="20"/>
          <w:lang w:val="en-GB"/>
        </w:rPr>
        <w:br/>
      </w:r>
      <w:r w:rsidR="00000CD8" w:rsidRPr="00B811A4">
        <w:rPr>
          <w:rFonts w:ascii="Arial" w:hAnsi="Arial" w:cs="Arial"/>
          <w:b/>
          <w:bCs/>
          <w:i/>
          <w:sz w:val="20"/>
          <w:lang w:val="en-GB"/>
        </w:rPr>
        <w:t>6.1.3 Major nonconformity (D)</w:t>
      </w:r>
    </w:p>
    <w:p w14:paraId="1657239D" w14:textId="77777777" w:rsidR="00000CD8" w:rsidRPr="00B811A4" w:rsidRDefault="00000CD8" w:rsidP="00000CD8">
      <w:pPr>
        <w:rPr>
          <w:rFonts w:ascii="Arial" w:hAnsi="Arial" w:cs="Arial"/>
          <w:sz w:val="20"/>
          <w:szCs w:val="20"/>
          <w:lang w:val="en-GB" w:eastAsia="nl-NL"/>
        </w:rPr>
      </w:pPr>
      <w:r w:rsidRPr="00B811A4">
        <w:rPr>
          <w:rFonts w:ascii="Arial" w:hAnsi="Arial" w:cs="Arial"/>
          <w:sz w:val="20"/>
          <w:szCs w:val="20"/>
          <w:lang w:val="en-GB" w:eastAsia="nl-NL"/>
        </w:rPr>
        <w:t>A major nonconformity is given if:</w:t>
      </w:r>
    </w:p>
    <w:p w14:paraId="27FDFEDA" w14:textId="77777777" w:rsidR="00000CD8" w:rsidRPr="00B811A4" w:rsidRDefault="00000CD8" w:rsidP="00000CD8">
      <w:pPr>
        <w:rPr>
          <w:rFonts w:ascii="Arial" w:hAnsi="Arial" w:cs="Arial"/>
          <w:sz w:val="20"/>
          <w:szCs w:val="20"/>
          <w:lang w:val="en-GB" w:eastAsia="nl-NL"/>
        </w:rPr>
      </w:pPr>
    </w:p>
    <w:p w14:paraId="5626A93E" w14:textId="77777777" w:rsidR="00000CD8" w:rsidRPr="00B811A4" w:rsidRDefault="00000CD8" w:rsidP="00000CD8">
      <w:pPr>
        <w:numPr>
          <w:ilvl w:val="0"/>
          <w:numId w:val="5"/>
        </w:numPr>
        <w:rPr>
          <w:rFonts w:ascii="Arial" w:hAnsi="Arial" w:cs="Arial"/>
          <w:sz w:val="20"/>
          <w:szCs w:val="20"/>
          <w:lang w:val="en-GB" w:eastAsia="nl-NL"/>
        </w:rPr>
      </w:pPr>
      <w:r w:rsidRPr="00B811A4">
        <w:rPr>
          <w:rFonts w:ascii="Arial" w:hAnsi="Arial" w:cs="Arial"/>
          <w:sz w:val="20"/>
          <w:szCs w:val="20"/>
          <w:lang w:val="en-GB" w:eastAsia="nl-NL"/>
        </w:rPr>
        <w:t>the nonconformity constitutes a direct risk to food safety, traceability or animal welfare; or</w:t>
      </w:r>
    </w:p>
    <w:p w14:paraId="24378445" w14:textId="77777777" w:rsidR="00000CD8" w:rsidRPr="00B811A4" w:rsidRDefault="00000CD8" w:rsidP="00000CD8">
      <w:pPr>
        <w:numPr>
          <w:ilvl w:val="0"/>
          <w:numId w:val="5"/>
        </w:numPr>
        <w:rPr>
          <w:rFonts w:ascii="Arial" w:hAnsi="Arial" w:cs="Arial"/>
          <w:sz w:val="20"/>
          <w:szCs w:val="20"/>
          <w:lang w:val="en-GB" w:eastAsia="nl-NL"/>
        </w:rPr>
      </w:pPr>
      <w:r w:rsidRPr="00B811A4">
        <w:rPr>
          <w:rFonts w:ascii="Arial" w:hAnsi="Arial" w:cs="Arial"/>
          <w:sz w:val="20"/>
          <w:szCs w:val="20"/>
          <w:lang w:val="en-GB" w:eastAsia="nl-NL"/>
        </w:rPr>
        <w:t>a requirement weighted 3 in GRMS is missing</w:t>
      </w:r>
      <w:r w:rsidR="003E58E3">
        <w:rPr>
          <w:rFonts w:ascii="Arial" w:hAnsi="Arial" w:cs="Arial"/>
          <w:sz w:val="20"/>
          <w:szCs w:val="20"/>
          <w:lang w:val="en-GB" w:eastAsia="nl-NL"/>
        </w:rPr>
        <w:t xml:space="preserve"> in the system.</w:t>
      </w:r>
    </w:p>
    <w:p w14:paraId="00DA0F41" w14:textId="77777777" w:rsidR="00CF6AE0" w:rsidRPr="00B811A4" w:rsidRDefault="006A37DA" w:rsidP="00000CD8">
      <w:pPr>
        <w:rPr>
          <w:rFonts w:ascii="Arial" w:hAnsi="Arial" w:cs="Arial"/>
          <w:sz w:val="20"/>
          <w:szCs w:val="20"/>
          <w:lang w:val="en-GB" w:eastAsia="nl-NL"/>
        </w:rPr>
      </w:pPr>
      <w:r w:rsidRPr="00B811A4">
        <w:rPr>
          <w:rFonts w:ascii="Arial" w:hAnsi="Arial" w:cs="Arial"/>
          <w:sz w:val="20"/>
          <w:szCs w:val="20"/>
          <w:lang w:val="en-GB" w:eastAsia="nl-NL"/>
        </w:rPr>
        <w:lastRenderedPageBreak/>
        <w:br/>
      </w:r>
      <w:proofErr w:type="gramStart"/>
      <w:r w:rsidRPr="00B811A4">
        <w:rPr>
          <w:rFonts w:ascii="Arial" w:hAnsi="Arial" w:cs="Arial"/>
          <w:sz w:val="20"/>
          <w:szCs w:val="20"/>
          <w:lang w:val="en-GB" w:eastAsia="nl-NL"/>
        </w:rPr>
        <w:t>A number of</w:t>
      </w:r>
      <w:proofErr w:type="gramEnd"/>
      <w:r w:rsidR="00CF6AE0" w:rsidRPr="00B811A4">
        <w:rPr>
          <w:rFonts w:ascii="Arial" w:hAnsi="Arial" w:cs="Arial"/>
          <w:sz w:val="20"/>
          <w:szCs w:val="20"/>
          <w:lang w:val="en-GB" w:eastAsia="nl-NL"/>
        </w:rPr>
        <w:t xml:space="preserve"> minor nonconformities associated with the same requirement or issue could demonstrate a systemic failure and </w:t>
      </w:r>
      <w:r w:rsidR="001B46CA" w:rsidRPr="00B811A4">
        <w:rPr>
          <w:rFonts w:ascii="Arial" w:hAnsi="Arial" w:cs="Arial"/>
          <w:sz w:val="20"/>
          <w:szCs w:val="20"/>
          <w:lang w:val="en-GB" w:eastAsia="nl-NL"/>
        </w:rPr>
        <w:t>the result could be</w:t>
      </w:r>
      <w:r w:rsidR="00CF6AE0" w:rsidRPr="00B811A4">
        <w:rPr>
          <w:rFonts w:ascii="Arial" w:hAnsi="Arial" w:cs="Arial"/>
          <w:sz w:val="20"/>
          <w:szCs w:val="20"/>
          <w:lang w:val="en-GB" w:eastAsia="nl-NL"/>
        </w:rPr>
        <w:t xml:space="preserve"> a major nonconformity.</w:t>
      </w:r>
    </w:p>
    <w:p w14:paraId="4887EF54" w14:textId="77777777" w:rsidR="004B42A2" w:rsidRDefault="00B82740" w:rsidP="00000CD8">
      <w:pPr>
        <w:rPr>
          <w:rFonts w:ascii="Arial" w:hAnsi="Arial" w:cs="Arial"/>
          <w:sz w:val="20"/>
          <w:szCs w:val="20"/>
          <w:lang w:val="en-GB" w:eastAsia="nl-NL"/>
        </w:rPr>
      </w:pPr>
      <w:r w:rsidRPr="00B811A4">
        <w:rPr>
          <w:rFonts w:ascii="Arial" w:hAnsi="Arial" w:cs="Arial"/>
          <w:sz w:val="20"/>
          <w:szCs w:val="20"/>
          <w:lang w:val="en-GB" w:eastAsia="nl-NL"/>
        </w:rPr>
        <w:br/>
      </w:r>
      <w:r w:rsidR="00000CD8" w:rsidRPr="00B811A4">
        <w:rPr>
          <w:rFonts w:ascii="Arial" w:hAnsi="Arial" w:cs="Arial"/>
          <w:sz w:val="20"/>
          <w:szCs w:val="20"/>
          <w:lang w:val="en-GB" w:eastAsia="nl-NL"/>
        </w:rPr>
        <w:t>When a major nonconformity is given, a corrective action plan including objective evidence (copy of updated procedures, records, photographs or invoices for work undertaken etc) shall be presented to the Certification Body and closed out within 28 calendar days after the completion of the audit</w:t>
      </w:r>
      <w:r w:rsidR="004B42A2">
        <w:rPr>
          <w:rFonts w:ascii="Arial" w:hAnsi="Arial" w:cs="Arial"/>
          <w:sz w:val="20"/>
          <w:szCs w:val="20"/>
          <w:lang w:val="en-GB" w:eastAsia="nl-NL"/>
        </w:rPr>
        <w:t>.</w:t>
      </w:r>
      <w:r w:rsidR="00000CD8" w:rsidRPr="00000CD8">
        <w:rPr>
          <w:rFonts w:ascii="Arial" w:hAnsi="Arial" w:cs="Arial"/>
          <w:sz w:val="20"/>
          <w:szCs w:val="20"/>
          <w:lang w:val="en-GB" w:eastAsia="nl-NL"/>
        </w:rPr>
        <w:t xml:space="preserve"> </w:t>
      </w:r>
    </w:p>
    <w:p w14:paraId="147B41F8" w14:textId="77777777" w:rsidR="00673AC8" w:rsidRDefault="00673AC8" w:rsidP="00000CD8">
      <w:pPr>
        <w:rPr>
          <w:rFonts w:ascii="Arial" w:hAnsi="Arial" w:cs="Arial"/>
          <w:sz w:val="20"/>
          <w:szCs w:val="20"/>
          <w:lang w:val="en-US" w:eastAsia="nl-NL"/>
        </w:rPr>
      </w:pPr>
    </w:p>
    <w:p w14:paraId="5956B4FF" w14:textId="7F5FACF5" w:rsidR="004B42A2" w:rsidRDefault="004B42A2" w:rsidP="00000CD8">
      <w:pPr>
        <w:rPr>
          <w:rFonts w:ascii="Arial" w:hAnsi="Arial" w:cs="Arial"/>
          <w:sz w:val="20"/>
          <w:szCs w:val="20"/>
          <w:lang w:val="en-GB" w:eastAsia="nl-NL"/>
        </w:rPr>
      </w:pPr>
      <w:r w:rsidRPr="004B42A2">
        <w:rPr>
          <w:rFonts w:ascii="Arial" w:hAnsi="Arial" w:cs="Arial"/>
          <w:sz w:val="20"/>
          <w:szCs w:val="20"/>
          <w:lang w:val="en-US" w:eastAsia="nl-NL"/>
        </w:rPr>
        <w:t xml:space="preserve">Verification of the corrective action plan may take various forms including further on-site assessment or the scrutiny of submitted documentation including updated procedures, records and photographs </w:t>
      </w:r>
      <w:r w:rsidRPr="00C259EF">
        <w:rPr>
          <w:rFonts w:ascii="Arial" w:hAnsi="Arial" w:cs="Arial"/>
          <w:sz w:val="20"/>
          <w:szCs w:val="20"/>
          <w:lang w:val="en-US" w:eastAsia="nl-NL"/>
        </w:rPr>
        <w:t>assessed by a technical competent member or group within the Certification Body using methods appropriate to ensure verification. It may include submitted evidence through ICT (Information and Communications Technologies).</w:t>
      </w:r>
      <w:r w:rsidR="00000CD8" w:rsidRPr="00000CD8">
        <w:rPr>
          <w:rFonts w:ascii="Arial" w:hAnsi="Arial" w:cs="Arial"/>
          <w:sz w:val="20"/>
          <w:szCs w:val="20"/>
          <w:lang w:val="en-GB" w:eastAsia="nl-NL"/>
        </w:rPr>
        <w:br/>
      </w:r>
    </w:p>
    <w:p w14:paraId="6E6A72AD" w14:textId="77777777" w:rsidR="00000CD8" w:rsidRPr="00000CD8" w:rsidRDefault="00000CD8" w:rsidP="00000CD8">
      <w:pPr>
        <w:rPr>
          <w:rFonts w:ascii="Arial" w:hAnsi="Arial" w:cs="Arial"/>
          <w:sz w:val="20"/>
          <w:szCs w:val="20"/>
          <w:lang w:val="en-GB" w:eastAsia="nl-NL"/>
        </w:rPr>
      </w:pPr>
      <w:r w:rsidRPr="00000CD8">
        <w:rPr>
          <w:rFonts w:ascii="Arial" w:hAnsi="Arial" w:cs="Arial"/>
          <w:sz w:val="20"/>
          <w:szCs w:val="20"/>
          <w:lang w:val="en-GB" w:eastAsia="nl-NL"/>
        </w:rPr>
        <w:t xml:space="preserve">The audit team leader shall decide whether the corrective actions can be accepted through a written submission or if a follow-up audit shall take place. In case of a follow-up audit, the audit team leader and the company must agree on the date of the follow-up audit. </w:t>
      </w:r>
      <w:r w:rsidRPr="00000CD8">
        <w:rPr>
          <w:rFonts w:ascii="Arial" w:hAnsi="Arial" w:cs="Arial"/>
          <w:sz w:val="20"/>
          <w:szCs w:val="20"/>
          <w:lang w:val="en-GB" w:eastAsia="nl-NL"/>
        </w:rPr>
        <w:br/>
      </w:r>
      <w:r w:rsidRPr="00000CD8">
        <w:rPr>
          <w:rFonts w:ascii="Arial" w:hAnsi="Arial" w:cs="Arial"/>
          <w:sz w:val="20"/>
          <w:szCs w:val="20"/>
          <w:lang w:val="en-GB" w:eastAsia="nl-NL"/>
        </w:rPr>
        <w:br/>
        <w:t>The follow-up audit must be completed</w:t>
      </w:r>
      <w:r w:rsidR="00F73F0D">
        <w:rPr>
          <w:rFonts w:ascii="Arial" w:hAnsi="Arial" w:cs="Arial"/>
          <w:sz w:val="20"/>
          <w:szCs w:val="20"/>
          <w:lang w:val="en-GB" w:eastAsia="nl-NL"/>
        </w:rPr>
        <w:t>,</w:t>
      </w:r>
      <w:r w:rsidRPr="00000CD8">
        <w:rPr>
          <w:rFonts w:ascii="Arial" w:hAnsi="Arial" w:cs="Arial"/>
          <w:sz w:val="20"/>
          <w:szCs w:val="20"/>
          <w:lang w:val="en-GB" w:eastAsia="nl-NL"/>
        </w:rPr>
        <w:t xml:space="preserve"> and the corrective actions verified within timeline for issuing audit reports and certificates. If it cannot be assessed within the timeline or before the expiration of </w:t>
      </w:r>
      <w:r w:rsidR="002C02A6">
        <w:rPr>
          <w:rFonts w:ascii="Arial" w:hAnsi="Arial" w:cs="Arial"/>
          <w:sz w:val="20"/>
          <w:szCs w:val="20"/>
          <w:lang w:val="en-GB" w:eastAsia="nl-NL"/>
        </w:rPr>
        <w:t xml:space="preserve">the </w:t>
      </w:r>
      <w:r w:rsidRPr="00000CD8">
        <w:rPr>
          <w:rFonts w:ascii="Arial" w:hAnsi="Arial" w:cs="Arial"/>
          <w:sz w:val="20"/>
          <w:szCs w:val="20"/>
          <w:lang w:val="en-GB" w:eastAsia="nl-NL"/>
        </w:rPr>
        <w:t>certifica</w:t>
      </w:r>
      <w:r w:rsidR="002C02A6">
        <w:rPr>
          <w:rFonts w:ascii="Arial" w:hAnsi="Arial" w:cs="Arial"/>
          <w:sz w:val="20"/>
          <w:szCs w:val="20"/>
          <w:lang w:val="en-GB" w:eastAsia="nl-NL"/>
        </w:rPr>
        <w:t>te,</w:t>
      </w:r>
      <w:r w:rsidRPr="00000CD8">
        <w:rPr>
          <w:rFonts w:ascii="Arial" w:hAnsi="Arial" w:cs="Arial"/>
          <w:sz w:val="20"/>
          <w:szCs w:val="20"/>
          <w:lang w:val="en-GB" w:eastAsia="nl-NL"/>
        </w:rPr>
        <w:t xml:space="preserve"> the certification shall be suspended.</w:t>
      </w:r>
    </w:p>
    <w:p w14:paraId="04BE411A" w14:textId="77777777" w:rsidR="00000CD8" w:rsidRPr="00000CD8" w:rsidRDefault="00000CD8" w:rsidP="00000CD8">
      <w:pPr>
        <w:rPr>
          <w:rFonts w:ascii="Arial" w:hAnsi="Arial" w:cs="Arial"/>
          <w:i/>
          <w:lang w:val="en-GB" w:eastAsia="nl-NL"/>
        </w:rPr>
      </w:pPr>
    </w:p>
    <w:p w14:paraId="11D42571" w14:textId="77777777" w:rsidR="00000CD8" w:rsidRPr="00000CD8" w:rsidRDefault="00000CD8" w:rsidP="00000CD8">
      <w:pPr>
        <w:keepNext/>
        <w:outlineLvl w:val="2"/>
        <w:rPr>
          <w:rFonts w:ascii="Arial" w:hAnsi="Arial" w:cs="Arial"/>
          <w:b/>
          <w:bCs/>
          <w:i/>
          <w:sz w:val="20"/>
          <w:lang w:val="en-GB" w:eastAsia="nl-NL"/>
        </w:rPr>
      </w:pPr>
      <w:r w:rsidRPr="00000CD8">
        <w:rPr>
          <w:rFonts w:ascii="Arial" w:hAnsi="Arial" w:cs="Arial"/>
          <w:b/>
          <w:bCs/>
          <w:i/>
          <w:sz w:val="20"/>
          <w:lang w:val="en-GB"/>
        </w:rPr>
        <w:t>6.1.4 Critical nonconformity (K)</w:t>
      </w:r>
    </w:p>
    <w:p w14:paraId="12AD0CDC" w14:textId="77777777" w:rsidR="00000CD8" w:rsidRPr="00000CD8" w:rsidRDefault="00000CD8" w:rsidP="00000CD8">
      <w:pPr>
        <w:rPr>
          <w:rFonts w:ascii="Arial" w:hAnsi="Arial" w:cs="Arial"/>
          <w:sz w:val="20"/>
          <w:szCs w:val="20"/>
          <w:lang w:val="en-GB" w:eastAsia="nl-NL"/>
        </w:rPr>
      </w:pPr>
      <w:r w:rsidRPr="00000CD8">
        <w:rPr>
          <w:rFonts w:ascii="Arial" w:hAnsi="Arial" w:cs="Arial"/>
          <w:sz w:val="20"/>
          <w:szCs w:val="20"/>
          <w:lang w:val="en-GB" w:eastAsia="nl-NL"/>
        </w:rPr>
        <w:t>A critical nonconformity (K) is given if there is a critical failure to comply with a food safety or animal welfare issue. Critical criteria have been pre-</w:t>
      </w:r>
      <w:r w:rsidR="00574C26">
        <w:rPr>
          <w:rFonts w:ascii="Arial" w:hAnsi="Arial" w:cs="Arial"/>
          <w:sz w:val="20"/>
          <w:szCs w:val="20"/>
          <w:lang w:val="en-GB" w:eastAsia="nl-NL"/>
        </w:rPr>
        <w:t xml:space="preserve">defined (marked </w:t>
      </w:r>
      <w:proofErr w:type="gramStart"/>
      <w:r w:rsidR="00574C26">
        <w:rPr>
          <w:rFonts w:ascii="Arial" w:hAnsi="Arial" w:cs="Arial"/>
          <w:sz w:val="20"/>
          <w:szCs w:val="20"/>
          <w:lang w:val="en-GB" w:eastAsia="nl-NL"/>
        </w:rPr>
        <w:t>with ”K</w:t>
      </w:r>
      <w:proofErr w:type="gramEnd"/>
      <w:r w:rsidR="00574C26">
        <w:rPr>
          <w:rFonts w:ascii="Arial" w:hAnsi="Arial" w:cs="Arial"/>
          <w:sz w:val="20"/>
          <w:szCs w:val="20"/>
          <w:lang w:val="en-GB" w:eastAsia="nl-NL"/>
        </w:rPr>
        <w:t>”) in GRMS</w:t>
      </w:r>
      <w:r w:rsidRPr="00000CD8">
        <w:rPr>
          <w:rFonts w:ascii="Arial" w:hAnsi="Arial" w:cs="Arial"/>
          <w:sz w:val="20"/>
          <w:szCs w:val="20"/>
          <w:lang w:val="en-GB" w:eastAsia="nl-NL"/>
        </w:rPr>
        <w:t xml:space="preserve">. </w:t>
      </w:r>
      <w:r w:rsidRPr="00000CD8">
        <w:rPr>
          <w:rFonts w:ascii="Arial" w:hAnsi="Arial" w:cs="Arial"/>
          <w:sz w:val="20"/>
          <w:szCs w:val="20"/>
          <w:lang w:val="en-GB" w:eastAsia="nl-NL"/>
        </w:rPr>
        <w:br/>
      </w:r>
      <w:r w:rsidRPr="00000CD8">
        <w:rPr>
          <w:rFonts w:ascii="Arial" w:hAnsi="Arial" w:cs="Arial"/>
          <w:sz w:val="20"/>
          <w:szCs w:val="20"/>
          <w:lang w:val="en-GB" w:eastAsia="nl-NL"/>
        </w:rPr>
        <w:br/>
        <w:t xml:space="preserve">These criteria </w:t>
      </w:r>
      <w:r w:rsidR="00440C40" w:rsidRPr="00000CD8">
        <w:rPr>
          <w:rFonts w:ascii="Arial" w:hAnsi="Arial" w:cs="Arial"/>
          <w:sz w:val="20"/>
          <w:szCs w:val="20"/>
          <w:lang w:val="en-GB" w:eastAsia="nl-NL"/>
        </w:rPr>
        <w:t>must</w:t>
      </w:r>
      <w:r w:rsidRPr="00000CD8">
        <w:rPr>
          <w:rFonts w:ascii="Arial" w:hAnsi="Arial" w:cs="Arial"/>
          <w:sz w:val="20"/>
          <w:szCs w:val="20"/>
          <w:lang w:val="en-GB" w:eastAsia="nl-NL"/>
        </w:rPr>
        <w:t xml:space="preserve"> be awarded an A (in full compliance), a B (area of concern), a C (minor nonconformity) or a K (critical nonconformity). In cases where the auditor awards a K (critical nonconformity), the company is automatically disqualified and cannot achieve certification for the audited location. The company decides whether the rest of the audit shall be discontinued or completed.</w:t>
      </w:r>
    </w:p>
    <w:p w14:paraId="13D31F3A" w14:textId="77777777" w:rsidR="00000CD8" w:rsidRPr="00000CD8" w:rsidRDefault="00000CD8" w:rsidP="00000CD8">
      <w:pPr>
        <w:rPr>
          <w:rFonts w:ascii="Arial" w:hAnsi="Arial" w:cs="Arial"/>
          <w:sz w:val="20"/>
          <w:szCs w:val="20"/>
          <w:lang w:val="en-GB" w:eastAsia="nl-NL"/>
        </w:rPr>
      </w:pPr>
    </w:p>
    <w:p w14:paraId="2561BC9A" w14:textId="77777777" w:rsidR="00000CD8" w:rsidRPr="00000CD8" w:rsidRDefault="00000CD8" w:rsidP="00000CD8">
      <w:pPr>
        <w:rPr>
          <w:rFonts w:ascii="Arial" w:hAnsi="Arial" w:cs="Arial"/>
          <w:sz w:val="20"/>
          <w:szCs w:val="20"/>
          <w:lang w:val="en-GB" w:eastAsia="nl-NL"/>
        </w:rPr>
      </w:pPr>
      <w:r w:rsidRPr="00000CD8">
        <w:rPr>
          <w:rFonts w:ascii="Arial" w:hAnsi="Arial" w:cs="Arial"/>
          <w:sz w:val="20"/>
          <w:szCs w:val="20"/>
          <w:lang w:val="en-GB" w:eastAsia="nl-NL"/>
        </w:rPr>
        <w:t>The pre-defined critical criteria cannot be raised as major nonconformity.</w:t>
      </w:r>
    </w:p>
    <w:p w14:paraId="318D3331" w14:textId="77777777" w:rsidR="00000CD8" w:rsidRDefault="00000CD8" w:rsidP="00000CD8">
      <w:pPr>
        <w:rPr>
          <w:rFonts w:ascii="Arial" w:hAnsi="Arial" w:cs="Arial"/>
          <w:sz w:val="20"/>
          <w:szCs w:val="20"/>
          <w:lang w:val="en-GB"/>
        </w:rPr>
      </w:pPr>
    </w:p>
    <w:p w14:paraId="10F1B113" w14:textId="77777777" w:rsidR="00000CD8" w:rsidRPr="00000CD8" w:rsidRDefault="00000CD8" w:rsidP="00000CD8">
      <w:pPr>
        <w:rPr>
          <w:rFonts w:ascii="Arial" w:hAnsi="Arial" w:cs="Arial"/>
          <w:b/>
          <w:i/>
          <w:sz w:val="20"/>
          <w:szCs w:val="20"/>
          <w:lang w:val="en-GB"/>
        </w:rPr>
      </w:pPr>
      <w:r w:rsidRPr="00000CD8">
        <w:rPr>
          <w:rFonts w:ascii="Arial" w:hAnsi="Arial" w:cs="Arial"/>
          <w:b/>
          <w:i/>
          <w:sz w:val="20"/>
          <w:szCs w:val="20"/>
          <w:lang w:val="en-GB"/>
        </w:rPr>
        <w:t>6.1.5 Not applicable (NA)</w:t>
      </w:r>
    </w:p>
    <w:p w14:paraId="2322EA50" w14:textId="77777777" w:rsidR="00000CD8" w:rsidRPr="00000CD8" w:rsidRDefault="00000CD8" w:rsidP="00000CD8">
      <w:pPr>
        <w:rPr>
          <w:rFonts w:ascii="Arial" w:hAnsi="Arial" w:cs="Arial"/>
          <w:sz w:val="20"/>
          <w:szCs w:val="20"/>
          <w:lang w:val="en-GB"/>
        </w:rPr>
      </w:pPr>
      <w:r w:rsidRPr="00000CD8">
        <w:rPr>
          <w:rFonts w:ascii="Arial" w:hAnsi="Arial" w:cs="Arial"/>
          <w:sz w:val="20"/>
          <w:szCs w:val="20"/>
          <w:lang w:val="en-GB"/>
        </w:rPr>
        <w:t xml:space="preserve">All production processes taking place at the site for which the company is responsible shall always be within the scope of the audit and included in the calculation of the compliance with requirements in GRMS. </w:t>
      </w:r>
    </w:p>
    <w:p w14:paraId="0D83D2B0" w14:textId="77777777" w:rsidR="00000CD8" w:rsidRPr="00000CD8" w:rsidRDefault="00000CD8" w:rsidP="00000CD8">
      <w:pPr>
        <w:rPr>
          <w:rFonts w:ascii="Arial" w:hAnsi="Arial" w:cs="Arial"/>
          <w:sz w:val="20"/>
          <w:szCs w:val="20"/>
          <w:lang w:val="en-GB"/>
        </w:rPr>
      </w:pPr>
    </w:p>
    <w:p w14:paraId="15365254" w14:textId="77777777" w:rsidR="00000CD8" w:rsidRPr="00000CD8" w:rsidRDefault="00000CD8" w:rsidP="00000CD8">
      <w:pPr>
        <w:rPr>
          <w:rFonts w:ascii="Arial" w:hAnsi="Arial" w:cs="Arial"/>
          <w:sz w:val="20"/>
          <w:szCs w:val="20"/>
          <w:lang w:val="en-GB"/>
        </w:rPr>
      </w:pPr>
      <w:r w:rsidRPr="00000CD8">
        <w:rPr>
          <w:rFonts w:ascii="Arial" w:hAnsi="Arial" w:cs="Arial"/>
          <w:sz w:val="20"/>
          <w:szCs w:val="20"/>
          <w:lang w:val="en-GB"/>
        </w:rPr>
        <w:t xml:space="preserve">In the </w:t>
      </w:r>
      <w:r w:rsidR="00440C40" w:rsidRPr="00000CD8">
        <w:rPr>
          <w:rFonts w:ascii="Arial" w:hAnsi="Arial" w:cs="Arial"/>
          <w:sz w:val="20"/>
          <w:szCs w:val="20"/>
          <w:lang w:val="en-GB"/>
        </w:rPr>
        <w:t>checklist,</w:t>
      </w:r>
      <w:r w:rsidRPr="00000CD8">
        <w:rPr>
          <w:rFonts w:ascii="Arial" w:hAnsi="Arial" w:cs="Arial"/>
          <w:sz w:val="20"/>
          <w:szCs w:val="20"/>
          <w:lang w:val="en-GB"/>
        </w:rPr>
        <w:t xml:space="preserve"> some requirements are mandatory</w:t>
      </w:r>
      <w:r w:rsidR="00F73F0D">
        <w:rPr>
          <w:rFonts w:ascii="Arial" w:hAnsi="Arial" w:cs="Arial"/>
          <w:sz w:val="20"/>
          <w:szCs w:val="20"/>
          <w:lang w:val="en-GB"/>
        </w:rPr>
        <w:t>,</w:t>
      </w:r>
      <w:r w:rsidRPr="00000CD8">
        <w:rPr>
          <w:rFonts w:ascii="Arial" w:hAnsi="Arial" w:cs="Arial"/>
          <w:sz w:val="20"/>
          <w:szCs w:val="20"/>
          <w:lang w:val="en-GB"/>
        </w:rPr>
        <w:t xml:space="preserve"> and it is not possible to indicate such requirement as not applicable (NA).</w:t>
      </w:r>
    </w:p>
    <w:p w14:paraId="60011051" w14:textId="77777777" w:rsidR="00000CD8" w:rsidRPr="00000CD8" w:rsidRDefault="00000CD8" w:rsidP="00000CD8">
      <w:pPr>
        <w:rPr>
          <w:rFonts w:ascii="Arial" w:hAnsi="Arial" w:cs="Arial"/>
          <w:sz w:val="20"/>
          <w:szCs w:val="20"/>
          <w:lang w:val="en-GB"/>
        </w:rPr>
      </w:pPr>
    </w:p>
    <w:p w14:paraId="23DBEF49" w14:textId="77777777" w:rsidR="00000CD8" w:rsidRPr="00000CD8" w:rsidRDefault="00000CD8" w:rsidP="00000CD8">
      <w:pPr>
        <w:rPr>
          <w:rFonts w:ascii="Arial" w:hAnsi="Arial" w:cs="Arial"/>
          <w:sz w:val="20"/>
          <w:szCs w:val="20"/>
          <w:lang w:val="en-GB"/>
        </w:rPr>
      </w:pPr>
      <w:r w:rsidRPr="00000CD8">
        <w:rPr>
          <w:rFonts w:ascii="Arial" w:hAnsi="Arial" w:cs="Arial"/>
          <w:sz w:val="20"/>
          <w:szCs w:val="20"/>
          <w:lang w:val="en-GB"/>
        </w:rPr>
        <w:t xml:space="preserve">Some requirements are only relevant to some type of production. For these </w:t>
      </w:r>
      <w:r w:rsidR="0036043A" w:rsidRPr="00000CD8">
        <w:rPr>
          <w:rFonts w:ascii="Arial" w:hAnsi="Arial" w:cs="Arial"/>
          <w:sz w:val="20"/>
          <w:szCs w:val="20"/>
          <w:lang w:val="en-GB"/>
        </w:rPr>
        <w:t>requirements,</w:t>
      </w:r>
      <w:r w:rsidRPr="00000CD8">
        <w:rPr>
          <w:rFonts w:ascii="Arial" w:hAnsi="Arial" w:cs="Arial"/>
          <w:sz w:val="20"/>
          <w:szCs w:val="20"/>
          <w:lang w:val="en-GB"/>
        </w:rPr>
        <w:t xml:space="preserve"> it is possible to indicate the requirement as not applicable (NA).</w:t>
      </w:r>
    </w:p>
    <w:p w14:paraId="477780A9" w14:textId="77777777" w:rsidR="00000CD8" w:rsidRPr="00000CD8" w:rsidRDefault="00000CD8" w:rsidP="00000CD8">
      <w:pPr>
        <w:rPr>
          <w:rFonts w:ascii="Arial" w:hAnsi="Arial" w:cs="Arial"/>
          <w:sz w:val="20"/>
          <w:szCs w:val="20"/>
          <w:lang w:val="en-GB"/>
        </w:rPr>
      </w:pPr>
    </w:p>
    <w:p w14:paraId="4E8FB5A0" w14:textId="77777777" w:rsidR="00000CD8" w:rsidRPr="00000CD8" w:rsidRDefault="00000CD8" w:rsidP="00000CD8">
      <w:pPr>
        <w:rPr>
          <w:rFonts w:ascii="Arial" w:hAnsi="Arial" w:cs="Arial"/>
          <w:sz w:val="20"/>
          <w:szCs w:val="20"/>
          <w:lang w:val="en-GB"/>
        </w:rPr>
      </w:pPr>
      <w:r w:rsidRPr="00000CD8">
        <w:rPr>
          <w:rFonts w:ascii="Arial" w:hAnsi="Arial" w:cs="Arial"/>
          <w:sz w:val="20"/>
          <w:szCs w:val="20"/>
          <w:lang w:val="en-GB"/>
        </w:rPr>
        <w:t>Requirements indicated as not applicable (NA) in the checklist shall not be included in the calculation of level of compliance.</w:t>
      </w:r>
    </w:p>
    <w:p w14:paraId="7A3799FB" w14:textId="77777777" w:rsidR="00000CD8" w:rsidRPr="00000CD8" w:rsidRDefault="00000CD8" w:rsidP="00000CD8">
      <w:pPr>
        <w:rPr>
          <w:rFonts w:ascii="Arial" w:hAnsi="Arial" w:cs="Arial"/>
          <w:sz w:val="20"/>
          <w:szCs w:val="20"/>
          <w:lang w:val="en-GB"/>
        </w:rPr>
      </w:pPr>
    </w:p>
    <w:p w14:paraId="421B30BD" w14:textId="579E9073" w:rsidR="00000CD8" w:rsidRPr="00000CD8" w:rsidRDefault="00000CD8" w:rsidP="00000CD8">
      <w:pPr>
        <w:rPr>
          <w:rFonts w:ascii="Arial" w:hAnsi="Arial" w:cs="Arial"/>
          <w:sz w:val="20"/>
          <w:szCs w:val="20"/>
          <w:lang w:val="en-GB"/>
        </w:rPr>
      </w:pPr>
      <w:r w:rsidRPr="00000CD8">
        <w:rPr>
          <w:rFonts w:ascii="Arial" w:hAnsi="Arial" w:cs="Arial"/>
          <w:sz w:val="20"/>
          <w:szCs w:val="20"/>
          <w:lang w:val="en-GB"/>
        </w:rPr>
        <w:t>The lead auditor shall identify the not applicable requirements based on the type of production at the location and mark them as (NA) in the checklist and the score will automatically be calculated.</w:t>
      </w:r>
    </w:p>
    <w:p w14:paraId="2829948F" w14:textId="77777777" w:rsidR="00000CD8" w:rsidRPr="00000CD8" w:rsidRDefault="00440C40" w:rsidP="00000CD8">
      <w:pPr>
        <w:rPr>
          <w:rFonts w:ascii="Arial" w:hAnsi="Arial" w:cs="Arial"/>
          <w:sz w:val="20"/>
          <w:szCs w:val="20"/>
          <w:lang w:val="en-GB"/>
        </w:rPr>
      </w:pPr>
      <w:r>
        <w:rPr>
          <w:rFonts w:ascii="Arial" w:hAnsi="Arial" w:cs="Arial"/>
          <w:b/>
          <w:sz w:val="20"/>
          <w:szCs w:val="20"/>
          <w:lang w:val="en-GB"/>
        </w:rPr>
        <w:br/>
      </w:r>
      <w:r w:rsidR="00000CD8" w:rsidRPr="00000CD8">
        <w:rPr>
          <w:rFonts w:ascii="Arial" w:hAnsi="Arial" w:cs="Arial"/>
          <w:b/>
          <w:sz w:val="20"/>
          <w:szCs w:val="20"/>
          <w:lang w:val="en-GB"/>
        </w:rPr>
        <w:t>6.2 The Individual weighting of each requirement</w:t>
      </w:r>
    </w:p>
    <w:p w14:paraId="5E34F9E1" w14:textId="79185EF2" w:rsidR="00000CD8" w:rsidRPr="00000CD8" w:rsidRDefault="00000CD8" w:rsidP="00000CD8">
      <w:pPr>
        <w:rPr>
          <w:rFonts w:ascii="Arial" w:hAnsi="Arial" w:cs="Arial"/>
          <w:sz w:val="20"/>
          <w:szCs w:val="20"/>
          <w:lang w:val="en-GB" w:eastAsia="nl-NL"/>
        </w:rPr>
      </w:pPr>
      <w:r w:rsidRPr="00000CD8">
        <w:rPr>
          <w:rFonts w:ascii="Arial" w:hAnsi="Arial" w:cs="Arial"/>
          <w:sz w:val="20"/>
          <w:szCs w:val="20"/>
          <w:lang w:val="en-GB" w:eastAsia="nl-NL"/>
        </w:rPr>
        <w:t xml:space="preserve">Each requirement in the standard is given a different weighting, which contributes to the overall compliance level of animal welfare, quality, food safety and hygiene at the production site. </w:t>
      </w:r>
      <w:r w:rsidRPr="00000CD8">
        <w:rPr>
          <w:rFonts w:ascii="Arial" w:hAnsi="Arial" w:cs="Arial"/>
          <w:sz w:val="20"/>
          <w:szCs w:val="20"/>
          <w:lang w:val="en-GB" w:eastAsia="nl-NL"/>
        </w:rPr>
        <w:br/>
      </w:r>
      <w:r w:rsidRPr="00000CD8">
        <w:rPr>
          <w:rFonts w:ascii="Arial" w:hAnsi="Arial" w:cs="Arial"/>
          <w:sz w:val="20"/>
          <w:szCs w:val="20"/>
          <w:lang w:val="en-GB" w:eastAsia="nl-NL"/>
        </w:rPr>
        <w:br/>
        <w:t xml:space="preserve">The individual weighting of each requirement is specified in the column marked as “W” that can be found at each requirement in the </w:t>
      </w:r>
      <w:r w:rsidR="00365F37">
        <w:rPr>
          <w:rFonts w:ascii="Arial" w:hAnsi="Arial" w:cs="Arial"/>
          <w:sz w:val="20"/>
          <w:szCs w:val="20"/>
          <w:lang w:val="en-GB" w:eastAsia="nl-NL"/>
        </w:rPr>
        <w:t>Certification Programme</w:t>
      </w:r>
      <w:r w:rsidRPr="00000CD8">
        <w:rPr>
          <w:rFonts w:ascii="Arial" w:hAnsi="Arial" w:cs="Arial"/>
          <w:sz w:val="20"/>
          <w:szCs w:val="20"/>
          <w:lang w:val="en-GB" w:eastAsia="nl-NL"/>
        </w:rPr>
        <w:t xml:space="preserve"> requirements.</w:t>
      </w:r>
    </w:p>
    <w:p w14:paraId="316314F7" w14:textId="77777777" w:rsidR="00000CD8" w:rsidRPr="00000CD8" w:rsidRDefault="00B82740" w:rsidP="00000CD8">
      <w:pPr>
        <w:rPr>
          <w:rFonts w:ascii="Arial" w:hAnsi="Arial" w:cs="Arial"/>
          <w:sz w:val="20"/>
          <w:szCs w:val="20"/>
          <w:lang w:val="en-GB" w:eastAsia="nl-NL"/>
        </w:rPr>
      </w:pPr>
      <w:r>
        <w:rPr>
          <w:rFonts w:ascii="Arial" w:hAnsi="Arial" w:cs="Arial"/>
          <w:sz w:val="20"/>
          <w:szCs w:val="20"/>
          <w:lang w:val="en-GB" w:eastAsia="nl-NL"/>
        </w:rPr>
        <w:br/>
      </w:r>
      <w:r w:rsidR="00000CD8" w:rsidRPr="00000CD8">
        <w:rPr>
          <w:rFonts w:ascii="Arial" w:hAnsi="Arial" w:cs="Arial"/>
          <w:sz w:val="20"/>
          <w:szCs w:val="20"/>
          <w:lang w:val="en-GB" w:eastAsia="nl-NL"/>
        </w:rPr>
        <w:t>The individual weighting of each requirement is indicated with a 1, 2 or 3:</w:t>
      </w:r>
    </w:p>
    <w:p w14:paraId="4128149B" w14:textId="77777777" w:rsidR="00000CD8" w:rsidRPr="00000CD8" w:rsidRDefault="00000CD8" w:rsidP="00000CD8">
      <w:pPr>
        <w:rPr>
          <w:rFonts w:ascii="Arial" w:hAnsi="Arial" w:cs="Arial"/>
          <w:sz w:val="20"/>
          <w:szCs w:val="20"/>
          <w:lang w:val="en-GB" w:eastAsia="nl-NL"/>
        </w:rPr>
      </w:pPr>
    </w:p>
    <w:p w14:paraId="39AB6616" w14:textId="77777777" w:rsidR="00000CD8" w:rsidRPr="00000CD8" w:rsidRDefault="00000CD8" w:rsidP="0013054B">
      <w:pPr>
        <w:numPr>
          <w:ilvl w:val="0"/>
          <w:numId w:val="13"/>
        </w:numPr>
        <w:rPr>
          <w:rFonts w:ascii="Arial" w:hAnsi="Arial" w:cs="Arial"/>
          <w:sz w:val="20"/>
          <w:szCs w:val="20"/>
          <w:lang w:val="en-GB" w:eastAsia="nl-NL"/>
        </w:rPr>
      </w:pPr>
      <w:r w:rsidRPr="00000CD8">
        <w:rPr>
          <w:rFonts w:ascii="Arial" w:hAnsi="Arial" w:cs="Arial"/>
          <w:sz w:val="20"/>
          <w:szCs w:val="20"/>
          <w:lang w:val="en-GB" w:eastAsia="nl-NL"/>
        </w:rPr>
        <w:t>Requirements rated 1 have</w:t>
      </w:r>
      <w:r w:rsidR="00F73F0D">
        <w:rPr>
          <w:rFonts w:ascii="Arial" w:hAnsi="Arial" w:cs="Arial"/>
          <w:sz w:val="20"/>
          <w:szCs w:val="20"/>
          <w:lang w:val="en-GB" w:eastAsia="nl-NL"/>
        </w:rPr>
        <w:t xml:space="preserve"> only minor or</w:t>
      </w:r>
      <w:r w:rsidRPr="00000CD8">
        <w:rPr>
          <w:rFonts w:ascii="Arial" w:hAnsi="Arial" w:cs="Arial"/>
          <w:sz w:val="20"/>
          <w:szCs w:val="20"/>
          <w:lang w:val="en-GB" w:eastAsia="nl-NL"/>
        </w:rPr>
        <w:t xml:space="preserve"> no influence on food safety, traceability or animal welfare.</w:t>
      </w:r>
    </w:p>
    <w:p w14:paraId="7F78236B" w14:textId="77777777" w:rsidR="00000CD8" w:rsidRPr="00000CD8" w:rsidRDefault="00000CD8" w:rsidP="0013054B">
      <w:pPr>
        <w:numPr>
          <w:ilvl w:val="0"/>
          <w:numId w:val="13"/>
        </w:numPr>
        <w:rPr>
          <w:rFonts w:ascii="Arial" w:hAnsi="Arial" w:cs="Arial"/>
          <w:sz w:val="20"/>
          <w:szCs w:val="20"/>
          <w:lang w:val="en-GB" w:eastAsia="nl-NL"/>
        </w:rPr>
      </w:pPr>
      <w:r w:rsidRPr="00000CD8">
        <w:rPr>
          <w:rFonts w:ascii="Arial" w:hAnsi="Arial" w:cs="Arial"/>
          <w:sz w:val="20"/>
          <w:szCs w:val="20"/>
          <w:lang w:val="en-GB" w:eastAsia="nl-NL"/>
        </w:rPr>
        <w:t>Requirements rated 2 have an indirect influence on food safety, traceability or animal welfare.</w:t>
      </w:r>
    </w:p>
    <w:p w14:paraId="3EF3C060" w14:textId="77777777" w:rsidR="00000CD8" w:rsidRPr="00000CD8" w:rsidRDefault="00000CD8" w:rsidP="0013054B">
      <w:pPr>
        <w:numPr>
          <w:ilvl w:val="0"/>
          <w:numId w:val="13"/>
        </w:numPr>
        <w:rPr>
          <w:rFonts w:ascii="Arial" w:hAnsi="Arial" w:cs="Arial"/>
          <w:sz w:val="20"/>
          <w:szCs w:val="20"/>
          <w:lang w:val="en-GB" w:eastAsia="nl-NL"/>
        </w:rPr>
      </w:pPr>
      <w:r w:rsidRPr="00000CD8">
        <w:rPr>
          <w:rFonts w:ascii="Arial" w:hAnsi="Arial" w:cs="Arial"/>
          <w:sz w:val="20"/>
          <w:szCs w:val="20"/>
          <w:lang w:val="en-GB" w:eastAsia="nl-NL"/>
        </w:rPr>
        <w:t>Requirements rated 3 have a direct influence on food safety, traceability or animal welfare</w:t>
      </w:r>
    </w:p>
    <w:p w14:paraId="2827EA22" w14:textId="77777777" w:rsidR="00000CD8" w:rsidRPr="00000CD8" w:rsidRDefault="00000CD8" w:rsidP="00000CD8">
      <w:pPr>
        <w:rPr>
          <w:rFonts w:ascii="Arial" w:hAnsi="Arial" w:cs="Arial"/>
          <w:sz w:val="20"/>
          <w:szCs w:val="20"/>
          <w:lang w:val="en-GB" w:eastAsia="nl-NL"/>
        </w:rPr>
      </w:pPr>
    </w:p>
    <w:p w14:paraId="1E4DEA3A" w14:textId="77777777" w:rsidR="00000CD8" w:rsidRDefault="00000CD8" w:rsidP="00000CD8">
      <w:pPr>
        <w:rPr>
          <w:rFonts w:ascii="Arial" w:hAnsi="Arial" w:cs="Arial"/>
          <w:sz w:val="20"/>
          <w:szCs w:val="20"/>
          <w:lang w:val="en-GB" w:eastAsia="nl-NL"/>
        </w:rPr>
      </w:pPr>
      <w:r w:rsidRPr="00000CD8">
        <w:rPr>
          <w:rFonts w:ascii="Arial" w:hAnsi="Arial" w:cs="Arial"/>
          <w:sz w:val="20"/>
          <w:szCs w:val="20"/>
          <w:lang w:val="en-GB" w:eastAsia="nl-NL"/>
        </w:rPr>
        <w:t xml:space="preserve">The individual weighting of each requirement influences the calculation of the actual compliance score. </w:t>
      </w:r>
    </w:p>
    <w:p w14:paraId="7D692BBB" w14:textId="77777777" w:rsidR="00673AC8" w:rsidRDefault="00673AC8" w:rsidP="00000CD8">
      <w:pPr>
        <w:rPr>
          <w:rFonts w:ascii="Arial" w:hAnsi="Arial" w:cs="Arial"/>
          <w:sz w:val="20"/>
          <w:szCs w:val="20"/>
          <w:lang w:val="en-GB" w:eastAsia="nl-NL"/>
        </w:rPr>
      </w:pPr>
    </w:p>
    <w:p w14:paraId="094B70E4" w14:textId="6AB51DCE" w:rsidR="00000CD8" w:rsidRPr="00000CD8" w:rsidRDefault="00000CD8" w:rsidP="00000CD8">
      <w:pPr>
        <w:rPr>
          <w:rFonts w:ascii="Arial" w:hAnsi="Arial" w:cs="Arial"/>
          <w:sz w:val="20"/>
          <w:szCs w:val="20"/>
          <w:lang w:val="en-GB" w:eastAsia="nl-NL"/>
        </w:rPr>
      </w:pPr>
      <w:r w:rsidRPr="00000CD8">
        <w:rPr>
          <w:rFonts w:ascii="Arial" w:hAnsi="Arial" w:cs="Arial"/>
          <w:sz w:val="20"/>
          <w:szCs w:val="20"/>
          <w:lang w:val="en-GB" w:eastAsia="nl-NL"/>
        </w:rPr>
        <w:t>The calculation of the actual compliance score of each audit depends on both the ranking and the weighting of each requirement in the following way.</w:t>
      </w:r>
    </w:p>
    <w:p w14:paraId="2E369D97" w14:textId="77777777" w:rsidR="00000CD8" w:rsidRPr="00000CD8" w:rsidRDefault="00000CD8" w:rsidP="00000CD8">
      <w:pPr>
        <w:rPr>
          <w:rFonts w:ascii="Arial" w:hAnsi="Arial" w:cs="Arial"/>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6"/>
        <w:gridCol w:w="1407"/>
        <w:gridCol w:w="1487"/>
        <w:gridCol w:w="1847"/>
        <w:gridCol w:w="1847"/>
        <w:gridCol w:w="827"/>
        <w:gridCol w:w="812"/>
      </w:tblGrid>
      <w:tr w:rsidR="00000CD8" w:rsidRPr="00000CD8" w14:paraId="20B2834D" w14:textId="77777777" w:rsidTr="00810FA9">
        <w:trPr>
          <w:jc w:val="center"/>
        </w:trPr>
        <w:tc>
          <w:tcPr>
            <w:tcW w:w="0" w:type="auto"/>
            <w:shd w:val="clear" w:color="auto" w:fill="auto"/>
          </w:tcPr>
          <w:p w14:paraId="00487DA1" w14:textId="77777777" w:rsidR="00000CD8" w:rsidRPr="00000CD8" w:rsidRDefault="00000CD8" w:rsidP="00000CD8">
            <w:pPr>
              <w:rPr>
                <w:rFonts w:ascii="Arial" w:hAnsi="Arial" w:cs="Arial"/>
                <w:b/>
                <w:sz w:val="18"/>
                <w:szCs w:val="18"/>
                <w:lang w:val="en-GB" w:eastAsia="nl-NL"/>
              </w:rPr>
            </w:pPr>
            <w:r w:rsidRPr="00000CD8">
              <w:rPr>
                <w:rFonts w:ascii="Arial" w:hAnsi="Arial" w:cs="Arial"/>
                <w:b/>
                <w:sz w:val="18"/>
                <w:szCs w:val="18"/>
                <w:lang w:val="en-GB" w:eastAsia="nl-NL"/>
              </w:rPr>
              <w:t>W</w:t>
            </w:r>
          </w:p>
        </w:tc>
        <w:tc>
          <w:tcPr>
            <w:tcW w:w="0" w:type="auto"/>
            <w:shd w:val="clear" w:color="auto" w:fill="auto"/>
          </w:tcPr>
          <w:p w14:paraId="78083FCF" w14:textId="77777777" w:rsidR="00000CD8" w:rsidRPr="00000CD8" w:rsidRDefault="00000CD8" w:rsidP="00000CD8">
            <w:pPr>
              <w:jc w:val="center"/>
              <w:rPr>
                <w:rFonts w:ascii="Arial" w:hAnsi="Arial" w:cs="Arial"/>
                <w:b/>
                <w:sz w:val="18"/>
                <w:szCs w:val="18"/>
                <w:lang w:val="en-GB" w:eastAsia="nl-NL"/>
              </w:rPr>
            </w:pPr>
            <w:r w:rsidRPr="00000CD8">
              <w:rPr>
                <w:rFonts w:ascii="Arial" w:hAnsi="Arial" w:cs="Arial"/>
                <w:b/>
                <w:sz w:val="18"/>
                <w:szCs w:val="18"/>
                <w:lang w:val="en-GB" w:eastAsia="nl-NL"/>
              </w:rPr>
              <w:t>A</w:t>
            </w:r>
          </w:p>
          <w:p w14:paraId="6F84DC7D" w14:textId="77777777" w:rsidR="00000CD8" w:rsidRPr="00000CD8" w:rsidRDefault="00000CD8" w:rsidP="00000CD8">
            <w:pPr>
              <w:jc w:val="center"/>
              <w:rPr>
                <w:rFonts w:ascii="Arial" w:hAnsi="Arial" w:cs="Arial"/>
                <w:sz w:val="18"/>
                <w:szCs w:val="18"/>
                <w:lang w:val="en-GB" w:eastAsia="nl-NL"/>
              </w:rPr>
            </w:pPr>
            <w:r w:rsidRPr="00000CD8">
              <w:rPr>
                <w:rFonts w:ascii="Arial" w:hAnsi="Arial" w:cs="Arial"/>
                <w:sz w:val="18"/>
                <w:szCs w:val="18"/>
                <w:lang w:val="en-GB" w:eastAsia="nl-NL"/>
              </w:rPr>
              <w:t>full compliance</w:t>
            </w:r>
          </w:p>
        </w:tc>
        <w:tc>
          <w:tcPr>
            <w:tcW w:w="0" w:type="auto"/>
            <w:shd w:val="clear" w:color="auto" w:fill="auto"/>
          </w:tcPr>
          <w:p w14:paraId="570B8C0A" w14:textId="77777777" w:rsidR="00000CD8" w:rsidRPr="00000CD8" w:rsidRDefault="00000CD8" w:rsidP="00000CD8">
            <w:pPr>
              <w:jc w:val="center"/>
              <w:rPr>
                <w:rFonts w:ascii="Arial" w:hAnsi="Arial" w:cs="Arial"/>
                <w:b/>
                <w:sz w:val="18"/>
                <w:szCs w:val="18"/>
                <w:lang w:val="en-GB" w:eastAsia="nl-NL"/>
              </w:rPr>
            </w:pPr>
            <w:r w:rsidRPr="00000CD8">
              <w:rPr>
                <w:rFonts w:ascii="Arial" w:hAnsi="Arial" w:cs="Arial"/>
                <w:b/>
                <w:sz w:val="18"/>
                <w:szCs w:val="18"/>
                <w:lang w:val="en-GB" w:eastAsia="nl-NL"/>
              </w:rPr>
              <w:t>B</w:t>
            </w:r>
          </w:p>
          <w:p w14:paraId="7108335F" w14:textId="77777777" w:rsidR="00000CD8" w:rsidRPr="00000CD8" w:rsidRDefault="00000CD8" w:rsidP="00000CD8">
            <w:pPr>
              <w:jc w:val="center"/>
              <w:rPr>
                <w:rFonts w:ascii="Arial" w:hAnsi="Arial" w:cs="Arial"/>
                <w:sz w:val="18"/>
                <w:szCs w:val="18"/>
                <w:lang w:val="en-GB" w:eastAsia="nl-NL"/>
              </w:rPr>
            </w:pPr>
            <w:r w:rsidRPr="00000CD8">
              <w:rPr>
                <w:rFonts w:ascii="Arial" w:hAnsi="Arial" w:cs="Arial"/>
                <w:sz w:val="18"/>
                <w:szCs w:val="18"/>
                <w:lang w:val="en-GB" w:eastAsia="nl-NL"/>
              </w:rPr>
              <w:t>Area of concern</w:t>
            </w:r>
          </w:p>
        </w:tc>
        <w:tc>
          <w:tcPr>
            <w:tcW w:w="0" w:type="auto"/>
            <w:shd w:val="clear" w:color="auto" w:fill="auto"/>
          </w:tcPr>
          <w:p w14:paraId="62A7B840" w14:textId="77777777" w:rsidR="00000CD8" w:rsidRPr="00000CD8" w:rsidRDefault="00000CD8" w:rsidP="00000CD8">
            <w:pPr>
              <w:jc w:val="center"/>
              <w:rPr>
                <w:rFonts w:ascii="Arial" w:hAnsi="Arial" w:cs="Arial"/>
                <w:b/>
                <w:sz w:val="18"/>
                <w:szCs w:val="18"/>
                <w:lang w:val="en-GB" w:eastAsia="nl-NL"/>
              </w:rPr>
            </w:pPr>
            <w:r w:rsidRPr="00000CD8">
              <w:rPr>
                <w:rFonts w:ascii="Arial" w:hAnsi="Arial" w:cs="Arial"/>
                <w:b/>
                <w:sz w:val="18"/>
                <w:szCs w:val="18"/>
                <w:lang w:val="en-GB" w:eastAsia="nl-NL"/>
              </w:rPr>
              <w:t>C</w:t>
            </w:r>
          </w:p>
          <w:p w14:paraId="57544917" w14:textId="77777777" w:rsidR="00000CD8" w:rsidRPr="00000CD8" w:rsidRDefault="00000CD8" w:rsidP="00000CD8">
            <w:pPr>
              <w:jc w:val="center"/>
              <w:rPr>
                <w:rFonts w:ascii="Arial" w:hAnsi="Arial" w:cs="Arial"/>
                <w:b/>
                <w:sz w:val="18"/>
                <w:szCs w:val="18"/>
                <w:lang w:val="en-GB" w:eastAsia="nl-NL"/>
              </w:rPr>
            </w:pPr>
            <w:r w:rsidRPr="00000CD8">
              <w:rPr>
                <w:rFonts w:ascii="Arial" w:hAnsi="Arial" w:cs="Arial"/>
                <w:sz w:val="18"/>
                <w:szCs w:val="18"/>
                <w:lang w:val="en-GB" w:eastAsia="nl-NL"/>
              </w:rPr>
              <w:t>minor nonconformity</w:t>
            </w:r>
          </w:p>
        </w:tc>
        <w:tc>
          <w:tcPr>
            <w:tcW w:w="0" w:type="auto"/>
            <w:shd w:val="clear" w:color="auto" w:fill="auto"/>
          </w:tcPr>
          <w:p w14:paraId="5784C907" w14:textId="77777777" w:rsidR="00000CD8" w:rsidRPr="00000CD8" w:rsidRDefault="00000CD8" w:rsidP="00000CD8">
            <w:pPr>
              <w:jc w:val="center"/>
              <w:rPr>
                <w:rFonts w:ascii="Arial" w:hAnsi="Arial" w:cs="Arial"/>
                <w:sz w:val="18"/>
                <w:szCs w:val="18"/>
                <w:lang w:val="en-GB" w:eastAsia="nl-NL"/>
              </w:rPr>
            </w:pPr>
            <w:r w:rsidRPr="00000CD8">
              <w:rPr>
                <w:rFonts w:ascii="Arial" w:hAnsi="Arial" w:cs="Arial"/>
                <w:b/>
                <w:sz w:val="18"/>
                <w:szCs w:val="18"/>
                <w:lang w:val="en-GB" w:eastAsia="nl-NL"/>
              </w:rPr>
              <w:t>D</w:t>
            </w:r>
          </w:p>
          <w:p w14:paraId="1C20EAEF" w14:textId="77777777" w:rsidR="00000CD8" w:rsidRPr="00000CD8" w:rsidRDefault="00000CD8" w:rsidP="00000CD8">
            <w:pPr>
              <w:jc w:val="center"/>
              <w:rPr>
                <w:rFonts w:ascii="Arial" w:hAnsi="Arial" w:cs="Arial"/>
                <w:sz w:val="18"/>
                <w:szCs w:val="18"/>
                <w:lang w:val="en-GB" w:eastAsia="nl-NL"/>
              </w:rPr>
            </w:pPr>
            <w:r w:rsidRPr="00000CD8">
              <w:rPr>
                <w:rFonts w:ascii="Arial" w:hAnsi="Arial" w:cs="Arial"/>
                <w:sz w:val="18"/>
                <w:szCs w:val="18"/>
                <w:lang w:val="en-GB" w:eastAsia="nl-NL"/>
              </w:rPr>
              <w:t>major nonconformity</w:t>
            </w:r>
          </w:p>
        </w:tc>
        <w:tc>
          <w:tcPr>
            <w:tcW w:w="0" w:type="auto"/>
            <w:shd w:val="clear" w:color="auto" w:fill="auto"/>
          </w:tcPr>
          <w:p w14:paraId="35E1A10D" w14:textId="77777777" w:rsidR="00000CD8" w:rsidRPr="00000CD8" w:rsidRDefault="00000CD8" w:rsidP="00000CD8">
            <w:pPr>
              <w:jc w:val="center"/>
              <w:rPr>
                <w:rFonts w:ascii="Arial" w:hAnsi="Arial" w:cs="Arial"/>
                <w:b/>
                <w:sz w:val="18"/>
                <w:szCs w:val="18"/>
                <w:lang w:val="en-GB" w:eastAsia="nl-NL"/>
              </w:rPr>
            </w:pPr>
            <w:r w:rsidRPr="00000CD8">
              <w:rPr>
                <w:rFonts w:ascii="Arial" w:hAnsi="Arial" w:cs="Arial"/>
                <w:b/>
                <w:sz w:val="18"/>
                <w:szCs w:val="18"/>
                <w:lang w:val="en-GB" w:eastAsia="nl-NL"/>
              </w:rPr>
              <w:t xml:space="preserve">Actual </w:t>
            </w:r>
            <w:r w:rsidRPr="00000CD8">
              <w:rPr>
                <w:rFonts w:ascii="Arial" w:hAnsi="Arial" w:cs="Arial"/>
                <w:b/>
                <w:sz w:val="18"/>
                <w:szCs w:val="18"/>
                <w:lang w:val="en-GB" w:eastAsia="nl-NL"/>
              </w:rPr>
              <w:br/>
              <w:t xml:space="preserve"> score</w:t>
            </w:r>
          </w:p>
        </w:tc>
        <w:tc>
          <w:tcPr>
            <w:tcW w:w="0" w:type="auto"/>
            <w:shd w:val="clear" w:color="auto" w:fill="auto"/>
          </w:tcPr>
          <w:p w14:paraId="2BEC3B7A" w14:textId="77777777" w:rsidR="00000CD8" w:rsidRPr="00000CD8" w:rsidRDefault="00000CD8" w:rsidP="00000CD8">
            <w:pPr>
              <w:jc w:val="center"/>
              <w:rPr>
                <w:rFonts w:ascii="Arial" w:hAnsi="Arial" w:cs="Arial"/>
                <w:b/>
                <w:sz w:val="18"/>
                <w:szCs w:val="18"/>
                <w:lang w:val="en-GB" w:eastAsia="nl-NL"/>
              </w:rPr>
            </w:pPr>
            <w:r w:rsidRPr="00000CD8">
              <w:rPr>
                <w:rFonts w:ascii="Arial" w:hAnsi="Arial" w:cs="Arial"/>
                <w:b/>
                <w:sz w:val="18"/>
                <w:szCs w:val="18"/>
                <w:lang w:val="en-GB" w:eastAsia="nl-NL"/>
              </w:rPr>
              <w:t xml:space="preserve">Max </w:t>
            </w:r>
            <w:r w:rsidRPr="00000CD8">
              <w:rPr>
                <w:rFonts w:ascii="Arial" w:hAnsi="Arial" w:cs="Arial"/>
                <w:b/>
                <w:sz w:val="18"/>
                <w:szCs w:val="18"/>
                <w:lang w:val="en-GB" w:eastAsia="nl-NL"/>
              </w:rPr>
              <w:br/>
              <w:t xml:space="preserve"> score</w:t>
            </w:r>
          </w:p>
        </w:tc>
      </w:tr>
      <w:tr w:rsidR="00000CD8" w:rsidRPr="00000CD8" w14:paraId="6A380080" w14:textId="77777777" w:rsidTr="00810FA9">
        <w:trPr>
          <w:jc w:val="center"/>
        </w:trPr>
        <w:tc>
          <w:tcPr>
            <w:tcW w:w="0" w:type="auto"/>
            <w:shd w:val="clear" w:color="auto" w:fill="auto"/>
          </w:tcPr>
          <w:p w14:paraId="7B63DB7D" w14:textId="77777777" w:rsidR="00000CD8" w:rsidRPr="00000CD8" w:rsidRDefault="00000CD8" w:rsidP="00000CD8">
            <w:pPr>
              <w:rPr>
                <w:rFonts w:ascii="Arial" w:hAnsi="Arial" w:cs="Arial"/>
                <w:b/>
                <w:sz w:val="18"/>
                <w:szCs w:val="18"/>
                <w:lang w:val="en-GB" w:eastAsia="nl-NL"/>
              </w:rPr>
            </w:pPr>
            <w:r w:rsidRPr="00000CD8">
              <w:rPr>
                <w:rFonts w:ascii="Arial" w:hAnsi="Arial" w:cs="Arial"/>
                <w:b/>
                <w:sz w:val="18"/>
                <w:szCs w:val="18"/>
                <w:lang w:val="en-GB" w:eastAsia="nl-NL"/>
              </w:rPr>
              <w:t>1</w:t>
            </w:r>
          </w:p>
        </w:tc>
        <w:tc>
          <w:tcPr>
            <w:tcW w:w="0" w:type="auto"/>
            <w:shd w:val="clear" w:color="auto" w:fill="auto"/>
          </w:tcPr>
          <w:p w14:paraId="40E8454B" w14:textId="77777777" w:rsidR="00000CD8" w:rsidRPr="00000CD8" w:rsidRDefault="00000CD8" w:rsidP="00000CD8">
            <w:pPr>
              <w:jc w:val="center"/>
              <w:rPr>
                <w:rFonts w:ascii="Arial" w:hAnsi="Arial" w:cs="Arial"/>
                <w:sz w:val="18"/>
                <w:szCs w:val="18"/>
                <w:lang w:val="en-GB" w:eastAsia="nl-NL"/>
              </w:rPr>
            </w:pPr>
            <w:r w:rsidRPr="00000CD8">
              <w:rPr>
                <w:rFonts w:ascii="Arial" w:hAnsi="Arial" w:cs="Arial"/>
                <w:sz w:val="18"/>
                <w:szCs w:val="18"/>
                <w:lang w:val="en-GB" w:eastAsia="nl-NL"/>
              </w:rPr>
              <w:t>1x0</w:t>
            </w:r>
          </w:p>
        </w:tc>
        <w:tc>
          <w:tcPr>
            <w:tcW w:w="0" w:type="auto"/>
            <w:shd w:val="clear" w:color="auto" w:fill="auto"/>
          </w:tcPr>
          <w:p w14:paraId="29B723E4" w14:textId="77777777" w:rsidR="00000CD8" w:rsidRPr="00000CD8" w:rsidRDefault="00000CD8" w:rsidP="00000CD8">
            <w:pPr>
              <w:jc w:val="center"/>
              <w:rPr>
                <w:rFonts w:ascii="Arial" w:hAnsi="Arial" w:cs="Arial"/>
                <w:sz w:val="18"/>
                <w:szCs w:val="18"/>
                <w:lang w:val="en-GB" w:eastAsia="nl-NL"/>
              </w:rPr>
            </w:pPr>
            <w:r w:rsidRPr="00000CD8">
              <w:rPr>
                <w:rFonts w:ascii="Arial" w:hAnsi="Arial" w:cs="Arial"/>
                <w:sz w:val="18"/>
                <w:szCs w:val="18"/>
                <w:lang w:val="en-GB" w:eastAsia="nl-NL"/>
              </w:rPr>
              <w:t>1x0</w:t>
            </w:r>
          </w:p>
        </w:tc>
        <w:tc>
          <w:tcPr>
            <w:tcW w:w="0" w:type="auto"/>
            <w:shd w:val="clear" w:color="auto" w:fill="auto"/>
          </w:tcPr>
          <w:p w14:paraId="71E8ACE7" w14:textId="77777777" w:rsidR="00000CD8" w:rsidRPr="00000CD8" w:rsidRDefault="00000CD8" w:rsidP="00000CD8">
            <w:pPr>
              <w:jc w:val="center"/>
              <w:rPr>
                <w:rFonts w:ascii="Arial" w:hAnsi="Arial" w:cs="Arial"/>
                <w:sz w:val="18"/>
                <w:szCs w:val="18"/>
                <w:lang w:val="en-GB" w:eastAsia="nl-NL"/>
              </w:rPr>
            </w:pPr>
            <w:r w:rsidRPr="00000CD8">
              <w:rPr>
                <w:rFonts w:ascii="Arial" w:hAnsi="Arial" w:cs="Arial"/>
                <w:sz w:val="18"/>
                <w:szCs w:val="18"/>
                <w:lang w:val="en-GB" w:eastAsia="nl-NL"/>
              </w:rPr>
              <w:t>1x1</w:t>
            </w:r>
          </w:p>
        </w:tc>
        <w:tc>
          <w:tcPr>
            <w:tcW w:w="0" w:type="auto"/>
            <w:shd w:val="clear" w:color="auto" w:fill="auto"/>
          </w:tcPr>
          <w:p w14:paraId="063E1A46" w14:textId="77777777" w:rsidR="00000CD8" w:rsidRPr="00000CD8" w:rsidRDefault="00000CD8" w:rsidP="00000CD8">
            <w:pPr>
              <w:jc w:val="center"/>
              <w:rPr>
                <w:rFonts w:ascii="Arial" w:hAnsi="Arial" w:cs="Arial"/>
                <w:sz w:val="18"/>
                <w:szCs w:val="18"/>
                <w:lang w:val="en-GB" w:eastAsia="nl-NL"/>
              </w:rPr>
            </w:pPr>
            <w:r w:rsidRPr="00000CD8">
              <w:rPr>
                <w:rFonts w:ascii="Arial" w:hAnsi="Arial" w:cs="Arial"/>
                <w:sz w:val="18"/>
                <w:szCs w:val="18"/>
                <w:lang w:val="en-GB" w:eastAsia="nl-NL"/>
              </w:rPr>
              <w:t>1x3</w:t>
            </w:r>
          </w:p>
        </w:tc>
        <w:tc>
          <w:tcPr>
            <w:tcW w:w="0" w:type="auto"/>
            <w:shd w:val="clear" w:color="auto" w:fill="auto"/>
          </w:tcPr>
          <w:p w14:paraId="1782A8C1" w14:textId="77777777" w:rsidR="00000CD8" w:rsidRPr="00000CD8" w:rsidRDefault="00000CD8" w:rsidP="00000CD8">
            <w:pPr>
              <w:jc w:val="center"/>
              <w:rPr>
                <w:rFonts w:ascii="Arial" w:hAnsi="Arial" w:cs="Arial"/>
                <w:sz w:val="18"/>
                <w:szCs w:val="18"/>
                <w:lang w:val="en-GB" w:eastAsia="nl-NL"/>
              </w:rPr>
            </w:pPr>
            <w:r w:rsidRPr="00000CD8">
              <w:rPr>
                <w:rFonts w:ascii="Arial" w:hAnsi="Arial" w:cs="Arial"/>
                <w:sz w:val="18"/>
                <w:szCs w:val="18"/>
                <w:lang w:val="en-GB" w:eastAsia="nl-NL"/>
              </w:rPr>
              <w:t>0,1 or 3</w:t>
            </w:r>
          </w:p>
        </w:tc>
        <w:tc>
          <w:tcPr>
            <w:tcW w:w="0" w:type="auto"/>
            <w:shd w:val="clear" w:color="auto" w:fill="auto"/>
          </w:tcPr>
          <w:p w14:paraId="0A90A5DF" w14:textId="77777777" w:rsidR="00000CD8" w:rsidRPr="00000CD8" w:rsidRDefault="00000CD8" w:rsidP="00000CD8">
            <w:pPr>
              <w:jc w:val="center"/>
              <w:rPr>
                <w:rFonts w:ascii="Arial" w:hAnsi="Arial" w:cs="Arial"/>
                <w:sz w:val="18"/>
                <w:szCs w:val="18"/>
                <w:lang w:val="en-GB" w:eastAsia="nl-NL"/>
              </w:rPr>
            </w:pPr>
            <w:r w:rsidRPr="00000CD8">
              <w:rPr>
                <w:rFonts w:ascii="Arial" w:hAnsi="Arial" w:cs="Arial"/>
                <w:sz w:val="18"/>
                <w:szCs w:val="18"/>
                <w:lang w:val="en-GB" w:eastAsia="nl-NL"/>
              </w:rPr>
              <w:t>1x3 = 3</w:t>
            </w:r>
          </w:p>
        </w:tc>
      </w:tr>
      <w:tr w:rsidR="00000CD8" w:rsidRPr="00000CD8" w14:paraId="02010173" w14:textId="77777777" w:rsidTr="00810FA9">
        <w:trPr>
          <w:jc w:val="center"/>
        </w:trPr>
        <w:tc>
          <w:tcPr>
            <w:tcW w:w="0" w:type="auto"/>
            <w:shd w:val="clear" w:color="auto" w:fill="auto"/>
          </w:tcPr>
          <w:p w14:paraId="017819F4" w14:textId="77777777" w:rsidR="00000CD8" w:rsidRPr="00000CD8" w:rsidRDefault="00000CD8" w:rsidP="00000CD8">
            <w:pPr>
              <w:rPr>
                <w:rFonts w:ascii="Arial" w:hAnsi="Arial" w:cs="Arial"/>
                <w:b/>
                <w:sz w:val="18"/>
                <w:szCs w:val="18"/>
                <w:lang w:val="en-GB" w:eastAsia="nl-NL"/>
              </w:rPr>
            </w:pPr>
            <w:r w:rsidRPr="00000CD8">
              <w:rPr>
                <w:rFonts w:ascii="Arial" w:hAnsi="Arial" w:cs="Arial"/>
                <w:b/>
                <w:sz w:val="18"/>
                <w:szCs w:val="18"/>
                <w:lang w:val="en-GB" w:eastAsia="nl-NL"/>
              </w:rPr>
              <w:t>2</w:t>
            </w:r>
          </w:p>
        </w:tc>
        <w:tc>
          <w:tcPr>
            <w:tcW w:w="0" w:type="auto"/>
            <w:shd w:val="clear" w:color="auto" w:fill="auto"/>
          </w:tcPr>
          <w:p w14:paraId="778844E2" w14:textId="77777777" w:rsidR="00000CD8" w:rsidRPr="00000CD8" w:rsidRDefault="00000CD8" w:rsidP="00000CD8">
            <w:pPr>
              <w:jc w:val="center"/>
              <w:rPr>
                <w:rFonts w:ascii="Arial" w:hAnsi="Arial" w:cs="Arial"/>
                <w:sz w:val="18"/>
                <w:szCs w:val="18"/>
                <w:lang w:val="en-GB" w:eastAsia="nl-NL"/>
              </w:rPr>
            </w:pPr>
            <w:r w:rsidRPr="00000CD8">
              <w:rPr>
                <w:rFonts w:ascii="Arial" w:hAnsi="Arial" w:cs="Arial"/>
                <w:sz w:val="18"/>
                <w:szCs w:val="18"/>
                <w:lang w:val="en-GB" w:eastAsia="nl-NL"/>
              </w:rPr>
              <w:t>2x0</w:t>
            </w:r>
          </w:p>
        </w:tc>
        <w:tc>
          <w:tcPr>
            <w:tcW w:w="0" w:type="auto"/>
            <w:shd w:val="clear" w:color="auto" w:fill="auto"/>
          </w:tcPr>
          <w:p w14:paraId="41C7887D" w14:textId="77777777" w:rsidR="00000CD8" w:rsidRPr="00000CD8" w:rsidRDefault="00000CD8" w:rsidP="00000CD8">
            <w:pPr>
              <w:jc w:val="center"/>
              <w:rPr>
                <w:rFonts w:ascii="Arial" w:hAnsi="Arial" w:cs="Arial"/>
                <w:sz w:val="18"/>
                <w:szCs w:val="18"/>
                <w:lang w:val="en-GB" w:eastAsia="nl-NL"/>
              </w:rPr>
            </w:pPr>
            <w:r w:rsidRPr="00000CD8">
              <w:rPr>
                <w:rFonts w:ascii="Arial" w:hAnsi="Arial" w:cs="Arial"/>
                <w:sz w:val="18"/>
                <w:szCs w:val="18"/>
                <w:lang w:val="en-GB" w:eastAsia="nl-NL"/>
              </w:rPr>
              <w:t>2x0</w:t>
            </w:r>
          </w:p>
        </w:tc>
        <w:tc>
          <w:tcPr>
            <w:tcW w:w="0" w:type="auto"/>
            <w:shd w:val="clear" w:color="auto" w:fill="auto"/>
          </w:tcPr>
          <w:p w14:paraId="1ECC087E" w14:textId="77777777" w:rsidR="00000CD8" w:rsidRPr="00000CD8" w:rsidRDefault="00000CD8" w:rsidP="00000CD8">
            <w:pPr>
              <w:jc w:val="center"/>
              <w:rPr>
                <w:rFonts w:ascii="Arial" w:hAnsi="Arial" w:cs="Arial"/>
                <w:sz w:val="18"/>
                <w:szCs w:val="18"/>
                <w:lang w:val="en-GB" w:eastAsia="nl-NL"/>
              </w:rPr>
            </w:pPr>
            <w:r w:rsidRPr="00000CD8">
              <w:rPr>
                <w:rFonts w:ascii="Arial" w:hAnsi="Arial" w:cs="Arial"/>
                <w:sz w:val="18"/>
                <w:szCs w:val="18"/>
                <w:lang w:val="en-GB" w:eastAsia="nl-NL"/>
              </w:rPr>
              <w:t>2x1</w:t>
            </w:r>
          </w:p>
        </w:tc>
        <w:tc>
          <w:tcPr>
            <w:tcW w:w="0" w:type="auto"/>
            <w:shd w:val="clear" w:color="auto" w:fill="auto"/>
          </w:tcPr>
          <w:p w14:paraId="146E7E87" w14:textId="77777777" w:rsidR="00000CD8" w:rsidRPr="00000CD8" w:rsidRDefault="00000CD8" w:rsidP="00000CD8">
            <w:pPr>
              <w:jc w:val="center"/>
              <w:rPr>
                <w:rFonts w:ascii="Arial" w:hAnsi="Arial" w:cs="Arial"/>
                <w:sz w:val="18"/>
                <w:szCs w:val="18"/>
                <w:lang w:val="en-GB" w:eastAsia="nl-NL"/>
              </w:rPr>
            </w:pPr>
            <w:r w:rsidRPr="00000CD8">
              <w:rPr>
                <w:rFonts w:ascii="Arial" w:hAnsi="Arial" w:cs="Arial"/>
                <w:sz w:val="18"/>
                <w:szCs w:val="18"/>
                <w:lang w:val="en-GB" w:eastAsia="nl-NL"/>
              </w:rPr>
              <w:t>2x3</w:t>
            </w:r>
          </w:p>
        </w:tc>
        <w:tc>
          <w:tcPr>
            <w:tcW w:w="0" w:type="auto"/>
            <w:shd w:val="clear" w:color="auto" w:fill="auto"/>
          </w:tcPr>
          <w:p w14:paraId="6DF8AFB9" w14:textId="77777777" w:rsidR="00000CD8" w:rsidRPr="00000CD8" w:rsidRDefault="00000CD8" w:rsidP="00000CD8">
            <w:pPr>
              <w:jc w:val="center"/>
              <w:rPr>
                <w:rFonts w:ascii="Arial" w:hAnsi="Arial" w:cs="Arial"/>
                <w:sz w:val="18"/>
                <w:szCs w:val="18"/>
                <w:lang w:val="en-GB" w:eastAsia="nl-NL"/>
              </w:rPr>
            </w:pPr>
            <w:r w:rsidRPr="00000CD8">
              <w:rPr>
                <w:rFonts w:ascii="Arial" w:hAnsi="Arial" w:cs="Arial"/>
                <w:sz w:val="18"/>
                <w:szCs w:val="18"/>
                <w:lang w:val="en-GB" w:eastAsia="nl-NL"/>
              </w:rPr>
              <w:t>0,2 or 6</w:t>
            </w:r>
          </w:p>
        </w:tc>
        <w:tc>
          <w:tcPr>
            <w:tcW w:w="0" w:type="auto"/>
            <w:shd w:val="clear" w:color="auto" w:fill="auto"/>
          </w:tcPr>
          <w:p w14:paraId="787A2C43" w14:textId="77777777" w:rsidR="00000CD8" w:rsidRPr="00000CD8" w:rsidRDefault="00000CD8" w:rsidP="00000CD8">
            <w:pPr>
              <w:jc w:val="center"/>
              <w:rPr>
                <w:rFonts w:ascii="Arial" w:hAnsi="Arial" w:cs="Arial"/>
                <w:sz w:val="18"/>
                <w:szCs w:val="18"/>
                <w:lang w:val="en-GB" w:eastAsia="nl-NL"/>
              </w:rPr>
            </w:pPr>
            <w:r w:rsidRPr="00000CD8">
              <w:rPr>
                <w:rFonts w:ascii="Arial" w:hAnsi="Arial" w:cs="Arial"/>
                <w:sz w:val="18"/>
                <w:szCs w:val="18"/>
                <w:lang w:val="en-GB" w:eastAsia="nl-NL"/>
              </w:rPr>
              <w:t>2x3 = 6</w:t>
            </w:r>
          </w:p>
        </w:tc>
      </w:tr>
      <w:tr w:rsidR="00000CD8" w:rsidRPr="00000CD8" w14:paraId="1D942311" w14:textId="77777777" w:rsidTr="00810FA9">
        <w:trPr>
          <w:jc w:val="center"/>
        </w:trPr>
        <w:tc>
          <w:tcPr>
            <w:tcW w:w="0" w:type="auto"/>
            <w:shd w:val="clear" w:color="auto" w:fill="auto"/>
          </w:tcPr>
          <w:p w14:paraId="7BA15D09" w14:textId="77777777" w:rsidR="00000CD8" w:rsidRPr="00000CD8" w:rsidRDefault="00000CD8" w:rsidP="00000CD8">
            <w:pPr>
              <w:rPr>
                <w:rFonts w:ascii="Arial" w:hAnsi="Arial" w:cs="Arial"/>
                <w:b/>
                <w:sz w:val="18"/>
                <w:szCs w:val="18"/>
                <w:lang w:val="en-GB" w:eastAsia="nl-NL"/>
              </w:rPr>
            </w:pPr>
            <w:r w:rsidRPr="00000CD8">
              <w:rPr>
                <w:rFonts w:ascii="Arial" w:hAnsi="Arial" w:cs="Arial"/>
                <w:b/>
                <w:sz w:val="18"/>
                <w:szCs w:val="18"/>
                <w:lang w:val="en-GB" w:eastAsia="nl-NL"/>
              </w:rPr>
              <w:t>3</w:t>
            </w:r>
          </w:p>
        </w:tc>
        <w:tc>
          <w:tcPr>
            <w:tcW w:w="0" w:type="auto"/>
            <w:shd w:val="clear" w:color="auto" w:fill="auto"/>
          </w:tcPr>
          <w:p w14:paraId="787B0E51" w14:textId="77777777" w:rsidR="00000CD8" w:rsidRPr="00000CD8" w:rsidRDefault="00000CD8" w:rsidP="00000CD8">
            <w:pPr>
              <w:jc w:val="center"/>
              <w:rPr>
                <w:rFonts w:ascii="Arial" w:hAnsi="Arial" w:cs="Arial"/>
                <w:sz w:val="18"/>
                <w:szCs w:val="18"/>
                <w:lang w:val="en-GB" w:eastAsia="nl-NL"/>
              </w:rPr>
            </w:pPr>
            <w:r w:rsidRPr="00000CD8">
              <w:rPr>
                <w:rFonts w:ascii="Arial" w:hAnsi="Arial" w:cs="Arial"/>
                <w:sz w:val="18"/>
                <w:szCs w:val="18"/>
                <w:lang w:val="en-GB" w:eastAsia="nl-NL"/>
              </w:rPr>
              <w:t>3x0</w:t>
            </w:r>
          </w:p>
        </w:tc>
        <w:tc>
          <w:tcPr>
            <w:tcW w:w="0" w:type="auto"/>
            <w:shd w:val="clear" w:color="auto" w:fill="auto"/>
          </w:tcPr>
          <w:p w14:paraId="23E1277F" w14:textId="77777777" w:rsidR="00000CD8" w:rsidRPr="00000CD8" w:rsidRDefault="00000CD8" w:rsidP="00000CD8">
            <w:pPr>
              <w:jc w:val="center"/>
              <w:rPr>
                <w:rFonts w:ascii="Arial" w:hAnsi="Arial" w:cs="Arial"/>
                <w:sz w:val="18"/>
                <w:szCs w:val="18"/>
                <w:lang w:val="en-GB" w:eastAsia="nl-NL"/>
              </w:rPr>
            </w:pPr>
            <w:r w:rsidRPr="00000CD8">
              <w:rPr>
                <w:rFonts w:ascii="Arial" w:hAnsi="Arial" w:cs="Arial"/>
                <w:sz w:val="18"/>
                <w:szCs w:val="18"/>
                <w:lang w:val="en-GB" w:eastAsia="nl-NL"/>
              </w:rPr>
              <w:t>3x0</w:t>
            </w:r>
          </w:p>
        </w:tc>
        <w:tc>
          <w:tcPr>
            <w:tcW w:w="0" w:type="auto"/>
            <w:shd w:val="clear" w:color="auto" w:fill="auto"/>
          </w:tcPr>
          <w:p w14:paraId="0FB50689" w14:textId="77777777" w:rsidR="00000CD8" w:rsidRPr="00000CD8" w:rsidRDefault="00000CD8" w:rsidP="00000CD8">
            <w:pPr>
              <w:jc w:val="center"/>
              <w:rPr>
                <w:rFonts w:ascii="Arial" w:hAnsi="Arial" w:cs="Arial"/>
                <w:sz w:val="18"/>
                <w:szCs w:val="18"/>
                <w:lang w:val="en-GB" w:eastAsia="nl-NL"/>
              </w:rPr>
            </w:pPr>
            <w:r w:rsidRPr="00000CD8">
              <w:rPr>
                <w:rFonts w:ascii="Arial" w:hAnsi="Arial" w:cs="Arial"/>
                <w:sz w:val="18"/>
                <w:szCs w:val="18"/>
                <w:lang w:val="en-GB" w:eastAsia="nl-NL"/>
              </w:rPr>
              <w:t>3x1</w:t>
            </w:r>
          </w:p>
        </w:tc>
        <w:tc>
          <w:tcPr>
            <w:tcW w:w="0" w:type="auto"/>
            <w:shd w:val="clear" w:color="auto" w:fill="auto"/>
          </w:tcPr>
          <w:p w14:paraId="2EC86F9E" w14:textId="77777777" w:rsidR="00000CD8" w:rsidRPr="00000CD8" w:rsidRDefault="00000CD8" w:rsidP="00000CD8">
            <w:pPr>
              <w:jc w:val="center"/>
              <w:rPr>
                <w:rFonts w:ascii="Arial" w:hAnsi="Arial" w:cs="Arial"/>
                <w:sz w:val="18"/>
                <w:szCs w:val="18"/>
                <w:lang w:val="en-GB" w:eastAsia="nl-NL"/>
              </w:rPr>
            </w:pPr>
            <w:r w:rsidRPr="00000CD8">
              <w:rPr>
                <w:rFonts w:ascii="Arial" w:hAnsi="Arial" w:cs="Arial"/>
                <w:sz w:val="18"/>
                <w:szCs w:val="18"/>
                <w:lang w:val="en-GB" w:eastAsia="nl-NL"/>
              </w:rPr>
              <w:t>3x3</w:t>
            </w:r>
          </w:p>
        </w:tc>
        <w:tc>
          <w:tcPr>
            <w:tcW w:w="0" w:type="auto"/>
            <w:shd w:val="clear" w:color="auto" w:fill="auto"/>
          </w:tcPr>
          <w:p w14:paraId="5A6EBC91" w14:textId="77777777" w:rsidR="00000CD8" w:rsidRPr="00000CD8" w:rsidRDefault="00000CD8" w:rsidP="00000CD8">
            <w:pPr>
              <w:jc w:val="center"/>
              <w:rPr>
                <w:rFonts w:ascii="Arial" w:hAnsi="Arial" w:cs="Arial"/>
                <w:sz w:val="18"/>
                <w:szCs w:val="18"/>
                <w:lang w:val="en-GB" w:eastAsia="nl-NL"/>
              </w:rPr>
            </w:pPr>
            <w:r w:rsidRPr="00000CD8">
              <w:rPr>
                <w:rFonts w:ascii="Arial" w:hAnsi="Arial" w:cs="Arial"/>
                <w:sz w:val="18"/>
                <w:szCs w:val="18"/>
                <w:lang w:val="en-GB" w:eastAsia="nl-NL"/>
              </w:rPr>
              <w:t>0,3 or 9</w:t>
            </w:r>
          </w:p>
        </w:tc>
        <w:tc>
          <w:tcPr>
            <w:tcW w:w="0" w:type="auto"/>
            <w:shd w:val="clear" w:color="auto" w:fill="auto"/>
          </w:tcPr>
          <w:p w14:paraId="6544DB0B" w14:textId="77777777" w:rsidR="00000CD8" w:rsidRPr="00000CD8" w:rsidRDefault="00000CD8" w:rsidP="00000CD8">
            <w:pPr>
              <w:jc w:val="center"/>
              <w:rPr>
                <w:rFonts w:ascii="Arial" w:hAnsi="Arial" w:cs="Arial"/>
                <w:sz w:val="18"/>
                <w:szCs w:val="18"/>
                <w:lang w:val="en-GB" w:eastAsia="nl-NL"/>
              </w:rPr>
            </w:pPr>
            <w:r w:rsidRPr="00000CD8">
              <w:rPr>
                <w:rFonts w:ascii="Arial" w:hAnsi="Arial" w:cs="Arial"/>
                <w:sz w:val="18"/>
                <w:szCs w:val="18"/>
                <w:lang w:val="en-GB" w:eastAsia="nl-NL"/>
              </w:rPr>
              <w:t>3x3 = 9</w:t>
            </w:r>
          </w:p>
        </w:tc>
      </w:tr>
    </w:tbl>
    <w:p w14:paraId="5712167F" w14:textId="77777777" w:rsidR="00B61D78" w:rsidRDefault="00B61D78" w:rsidP="00000CD8">
      <w:pPr>
        <w:rPr>
          <w:rFonts w:ascii="Arial" w:hAnsi="Arial" w:cs="Arial"/>
          <w:b/>
          <w:i/>
          <w:sz w:val="20"/>
          <w:szCs w:val="20"/>
          <w:lang w:val="en-GB"/>
        </w:rPr>
      </w:pPr>
    </w:p>
    <w:p w14:paraId="6BF5DF60" w14:textId="77777777" w:rsidR="009623D1" w:rsidRDefault="009623D1" w:rsidP="00000CD8">
      <w:pPr>
        <w:rPr>
          <w:rFonts w:ascii="Arial" w:hAnsi="Arial" w:cs="Arial"/>
          <w:b/>
          <w:i/>
          <w:sz w:val="20"/>
          <w:szCs w:val="20"/>
          <w:lang w:val="en-GB"/>
        </w:rPr>
      </w:pPr>
    </w:p>
    <w:p w14:paraId="52874C87" w14:textId="77777777" w:rsidR="00000CD8" w:rsidRPr="00000CD8" w:rsidRDefault="00000CD8" w:rsidP="00000CD8">
      <w:pPr>
        <w:rPr>
          <w:rFonts w:ascii="Arial" w:hAnsi="Arial" w:cs="Arial"/>
          <w:b/>
          <w:i/>
          <w:sz w:val="20"/>
          <w:szCs w:val="20"/>
          <w:lang w:val="en-GB"/>
        </w:rPr>
      </w:pPr>
      <w:r w:rsidRPr="00000CD8">
        <w:rPr>
          <w:rFonts w:ascii="Arial" w:hAnsi="Arial" w:cs="Arial"/>
          <w:b/>
          <w:i/>
          <w:sz w:val="20"/>
          <w:szCs w:val="20"/>
          <w:lang w:val="en-GB"/>
        </w:rPr>
        <w:t>6.2.1 Calculation of the compliance level</w:t>
      </w:r>
    </w:p>
    <w:p w14:paraId="2B8FAB30" w14:textId="77777777" w:rsidR="00000CD8" w:rsidRPr="00000CD8" w:rsidRDefault="00000CD8" w:rsidP="00000CD8">
      <w:pPr>
        <w:rPr>
          <w:rFonts w:ascii="Arial" w:hAnsi="Arial" w:cs="Arial"/>
          <w:sz w:val="20"/>
          <w:szCs w:val="20"/>
          <w:lang w:val="en-GB" w:eastAsia="nl-NL"/>
        </w:rPr>
      </w:pPr>
      <w:r w:rsidRPr="00000CD8">
        <w:rPr>
          <w:rFonts w:ascii="Arial" w:hAnsi="Arial" w:cs="Arial"/>
          <w:sz w:val="20"/>
          <w:szCs w:val="20"/>
          <w:lang w:val="en-GB"/>
        </w:rPr>
        <w:t xml:space="preserve">The compliance level is calculated </w:t>
      </w:r>
      <w:r w:rsidRPr="00000CD8">
        <w:rPr>
          <w:rFonts w:ascii="Arial" w:hAnsi="Arial" w:cs="Arial"/>
          <w:sz w:val="20"/>
          <w:szCs w:val="20"/>
          <w:lang w:val="en-GB" w:eastAsia="nl-NL"/>
        </w:rPr>
        <w:t>as a percentage out of the maximum compliance score possible in accordance with the following equation:</w:t>
      </w:r>
    </w:p>
    <w:p w14:paraId="44F3D8A1" w14:textId="77777777" w:rsidR="00000CD8" w:rsidRPr="00000CD8" w:rsidRDefault="00000CD8" w:rsidP="00000CD8">
      <w:pPr>
        <w:rPr>
          <w:rFonts w:ascii="Arial" w:hAnsi="Arial" w:cs="Arial"/>
          <w:sz w:val="20"/>
          <w:szCs w:val="20"/>
          <w:lang w:val="en-GB" w:eastAsia="nl-NL"/>
        </w:rPr>
      </w:pPr>
    </w:p>
    <w:p w14:paraId="59CA709A" w14:textId="77777777" w:rsidR="00000CD8" w:rsidRPr="00000CD8" w:rsidRDefault="00000CD8" w:rsidP="00000CD8">
      <w:pPr>
        <w:ind w:left="2380"/>
        <w:rPr>
          <w:rFonts w:ascii="Arial" w:hAnsi="Arial" w:cs="Arial"/>
          <w:sz w:val="20"/>
          <w:szCs w:val="20"/>
          <w:u w:val="single"/>
          <w:lang w:val="en-GB" w:eastAsia="nl-NL"/>
        </w:rPr>
      </w:pPr>
      <w:r w:rsidRPr="00000CD8">
        <w:rPr>
          <w:rFonts w:ascii="Arial" w:hAnsi="Arial" w:cs="Arial"/>
          <w:sz w:val="20"/>
          <w:szCs w:val="20"/>
          <w:u w:val="single"/>
          <w:lang w:val="en-GB" w:eastAsia="nl-NL"/>
        </w:rPr>
        <w:t>(Max score – actual score) x 100%</w:t>
      </w:r>
    </w:p>
    <w:p w14:paraId="464EB529" w14:textId="77777777" w:rsidR="00000CD8" w:rsidRPr="00000CD8" w:rsidRDefault="00000CD8" w:rsidP="00000CD8">
      <w:pPr>
        <w:ind w:left="2380"/>
        <w:rPr>
          <w:rFonts w:ascii="Arial" w:hAnsi="Arial" w:cs="Arial"/>
          <w:sz w:val="20"/>
          <w:szCs w:val="20"/>
          <w:lang w:val="en-GB" w:eastAsia="nl-NL"/>
        </w:rPr>
      </w:pPr>
      <w:r w:rsidRPr="00000CD8">
        <w:rPr>
          <w:rFonts w:ascii="Arial" w:hAnsi="Arial" w:cs="Arial"/>
          <w:sz w:val="20"/>
          <w:szCs w:val="20"/>
          <w:lang w:val="en-GB" w:eastAsia="nl-NL"/>
        </w:rPr>
        <w:t xml:space="preserve">                      Max score</w:t>
      </w:r>
    </w:p>
    <w:p w14:paraId="1FD3E294" w14:textId="77777777" w:rsidR="00000CD8" w:rsidRPr="00000CD8" w:rsidRDefault="00000CD8" w:rsidP="00000CD8">
      <w:pPr>
        <w:rPr>
          <w:rFonts w:ascii="Arial" w:hAnsi="Arial" w:cs="Arial"/>
          <w:sz w:val="20"/>
          <w:szCs w:val="20"/>
          <w:lang w:val="en-GB" w:eastAsia="nl-NL"/>
        </w:rPr>
      </w:pPr>
    </w:p>
    <w:p w14:paraId="1EA817CB" w14:textId="77777777" w:rsidR="00000CD8" w:rsidRPr="00000CD8" w:rsidRDefault="00000CD8" w:rsidP="00000CD8">
      <w:pPr>
        <w:rPr>
          <w:rFonts w:ascii="Arial" w:hAnsi="Arial" w:cs="Arial"/>
          <w:sz w:val="20"/>
          <w:szCs w:val="20"/>
          <w:lang w:val="en-GB" w:eastAsia="nl-NL"/>
        </w:rPr>
      </w:pPr>
      <w:r w:rsidRPr="00000CD8">
        <w:rPr>
          <w:rFonts w:ascii="Arial" w:hAnsi="Arial" w:cs="Arial"/>
          <w:sz w:val="20"/>
          <w:szCs w:val="20"/>
          <w:lang w:val="en-GB" w:eastAsia="nl-NL"/>
        </w:rPr>
        <w:t>The calculation will define the level of compliance of the company location:</w:t>
      </w:r>
    </w:p>
    <w:p w14:paraId="31A579EC" w14:textId="77777777" w:rsidR="00000CD8" w:rsidRPr="00000CD8" w:rsidRDefault="00000CD8" w:rsidP="00000CD8">
      <w:pPr>
        <w:rPr>
          <w:rFonts w:ascii="Arial" w:hAnsi="Arial" w:cs="Arial"/>
          <w:sz w:val="20"/>
          <w:szCs w:val="20"/>
          <w:lang w:val="en-GB" w:eastAsia="nl-NL"/>
        </w:rPr>
      </w:pPr>
    </w:p>
    <w:tbl>
      <w:tblPr>
        <w:tblW w:w="0" w:type="auto"/>
        <w:tblLook w:val="00A0" w:firstRow="1" w:lastRow="0" w:firstColumn="1" w:lastColumn="0" w:noHBand="0" w:noVBand="0"/>
      </w:tblPr>
      <w:tblGrid>
        <w:gridCol w:w="2354"/>
        <w:gridCol w:w="6944"/>
      </w:tblGrid>
      <w:tr w:rsidR="00000CD8" w:rsidRPr="00000CD8" w14:paraId="71AEE5E6" w14:textId="77777777" w:rsidTr="00810FA9">
        <w:tc>
          <w:tcPr>
            <w:tcW w:w="2376" w:type="dxa"/>
            <w:shd w:val="clear" w:color="auto" w:fill="auto"/>
          </w:tcPr>
          <w:p w14:paraId="34432EE6" w14:textId="77777777" w:rsidR="00000CD8" w:rsidRPr="00000CD8" w:rsidRDefault="00000CD8" w:rsidP="00000CD8">
            <w:pPr>
              <w:rPr>
                <w:rFonts w:ascii="Arial" w:hAnsi="Arial" w:cs="Arial"/>
                <w:sz w:val="20"/>
                <w:szCs w:val="20"/>
                <w:lang w:val="en-GB" w:eastAsia="nl-NL"/>
              </w:rPr>
            </w:pPr>
            <w:r w:rsidRPr="00000CD8">
              <w:rPr>
                <w:rFonts w:ascii="Arial" w:hAnsi="Arial" w:cs="Arial"/>
                <w:sz w:val="20"/>
                <w:szCs w:val="20"/>
                <w:lang w:val="en-GB" w:eastAsia="nl-NL"/>
              </w:rPr>
              <w:t>100 - 9</w:t>
            </w:r>
            <w:r w:rsidR="005443A3">
              <w:rPr>
                <w:rFonts w:ascii="Arial" w:hAnsi="Arial" w:cs="Arial"/>
                <w:sz w:val="20"/>
                <w:szCs w:val="20"/>
                <w:lang w:val="en-GB" w:eastAsia="nl-NL"/>
              </w:rPr>
              <w:t>7</w:t>
            </w:r>
            <w:r w:rsidRPr="00000CD8">
              <w:rPr>
                <w:rFonts w:ascii="Arial" w:hAnsi="Arial" w:cs="Arial"/>
                <w:sz w:val="20"/>
                <w:szCs w:val="20"/>
                <w:lang w:val="en-GB" w:eastAsia="nl-NL"/>
              </w:rPr>
              <w:t>% compliance:</w:t>
            </w:r>
          </w:p>
        </w:tc>
        <w:tc>
          <w:tcPr>
            <w:tcW w:w="7062" w:type="dxa"/>
            <w:shd w:val="clear" w:color="auto" w:fill="auto"/>
          </w:tcPr>
          <w:p w14:paraId="106AF111" w14:textId="77777777" w:rsidR="00000CD8" w:rsidRPr="00000CD8" w:rsidRDefault="00000CD8" w:rsidP="00000CD8">
            <w:pPr>
              <w:rPr>
                <w:rFonts w:ascii="Arial" w:hAnsi="Arial" w:cs="Arial"/>
                <w:sz w:val="20"/>
                <w:szCs w:val="20"/>
                <w:lang w:val="en-GB" w:eastAsia="nl-NL"/>
              </w:rPr>
            </w:pPr>
            <w:r w:rsidRPr="00000CD8">
              <w:rPr>
                <w:rFonts w:ascii="Arial" w:hAnsi="Arial" w:cs="Arial"/>
                <w:sz w:val="20"/>
                <w:szCs w:val="20"/>
                <w:lang w:val="en-GB" w:eastAsia="nl-NL"/>
              </w:rPr>
              <w:t xml:space="preserve">Level I </w:t>
            </w:r>
          </w:p>
        </w:tc>
      </w:tr>
      <w:tr w:rsidR="00000CD8" w:rsidRPr="00000CD8" w14:paraId="77972710" w14:textId="77777777" w:rsidTr="00810FA9">
        <w:tc>
          <w:tcPr>
            <w:tcW w:w="2376" w:type="dxa"/>
            <w:shd w:val="clear" w:color="auto" w:fill="auto"/>
          </w:tcPr>
          <w:p w14:paraId="5DB6A8C1" w14:textId="77777777" w:rsidR="00000CD8" w:rsidRPr="00000CD8" w:rsidRDefault="00000CD8" w:rsidP="00000CD8">
            <w:pPr>
              <w:rPr>
                <w:rFonts w:ascii="Arial" w:hAnsi="Arial" w:cs="Arial"/>
                <w:sz w:val="20"/>
                <w:szCs w:val="20"/>
                <w:lang w:val="en-GB" w:eastAsia="nl-NL"/>
              </w:rPr>
            </w:pPr>
            <w:r w:rsidRPr="00000CD8">
              <w:rPr>
                <w:rFonts w:ascii="Arial" w:hAnsi="Arial" w:cs="Arial"/>
                <w:sz w:val="20"/>
                <w:szCs w:val="20"/>
                <w:lang w:val="en-GB" w:eastAsia="nl-NL"/>
              </w:rPr>
              <w:t>9</w:t>
            </w:r>
            <w:r w:rsidR="005443A3">
              <w:rPr>
                <w:rFonts w:ascii="Arial" w:hAnsi="Arial" w:cs="Arial"/>
                <w:sz w:val="20"/>
                <w:szCs w:val="20"/>
                <w:lang w:val="en-GB" w:eastAsia="nl-NL"/>
              </w:rPr>
              <w:t>6</w:t>
            </w:r>
            <w:r w:rsidRPr="00000CD8">
              <w:rPr>
                <w:rFonts w:ascii="Arial" w:hAnsi="Arial" w:cs="Arial"/>
                <w:sz w:val="20"/>
                <w:szCs w:val="20"/>
                <w:lang w:val="en-GB" w:eastAsia="nl-NL"/>
              </w:rPr>
              <w:t>.9 - 90% compliance:</w:t>
            </w:r>
          </w:p>
        </w:tc>
        <w:tc>
          <w:tcPr>
            <w:tcW w:w="7062" w:type="dxa"/>
            <w:shd w:val="clear" w:color="auto" w:fill="auto"/>
          </w:tcPr>
          <w:p w14:paraId="4374EC39" w14:textId="77777777" w:rsidR="00000CD8" w:rsidRPr="00000CD8" w:rsidRDefault="00000CD8" w:rsidP="00000CD8">
            <w:pPr>
              <w:rPr>
                <w:rFonts w:ascii="Arial" w:hAnsi="Arial" w:cs="Arial"/>
                <w:sz w:val="20"/>
                <w:szCs w:val="20"/>
                <w:lang w:val="en-GB" w:eastAsia="nl-NL"/>
              </w:rPr>
            </w:pPr>
            <w:r w:rsidRPr="00000CD8">
              <w:rPr>
                <w:rFonts w:ascii="Arial" w:hAnsi="Arial" w:cs="Arial"/>
                <w:sz w:val="20"/>
                <w:szCs w:val="20"/>
                <w:lang w:val="en-GB" w:eastAsia="nl-NL"/>
              </w:rPr>
              <w:t>Level II</w:t>
            </w:r>
          </w:p>
        </w:tc>
      </w:tr>
      <w:tr w:rsidR="00000CD8" w:rsidRPr="00E85D95" w14:paraId="3FE45FEC" w14:textId="77777777" w:rsidTr="00810FA9">
        <w:tc>
          <w:tcPr>
            <w:tcW w:w="2376" w:type="dxa"/>
            <w:shd w:val="clear" w:color="auto" w:fill="auto"/>
          </w:tcPr>
          <w:p w14:paraId="7CC28147" w14:textId="77777777" w:rsidR="00000CD8" w:rsidRPr="00000CD8" w:rsidRDefault="00000CD8" w:rsidP="00000CD8">
            <w:pPr>
              <w:rPr>
                <w:rFonts w:ascii="Arial" w:hAnsi="Arial" w:cs="Arial"/>
                <w:sz w:val="20"/>
                <w:szCs w:val="20"/>
                <w:lang w:val="en-GB" w:eastAsia="nl-NL"/>
              </w:rPr>
            </w:pPr>
            <w:r w:rsidRPr="00000CD8">
              <w:rPr>
                <w:rFonts w:ascii="Arial" w:hAnsi="Arial" w:cs="Arial"/>
                <w:sz w:val="20"/>
                <w:szCs w:val="20"/>
                <w:lang w:val="en-GB" w:eastAsia="nl-NL"/>
              </w:rPr>
              <w:t>&lt;90% compliance:</w:t>
            </w:r>
          </w:p>
        </w:tc>
        <w:tc>
          <w:tcPr>
            <w:tcW w:w="7062" w:type="dxa"/>
            <w:shd w:val="clear" w:color="auto" w:fill="auto"/>
          </w:tcPr>
          <w:p w14:paraId="4CE6735C" w14:textId="77777777" w:rsidR="00000CD8" w:rsidRPr="00000CD8" w:rsidRDefault="00000CD8" w:rsidP="00000CD8">
            <w:pPr>
              <w:rPr>
                <w:rFonts w:ascii="Arial" w:hAnsi="Arial" w:cs="Arial"/>
                <w:sz w:val="20"/>
                <w:szCs w:val="20"/>
                <w:lang w:val="en-GB" w:eastAsia="nl-NL"/>
              </w:rPr>
            </w:pPr>
            <w:r w:rsidRPr="00000CD8">
              <w:rPr>
                <w:rFonts w:ascii="Arial" w:hAnsi="Arial" w:cs="Arial"/>
                <w:sz w:val="20"/>
                <w:szCs w:val="20"/>
                <w:lang w:val="en-GB" w:eastAsia="nl-NL"/>
              </w:rPr>
              <w:t>A new certification audit is required</w:t>
            </w:r>
            <w:r w:rsidR="005443A3">
              <w:rPr>
                <w:rFonts w:ascii="Arial" w:hAnsi="Arial" w:cs="Arial"/>
                <w:sz w:val="20"/>
                <w:szCs w:val="20"/>
                <w:lang w:val="en-GB" w:eastAsia="nl-NL"/>
              </w:rPr>
              <w:t>,</w:t>
            </w:r>
            <w:r w:rsidRPr="00000CD8">
              <w:rPr>
                <w:rFonts w:ascii="Arial" w:hAnsi="Arial" w:cs="Arial"/>
                <w:sz w:val="20"/>
                <w:szCs w:val="20"/>
                <w:lang w:val="en-GB" w:eastAsia="nl-NL"/>
              </w:rPr>
              <w:t xml:space="preserve"> and no certification will be granted</w:t>
            </w:r>
          </w:p>
        </w:tc>
      </w:tr>
    </w:tbl>
    <w:p w14:paraId="3740AFDC" w14:textId="77777777" w:rsidR="005443A3" w:rsidRDefault="005443A3" w:rsidP="00000CD8">
      <w:pPr>
        <w:rPr>
          <w:rFonts w:ascii="Arial" w:hAnsi="Arial" w:cs="Arial"/>
          <w:sz w:val="20"/>
          <w:szCs w:val="20"/>
          <w:lang w:val="en-GB" w:eastAsia="nl-NL"/>
        </w:rPr>
      </w:pPr>
    </w:p>
    <w:p w14:paraId="47A75D91" w14:textId="77777777" w:rsidR="00000CD8" w:rsidRPr="00000CD8" w:rsidRDefault="00000CD8" w:rsidP="00000CD8">
      <w:pPr>
        <w:rPr>
          <w:rFonts w:ascii="Arial" w:hAnsi="Arial" w:cs="Arial"/>
          <w:sz w:val="20"/>
          <w:szCs w:val="20"/>
          <w:lang w:val="en-GB" w:eastAsia="nl-NL"/>
        </w:rPr>
      </w:pPr>
      <w:r w:rsidRPr="00000CD8">
        <w:rPr>
          <w:rFonts w:ascii="Arial" w:hAnsi="Arial" w:cs="Arial"/>
          <w:sz w:val="20"/>
          <w:szCs w:val="20"/>
          <w:lang w:val="en-GB" w:eastAsia="nl-NL"/>
        </w:rPr>
        <w:t xml:space="preserve">Only level I and II compliance will result in a certificate. </w:t>
      </w:r>
      <w:r w:rsidRPr="00000CD8">
        <w:rPr>
          <w:rFonts w:ascii="Arial" w:hAnsi="Arial" w:cs="Arial"/>
          <w:sz w:val="20"/>
          <w:szCs w:val="20"/>
          <w:lang w:val="en-GB" w:eastAsia="nl-NL"/>
        </w:rPr>
        <w:br/>
      </w:r>
      <w:r w:rsidRPr="00000CD8">
        <w:rPr>
          <w:rFonts w:ascii="Arial" w:hAnsi="Arial" w:cs="Arial"/>
          <w:sz w:val="20"/>
          <w:szCs w:val="20"/>
          <w:lang w:val="en-GB" w:eastAsia="nl-NL"/>
        </w:rPr>
        <w:br/>
        <w:t>Certification will not be granted if the audit results in more</w:t>
      </w:r>
      <w:r w:rsidR="005443A3">
        <w:rPr>
          <w:rFonts w:ascii="Arial" w:hAnsi="Arial" w:cs="Arial"/>
          <w:sz w:val="20"/>
          <w:szCs w:val="20"/>
          <w:lang w:val="en-GB" w:eastAsia="nl-NL"/>
        </w:rPr>
        <w:t xml:space="preserve"> than five</w:t>
      </w:r>
      <w:r w:rsidRPr="00000CD8">
        <w:rPr>
          <w:rFonts w:ascii="Arial" w:hAnsi="Arial" w:cs="Arial"/>
          <w:sz w:val="20"/>
          <w:szCs w:val="20"/>
          <w:lang w:val="en-GB" w:eastAsia="nl-NL"/>
        </w:rPr>
        <w:t xml:space="preserve"> major nonconformities or if the compliance score is less than 90%. </w:t>
      </w:r>
    </w:p>
    <w:p w14:paraId="7ABD6AEC" w14:textId="77777777" w:rsidR="00000CD8" w:rsidRPr="00000CD8" w:rsidRDefault="00000CD8" w:rsidP="00000CD8">
      <w:pPr>
        <w:rPr>
          <w:rFonts w:ascii="Arial" w:hAnsi="Arial" w:cs="Arial"/>
          <w:sz w:val="20"/>
          <w:szCs w:val="20"/>
          <w:lang w:val="en-GB" w:eastAsia="nl-NL"/>
        </w:rPr>
      </w:pPr>
    </w:p>
    <w:p w14:paraId="4FBBEB7A" w14:textId="77777777" w:rsidR="00000CD8" w:rsidRPr="00000CD8" w:rsidRDefault="00000CD8" w:rsidP="00000CD8">
      <w:pPr>
        <w:rPr>
          <w:rFonts w:ascii="Arial" w:hAnsi="Arial" w:cs="Arial"/>
          <w:lang w:val="en-GB" w:eastAsia="nl-NL"/>
        </w:rPr>
      </w:pPr>
      <w:r w:rsidRPr="00000CD8">
        <w:rPr>
          <w:rFonts w:ascii="Arial" w:hAnsi="Arial" w:cs="Arial"/>
          <w:sz w:val="20"/>
          <w:szCs w:val="20"/>
          <w:lang w:val="en-GB" w:eastAsia="nl-NL"/>
        </w:rPr>
        <w:t xml:space="preserve">The level of compliance achieved shall be reported in the audit report and on the certificate. </w:t>
      </w:r>
      <w:r w:rsidRPr="00000CD8">
        <w:rPr>
          <w:rFonts w:ascii="Arial" w:hAnsi="Arial" w:cs="Arial"/>
          <w:sz w:val="20"/>
          <w:szCs w:val="20"/>
          <w:lang w:val="en-GB" w:eastAsia="nl-NL"/>
        </w:rPr>
        <w:br/>
      </w:r>
    </w:p>
    <w:p w14:paraId="77457804" w14:textId="77777777" w:rsidR="00000CD8" w:rsidRPr="00000CD8" w:rsidRDefault="00000CD8" w:rsidP="00000CD8">
      <w:pPr>
        <w:keepNext/>
        <w:outlineLvl w:val="2"/>
        <w:rPr>
          <w:rFonts w:ascii="Arial" w:hAnsi="Arial" w:cs="Arial"/>
          <w:b/>
          <w:bCs/>
          <w:sz w:val="20"/>
          <w:lang w:val="en-GB" w:eastAsia="nl-NL"/>
        </w:rPr>
      </w:pPr>
      <w:r w:rsidRPr="00000CD8">
        <w:rPr>
          <w:rFonts w:ascii="Arial" w:hAnsi="Arial" w:cs="Arial"/>
          <w:b/>
          <w:bCs/>
          <w:sz w:val="20"/>
          <w:lang w:val="en-GB"/>
        </w:rPr>
        <w:t>6.3 Impact of Corrective action on the original ranking</w:t>
      </w:r>
    </w:p>
    <w:p w14:paraId="3F1A2358" w14:textId="41455E4C" w:rsidR="00000CD8" w:rsidRPr="00B811A4" w:rsidRDefault="00000CD8" w:rsidP="00000CD8">
      <w:pPr>
        <w:rPr>
          <w:rFonts w:ascii="Arial" w:hAnsi="Arial" w:cs="Arial"/>
          <w:sz w:val="20"/>
          <w:szCs w:val="20"/>
          <w:lang w:val="en-GB" w:eastAsia="nl-NL"/>
        </w:rPr>
      </w:pPr>
      <w:r w:rsidRPr="00B811A4">
        <w:rPr>
          <w:rFonts w:ascii="Arial" w:hAnsi="Arial" w:cs="Arial"/>
          <w:sz w:val="20"/>
          <w:szCs w:val="20"/>
          <w:lang w:val="en-GB" w:eastAsia="nl-NL"/>
        </w:rPr>
        <w:t xml:space="preserve">The level of compliance indicates the level of compliance at the time of audit. </w:t>
      </w:r>
      <w:r w:rsidR="00312771" w:rsidRPr="00B811A4">
        <w:rPr>
          <w:rFonts w:ascii="Arial" w:hAnsi="Arial" w:cs="Arial"/>
          <w:sz w:val="20"/>
          <w:szCs w:val="20"/>
          <w:lang w:val="en-GB" w:eastAsia="nl-NL"/>
        </w:rPr>
        <w:br/>
      </w:r>
      <w:r w:rsidR="00574C26">
        <w:rPr>
          <w:rFonts w:ascii="Arial" w:hAnsi="Arial" w:cs="Arial"/>
          <w:sz w:val="20"/>
          <w:szCs w:val="20"/>
          <w:lang w:val="en-GB" w:eastAsia="nl-NL"/>
        </w:rPr>
        <w:br/>
      </w:r>
      <w:r w:rsidRPr="00B811A4">
        <w:rPr>
          <w:rFonts w:ascii="Arial" w:hAnsi="Arial" w:cs="Arial"/>
          <w:sz w:val="20"/>
          <w:szCs w:val="20"/>
          <w:lang w:val="en-GB" w:eastAsia="nl-NL"/>
        </w:rPr>
        <w:t xml:space="preserve">Any nonconformity found at the audit </w:t>
      </w:r>
      <w:r w:rsidR="00365F37">
        <w:rPr>
          <w:rFonts w:ascii="Arial" w:hAnsi="Arial" w:cs="Arial"/>
          <w:sz w:val="20"/>
          <w:szCs w:val="20"/>
          <w:lang w:val="en-GB" w:eastAsia="nl-NL"/>
        </w:rPr>
        <w:t>must be</w:t>
      </w:r>
      <w:r w:rsidRPr="00B811A4">
        <w:rPr>
          <w:rFonts w:ascii="Arial" w:hAnsi="Arial" w:cs="Arial"/>
          <w:sz w:val="20"/>
          <w:szCs w:val="20"/>
          <w:lang w:val="en-GB" w:eastAsia="nl-NL"/>
        </w:rPr>
        <w:t xml:space="preserve"> corrected and closed out before issuing the certificate; however corrective actions cannot change the original ranking of the audit results by the auditor and have no influence on calculating the level of compliance.</w:t>
      </w:r>
      <w:r w:rsidR="00312771" w:rsidRPr="00B811A4">
        <w:rPr>
          <w:rFonts w:ascii="Arial" w:hAnsi="Arial" w:cs="Arial"/>
          <w:sz w:val="20"/>
          <w:szCs w:val="20"/>
          <w:lang w:val="en-GB" w:eastAsia="nl-NL"/>
        </w:rPr>
        <w:br/>
      </w:r>
    </w:p>
    <w:p w14:paraId="68CAC467" w14:textId="77777777" w:rsidR="00000CD8" w:rsidRPr="00000CD8" w:rsidRDefault="00312771" w:rsidP="00000CD8">
      <w:pPr>
        <w:rPr>
          <w:rFonts w:ascii="Arial" w:hAnsi="Arial" w:cs="Arial"/>
          <w:b/>
          <w:lang w:val="en-GB" w:eastAsia="nl-NL"/>
        </w:rPr>
      </w:pPr>
      <w:bookmarkStart w:id="10" w:name="_Toc311813190"/>
      <w:r>
        <w:rPr>
          <w:rFonts w:ascii="Arial" w:hAnsi="Arial" w:cs="Arial"/>
          <w:b/>
          <w:bCs/>
          <w:lang w:val="en-GB"/>
        </w:rPr>
        <w:br/>
      </w:r>
      <w:r w:rsidR="00000CD8" w:rsidRPr="00000CD8">
        <w:rPr>
          <w:rFonts w:ascii="Arial" w:hAnsi="Arial" w:cs="Arial"/>
          <w:b/>
          <w:bCs/>
          <w:lang w:val="en-GB"/>
        </w:rPr>
        <w:t>7. Audit report</w:t>
      </w:r>
      <w:bookmarkEnd w:id="10"/>
      <w:r w:rsidR="00000CD8" w:rsidRPr="00000CD8">
        <w:rPr>
          <w:rFonts w:ascii="Arial" w:hAnsi="Arial" w:cs="Arial"/>
          <w:b/>
          <w:bCs/>
          <w:lang w:val="en-GB"/>
        </w:rPr>
        <w:t xml:space="preserve"> and certificate</w:t>
      </w:r>
    </w:p>
    <w:p w14:paraId="45DD90AA" w14:textId="77777777" w:rsidR="00000CD8" w:rsidRPr="00000CD8" w:rsidRDefault="009623D1" w:rsidP="00000CD8">
      <w:pPr>
        <w:rPr>
          <w:rFonts w:ascii="Arial" w:hAnsi="Arial" w:cs="Arial"/>
          <w:sz w:val="20"/>
          <w:szCs w:val="20"/>
          <w:lang w:val="en-GB" w:eastAsia="nl-NL"/>
        </w:rPr>
      </w:pPr>
      <w:r>
        <w:rPr>
          <w:rFonts w:ascii="Arial" w:hAnsi="Arial" w:cs="Arial"/>
          <w:sz w:val="20"/>
          <w:szCs w:val="20"/>
          <w:lang w:val="en-GB" w:eastAsia="nl-NL"/>
        </w:rPr>
        <w:br/>
      </w:r>
      <w:r w:rsidR="00000CD8" w:rsidRPr="00000CD8">
        <w:rPr>
          <w:rFonts w:ascii="Arial" w:hAnsi="Arial" w:cs="Arial"/>
          <w:sz w:val="20"/>
          <w:szCs w:val="20"/>
          <w:lang w:val="en-GB" w:eastAsia="nl-NL"/>
        </w:rPr>
        <w:t>The audit shall be based on the checklist provided and if necessary</w:t>
      </w:r>
      <w:r w:rsidR="005443A3">
        <w:rPr>
          <w:rFonts w:ascii="Arial" w:hAnsi="Arial" w:cs="Arial"/>
          <w:sz w:val="20"/>
          <w:szCs w:val="20"/>
          <w:lang w:val="en-GB" w:eastAsia="nl-NL"/>
        </w:rPr>
        <w:t>,</w:t>
      </w:r>
      <w:r w:rsidR="00000CD8" w:rsidRPr="00000CD8">
        <w:rPr>
          <w:rFonts w:ascii="Arial" w:hAnsi="Arial" w:cs="Arial"/>
          <w:sz w:val="20"/>
          <w:szCs w:val="20"/>
          <w:lang w:val="en-GB" w:eastAsia="nl-NL"/>
        </w:rPr>
        <w:t xml:space="preserve"> including references to relevant documents and records assessed during the audit. </w:t>
      </w:r>
      <w:r w:rsidR="00000CD8" w:rsidRPr="00000CD8">
        <w:rPr>
          <w:rFonts w:ascii="Arial" w:hAnsi="Arial" w:cs="Arial"/>
          <w:sz w:val="20"/>
          <w:szCs w:val="20"/>
          <w:lang w:val="en-GB" w:eastAsia="nl-NL"/>
        </w:rPr>
        <w:br/>
      </w:r>
    </w:p>
    <w:p w14:paraId="60039D27" w14:textId="1D3F6A1F" w:rsidR="00000CD8" w:rsidRPr="00000CD8" w:rsidRDefault="00000CD8" w:rsidP="00000CD8">
      <w:pPr>
        <w:rPr>
          <w:rFonts w:ascii="Arial" w:hAnsi="Arial" w:cs="Arial"/>
          <w:sz w:val="20"/>
          <w:szCs w:val="20"/>
          <w:lang w:val="en-GB" w:eastAsia="nl-NL"/>
        </w:rPr>
      </w:pPr>
      <w:r w:rsidRPr="00000CD8">
        <w:rPr>
          <w:rFonts w:ascii="Arial" w:hAnsi="Arial" w:cs="Arial"/>
          <w:sz w:val="20"/>
          <w:szCs w:val="20"/>
          <w:lang w:val="en-GB" w:eastAsia="nl-NL"/>
        </w:rPr>
        <w:t xml:space="preserve">A summary per section shall be made to give the reader of the report an impression of how the company complies with the requirements of </w:t>
      </w:r>
      <w:r w:rsidR="00365F37">
        <w:rPr>
          <w:rFonts w:ascii="Arial" w:hAnsi="Arial" w:cs="Arial"/>
          <w:sz w:val="20"/>
          <w:szCs w:val="20"/>
          <w:lang w:val="en-GB" w:eastAsia="nl-NL"/>
        </w:rPr>
        <w:t>GRMS</w:t>
      </w:r>
      <w:r w:rsidRPr="00000CD8">
        <w:rPr>
          <w:rFonts w:ascii="Arial" w:hAnsi="Arial" w:cs="Arial"/>
          <w:sz w:val="20"/>
          <w:szCs w:val="20"/>
          <w:lang w:val="en-GB" w:eastAsia="nl-NL"/>
        </w:rPr>
        <w:t>.</w:t>
      </w:r>
    </w:p>
    <w:p w14:paraId="05B0C161" w14:textId="77777777" w:rsidR="00000CD8" w:rsidRPr="00000CD8" w:rsidRDefault="00000CD8" w:rsidP="00000CD8">
      <w:pPr>
        <w:rPr>
          <w:rFonts w:ascii="Arial" w:hAnsi="Arial" w:cs="Arial"/>
          <w:sz w:val="20"/>
          <w:szCs w:val="20"/>
          <w:lang w:val="en-GB" w:eastAsia="nl-NL"/>
        </w:rPr>
      </w:pPr>
    </w:p>
    <w:p w14:paraId="68F76267" w14:textId="77777777" w:rsidR="00000CD8" w:rsidRPr="00000CD8" w:rsidRDefault="00000CD8" w:rsidP="00000CD8">
      <w:pPr>
        <w:rPr>
          <w:rFonts w:ascii="Arial" w:hAnsi="Arial" w:cs="Arial"/>
          <w:sz w:val="20"/>
          <w:szCs w:val="20"/>
          <w:lang w:val="en-GB" w:eastAsia="nl-NL"/>
        </w:rPr>
      </w:pPr>
      <w:r w:rsidRPr="00000CD8">
        <w:rPr>
          <w:rFonts w:ascii="Arial" w:hAnsi="Arial" w:cs="Arial"/>
          <w:sz w:val="20"/>
          <w:szCs w:val="20"/>
          <w:lang w:val="en-GB" w:eastAsia="nl-NL"/>
        </w:rPr>
        <w:t>The company must write a corrective action plan for incorporation into the final report. In this way, the reader of the report can identify the nonconformities as well as the corrective actions that are being initiated by the company.</w:t>
      </w:r>
    </w:p>
    <w:p w14:paraId="75870426" w14:textId="77777777" w:rsidR="00000CD8" w:rsidRPr="00000CD8" w:rsidRDefault="00866AD8" w:rsidP="00000CD8">
      <w:pPr>
        <w:rPr>
          <w:rFonts w:ascii="Arial" w:hAnsi="Arial" w:cs="Arial"/>
          <w:sz w:val="20"/>
          <w:szCs w:val="20"/>
          <w:lang w:val="en-GB" w:eastAsia="nl-NL"/>
        </w:rPr>
      </w:pPr>
      <w:r>
        <w:rPr>
          <w:rFonts w:ascii="Arial" w:hAnsi="Arial" w:cs="Arial"/>
          <w:sz w:val="20"/>
          <w:szCs w:val="20"/>
          <w:lang w:val="en-GB" w:eastAsia="nl-NL"/>
        </w:rPr>
        <w:br/>
      </w:r>
      <w:r w:rsidRPr="00866AD8">
        <w:rPr>
          <w:rFonts w:ascii="Arial" w:hAnsi="Arial" w:cs="Arial"/>
          <w:sz w:val="20"/>
          <w:szCs w:val="20"/>
          <w:lang w:val="en-GB" w:eastAsia="nl-NL"/>
        </w:rPr>
        <w:t>All evidence of corrective action shall be returned, completed and veri</w:t>
      </w:r>
      <w:r w:rsidR="000C446A">
        <w:rPr>
          <w:rFonts w:ascii="Arial" w:hAnsi="Arial" w:cs="Arial"/>
          <w:sz w:val="20"/>
          <w:szCs w:val="20"/>
          <w:lang w:val="en-GB" w:eastAsia="nl-NL"/>
        </w:rPr>
        <w:t xml:space="preserve">fied by the Certification Body </w:t>
      </w:r>
      <w:r w:rsidRPr="00866AD8">
        <w:rPr>
          <w:rFonts w:ascii="Arial" w:hAnsi="Arial" w:cs="Arial"/>
          <w:sz w:val="20"/>
          <w:szCs w:val="20"/>
          <w:lang w:val="en-GB" w:eastAsia="nl-NL"/>
        </w:rPr>
        <w:t>before certification can be awarded.</w:t>
      </w:r>
      <w:r w:rsidR="000C446A">
        <w:rPr>
          <w:rFonts w:ascii="Arial" w:hAnsi="Arial" w:cs="Arial"/>
          <w:sz w:val="20"/>
          <w:szCs w:val="20"/>
          <w:lang w:val="en-GB" w:eastAsia="nl-NL"/>
        </w:rPr>
        <w:br/>
      </w:r>
    </w:p>
    <w:p w14:paraId="57B713E0" w14:textId="77777777" w:rsidR="00000CD8" w:rsidRPr="00000CD8" w:rsidRDefault="009623D1" w:rsidP="00000CD8">
      <w:pPr>
        <w:rPr>
          <w:rFonts w:ascii="Arial" w:hAnsi="Arial" w:cs="Arial"/>
          <w:sz w:val="20"/>
          <w:szCs w:val="20"/>
          <w:lang w:val="en-GB" w:eastAsia="nl-NL"/>
        </w:rPr>
      </w:pPr>
      <w:r>
        <w:rPr>
          <w:rFonts w:ascii="Arial" w:hAnsi="Arial" w:cs="Arial"/>
          <w:sz w:val="20"/>
          <w:szCs w:val="20"/>
          <w:lang w:val="en-GB" w:eastAsia="nl-NL"/>
        </w:rPr>
        <w:br w:type="page"/>
      </w:r>
      <w:r w:rsidR="00000CD8" w:rsidRPr="00000CD8">
        <w:rPr>
          <w:rFonts w:ascii="Arial" w:hAnsi="Arial" w:cs="Arial"/>
          <w:sz w:val="20"/>
          <w:szCs w:val="20"/>
          <w:lang w:val="en-GB" w:eastAsia="nl-NL"/>
        </w:rPr>
        <w:lastRenderedPageBreak/>
        <w:t xml:space="preserve">The report shall </w:t>
      </w:r>
      <w:r w:rsidR="00365F37">
        <w:rPr>
          <w:rFonts w:ascii="Arial" w:hAnsi="Arial" w:cs="Arial"/>
          <w:sz w:val="20"/>
          <w:szCs w:val="20"/>
          <w:lang w:val="en-GB" w:eastAsia="nl-NL"/>
        </w:rPr>
        <w:t xml:space="preserve">be based on the checklist and guideline and </w:t>
      </w:r>
      <w:r w:rsidR="00000CD8" w:rsidRPr="00000CD8">
        <w:rPr>
          <w:rFonts w:ascii="Arial" w:hAnsi="Arial" w:cs="Arial"/>
          <w:sz w:val="20"/>
          <w:szCs w:val="20"/>
          <w:lang w:val="en-GB" w:eastAsia="nl-NL"/>
        </w:rPr>
        <w:t>contain the following sections:</w:t>
      </w:r>
      <w:r w:rsidR="000456F6">
        <w:rPr>
          <w:rFonts w:ascii="Arial" w:hAnsi="Arial" w:cs="Arial"/>
          <w:sz w:val="20"/>
          <w:szCs w:val="20"/>
          <w:lang w:val="en-GB" w:eastAsia="nl-NL"/>
        </w:rPr>
        <w:br/>
      </w:r>
    </w:p>
    <w:p w14:paraId="25824BC6" w14:textId="2200ED47" w:rsidR="00000CD8" w:rsidRDefault="003404BF" w:rsidP="00000CD8">
      <w:pPr>
        <w:numPr>
          <w:ilvl w:val="0"/>
          <w:numId w:val="6"/>
        </w:numPr>
        <w:rPr>
          <w:rFonts w:ascii="Arial" w:hAnsi="Arial" w:cs="Arial"/>
          <w:sz w:val="20"/>
          <w:szCs w:val="20"/>
          <w:lang w:val="en-GB" w:eastAsia="nl-NL"/>
        </w:rPr>
      </w:pPr>
      <w:r>
        <w:rPr>
          <w:rFonts w:ascii="Arial" w:hAnsi="Arial" w:cs="Arial"/>
          <w:sz w:val="20"/>
          <w:szCs w:val="20"/>
          <w:lang w:val="en-GB" w:eastAsia="nl-NL"/>
        </w:rPr>
        <w:t>e</w:t>
      </w:r>
      <w:r w:rsidRPr="003404BF">
        <w:rPr>
          <w:rFonts w:ascii="Arial" w:hAnsi="Arial" w:cs="Arial"/>
          <w:sz w:val="20"/>
          <w:szCs w:val="20"/>
          <w:lang w:val="en-GB" w:eastAsia="nl-NL"/>
        </w:rPr>
        <w:t xml:space="preserve">xecutive summary including conclusions </w:t>
      </w:r>
    </w:p>
    <w:p w14:paraId="12A1A4C7" w14:textId="1E496462" w:rsidR="00365F37" w:rsidRDefault="003E3371" w:rsidP="00000CD8">
      <w:pPr>
        <w:numPr>
          <w:ilvl w:val="0"/>
          <w:numId w:val="6"/>
        </w:numPr>
        <w:rPr>
          <w:rFonts w:ascii="Arial" w:hAnsi="Arial" w:cs="Arial"/>
          <w:sz w:val="20"/>
          <w:szCs w:val="20"/>
          <w:lang w:val="en-GB" w:eastAsia="nl-NL"/>
        </w:rPr>
      </w:pPr>
      <w:r>
        <w:rPr>
          <w:rFonts w:ascii="Arial" w:hAnsi="Arial" w:cs="Arial"/>
          <w:sz w:val="20"/>
          <w:szCs w:val="20"/>
          <w:lang w:val="en-GB" w:eastAsia="nl-NL"/>
        </w:rPr>
        <w:t xml:space="preserve">company references </w:t>
      </w:r>
    </w:p>
    <w:p w14:paraId="5E3B2275" w14:textId="77777777" w:rsidR="003E3371" w:rsidRPr="00000CD8" w:rsidRDefault="003E3371" w:rsidP="00000CD8">
      <w:pPr>
        <w:numPr>
          <w:ilvl w:val="0"/>
          <w:numId w:val="6"/>
        </w:numPr>
        <w:rPr>
          <w:rFonts w:ascii="Arial" w:hAnsi="Arial" w:cs="Arial"/>
          <w:sz w:val="20"/>
          <w:szCs w:val="20"/>
          <w:lang w:val="en-GB" w:eastAsia="nl-NL"/>
        </w:rPr>
      </w:pPr>
      <w:r>
        <w:rPr>
          <w:rFonts w:ascii="Arial" w:hAnsi="Arial" w:cs="Arial"/>
          <w:sz w:val="20"/>
          <w:szCs w:val="20"/>
          <w:lang w:val="en-GB" w:eastAsia="nl-NL"/>
        </w:rPr>
        <w:t>date and name of the auditor</w:t>
      </w:r>
    </w:p>
    <w:p w14:paraId="1DA5DD3D" w14:textId="5020A21F" w:rsidR="00000CD8" w:rsidRDefault="00000CD8" w:rsidP="00000CD8">
      <w:pPr>
        <w:numPr>
          <w:ilvl w:val="0"/>
          <w:numId w:val="6"/>
        </w:numPr>
        <w:rPr>
          <w:rFonts w:ascii="Arial" w:hAnsi="Arial" w:cs="Arial"/>
          <w:sz w:val="20"/>
          <w:szCs w:val="20"/>
          <w:lang w:val="en-GB" w:eastAsia="nl-NL"/>
        </w:rPr>
      </w:pPr>
      <w:r w:rsidRPr="00000CD8">
        <w:rPr>
          <w:rFonts w:ascii="Arial" w:hAnsi="Arial" w:cs="Arial"/>
          <w:sz w:val="20"/>
          <w:szCs w:val="20"/>
          <w:lang w:val="en-GB" w:eastAsia="nl-NL"/>
        </w:rPr>
        <w:t>details of the scope and duration of the</w:t>
      </w:r>
      <w:r w:rsidR="003404BF">
        <w:rPr>
          <w:rFonts w:ascii="Arial" w:hAnsi="Arial" w:cs="Arial"/>
          <w:sz w:val="20"/>
          <w:szCs w:val="20"/>
          <w:lang w:val="en-GB" w:eastAsia="nl-NL"/>
        </w:rPr>
        <w:t xml:space="preserve"> </w:t>
      </w:r>
      <w:r w:rsidRPr="00000CD8">
        <w:rPr>
          <w:rFonts w:ascii="Arial" w:hAnsi="Arial" w:cs="Arial"/>
          <w:sz w:val="20"/>
          <w:szCs w:val="20"/>
          <w:lang w:val="en-GB" w:eastAsia="nl-NL"/>
        </w:rPr>
        <w:t>audit</w:t>
      </w:r>
    </w:p>
    <w:p w14:paraId="7F2534DD" w14:textId="77777777" w:rsidR="003E3371" w:rsidRDefault="003E3371" w:rsidP="00000CD8">
      <w:pPr>
        <w:numPr>
          <w:ilvl w:val="0"/>
          <w:numId w:val="6"/>
        </w:numPr>
        <w:rPr>
          <w:rFonts w:ascii="Arial" w:hAnsi="Arial" w:cs="Arial"/>
          <w:sz w:val="20"/>
          <w:szCs w:val="20"/>
          <w:lang w:val="en-GB" w:eastAsia="nl-NL"/>
        </w:rPr>
      </w:pPr>
      <w:r>
        <w:rPr>
          <w:rFonts w:ascii="Arial" w:hAnsi="Arial" w:cs="Arial"/>
          <w:sz w:val="20"/>
          <w:szCs w:val="20"/>
          <w:lang w:val="en-GB" w:eastAsia="nl-NL"/>
        </w:rPr>
        <w:t>summary for each section of the guideline</w:t>
      </w:r>
    </w:p>
    <w:p w14:paraId="5169FBF8" w14:textId="77777777" w:rsidR="003E3371" w:rsidRPr="00000CD8" w:rsidRDefault="003E3371" w:rsidP="00000CD8">
      <w:pPr>
        <w:numPr>
          <w:ilvl w:val="0"/>
          <w:numId w:val="6"/>
        </w:numPr>
        <w:rPr>
          <w:rFonts w:ascii="Arial" w:hAnsi="Arial" w:cs="Arial"/>
          <w:sz w:val="20"/>
          <w:szCs w:val="20"/>
          <w:lang w:val="en-GB" w:eastAsia="nl-NL"/>
        </w:rPr>
      </w:pPr>
      <w:r>
        <w:rPr>
          <w:rFonts w:ascii="Arial" w:hAnsi="Arial" w:cs="Arial"/>
          <w:sz w:val="20"/>
          <w:szCs w:val="20"/>
          <w:lang w:val="en-GB" w:eastAsia="nl-NL"/>
        </w:rPr>
        <w:t>reference to findings during the audit if relevant to corrective actions</w:t>
      </w:r>
    </w:p>
    <w:p w14:paraId="69F43255" w14:textId="0EF8588B" w:rsidR="00000CD8" w:rsidRPr="00000CD8" w:rsidRDefault="00BF0C71" w:rsidP="00000CD8">
      <w:pPr>
        <w:numPr>
          <w:ilvl w:val="0"/>
          <w:numId w:val="6"/>
        </w:numPr>
        <w:rPr>
          <w:rFonts w:ascii="Arial" w:hAnsi="Arial" w:cs="Arial"/>
          <w:sz w:val="20"/>
          <w:szCs w:val="20"/>
          <w:lang w:val="en-GB" w:eastAsia="nl-NL"/>
        </w:rPr>
      </w:pPr>
      <w:r>
        <w:rPr>
          <w:rFonts w:ascii="Arial" w:hAnsi="Arial" w:cs="Arial"/>
          <w:sz w:val="20"/>
          <w:szCs w:val="20"/>
          <w:lang w:val="en-GB" w:eastAsia="nl-NL"/>
        </w:rPr>
        <w:t>summary of nonconformities, including clear and concise details for each nonconformity</w:t>
      </w:r>
    </w:p>
    <w:p w14:paraId="583BCD88" w14:textId="68697D0C" w:rsidR="00000CD8" w:rsidRPr="00000CD8" w:rsidRDefault="00000CD8" w:rsidP="00000CD8">
      <w:pPr>
        <w:numPr>
          <w:ilvl w:val="0"/>
          <w:numId w:val="6"/>
        </w:numPr>
        <w:rPr>
          <w:rFonts w:ascii="Arial" w:hAnsi="Arial" w:cs="Arial"/>
          <w:sz w:val="20"/>
          <w:szCs w:val="20"/>
          <w:lang w:val="en-GB" w:eastAsia="nl-NL"/>
        </w:rPr>
      </w:pPr>
      <w:r w:rsidRPr="00000CD8">
        <w:rPr>
          <w:rFonts w:ascii="Arial" w:hAnsi="Arial" w:cs="Arial"/>
          <w:sz w:val="20"/>
          <w:szCs w:val="20"/>
          <w:lang w:val="en-GB" w:eastAsia="nl-NL"/>
        </w:rPr>
        <w:t>level achieved including the calculation resulting in the stated level</w:t>
      </w:r>
    </w:p>
    <w:p w14:paraId="698951DD" w14:textId="17D0D6E4" w:rsidR="00000CD8" w:rsidRPr="003404BF" w:rsidRDefault="003404BF" w:rsidP="003404BF">
      <w:pPr>
        <w:numPr>
          <w:ilvl w:val="0"/>
          <w:numId w:val="6"/>
        </w:numPr>
        <w:rPr>
          <w:rFonts w:ascii="Arial" w:hAnsi="Arial" w:cs="Arial"/>
          <w:sz w:val="20"/>
          <w:szCs w:val="20"/>
          <w:lang w:val="en-GB" w:eastAsia="nl-NL"/>
        </w:rPr>
      </w:pPr>
      <w:r>
        <w:rPr>
          <w:rFonts w:ascii="Arial" w:hAnsi="Arial" w:cs="Arial"/>
          <w:sz w:val="20"/>
          <w:szCs w:val="20"/>
          <w:lang w:val="en-GB" w:eastAsia="nl-NL"/>
        </w:rPr>
        <w:t>a</w:t>
      </w:r>
      <w:r w:rsidR="00000CD8" w:rsidRPr="003404BF">
        <w:rPr>
          <w:rFonts w:ascii="Arial" w:hAnsi="Arial" w:cs="Arial"/>
          <w:sz w:val="20"/>
          <w:szCs w:val="20"/>
          <w:lang w:val="en-GB" w:eastAsia="nl-NL"/>
        </w:rPr>
        <w:t xml:space="preserve">ction plan stating all </w:t>
      </w:r>
      <w:r>
        <w:rPr>
          <w:rFonts w:ascii="Arial" w:hAnsi="Arial" w:cs="Arial"/>
          <w:sz w:val="20"/>
          <w:szCs w:val="20"/>
          <w:lang w:val="en-GB" w:eastAsia="nl-NL"/>
        </w:rPr>
        <w:t xml:space="preserve">corrective </w:t>
      </w:r>
      <w:r w:rsidR="00000CD8" w:rsidRPr="003404BF">
        <w:rPr>
          <w:rFonts w:ascii="Arial" w:hAnsi="Arial" w:cs="Arial"/>
          <w:sz w:val="20"/>
          <w:szCs w:val="20"/>
          <w:lang w:val="en-GB" w:eastAsia="nl-NL"/>
        </w:rPr>
        <w:t>action taken or to be taken in respect of all nonconformities shall be based on a root cause analysis and include the acceptance (verification) of the actions by the auditor.</w:t>
      </w:r>
    </w:p>
    <w:p w14:paraId="54168904" w14:textId="77777777" w:rsidR="00000CD8" w:rsidRPr="00000CD8" w:rsidRDefault="00000CD8" w:rsidP="00000CD8">
      <w:pPr>
        <w:rPr>
          <w:rFonts w:ascii="Arial" w:hAnsi="Arial" w:cs="Arial"/>
          <w:sz w:val="20"/>
          <w:szCs w:val="20"/>
          <w:lang w:val="en-GB" w:eastAsia="nl-NL"/>
        </w:rPr>
      </w:pPr>
    </w:p>
    <w:p w14:paraId="7F933059" w14:textId="77777777" w:rsidR="00000CD8" w:rsidRPr="00000CD8" w:rsidRDefault="00000CD8" w:rsidP="00000CD8">
      <w:pPr>
        <w:rPr>
          <w:rFonts w:ascii="Arial" w:hAnsi="Arial" w:cs="Arial"/>
          <w:sz w:val="20"/>
          <w:szCs w:val="20"/>
          <w:lang w:val="en-GB" w:eastAsia="nl-NL"/>
        </w:rPr>
      </w:pPr>
      <w:r w:rsidRPr="00000CD8">
        <w:rPr>
          <w:rFonts w:ascii="Arial" w:hAnsi="Arial" w:cs="Arial"/>
          <w:sz w:val="20"/>
          <w:szCs w:val="20"/>
          <w:lang w:val="en-GB" w:eastAsia="nl-NL"/>
        </w:rPr>
        <w:t>After review of the audit report and documentary evidence provided in relation to the nonconformities identified, a certification decision shall be made by the Certification Body. The certificate shall be issued</w:t>
      </w:r>
      <w:r w:rsidR="005443A3">
        <w:rPr>
          <w:rFonts w:ascii="Arial" w:hAnsi="Arial" w:cs="Arial"/>
          <w:sz w:val="20"/>
          <w:szCs w:val="20"/>
          <w:lang w:val="en-GB" w:eastAsia="nl-NL"/>
        </w:rPr>
        <w:t xml:space="preserve"> at the latest one week prior to</w:t>
      </w:r>
      <w:r w:rsidRPr="00000CD8">
        <w:rPr>
          <w:rFonts w:ascii="Arial" w:hAnsi="Arial" w:cs="Arial"/>
          <w:sz w:val="20"/>
          <w:szCs w:val="20"/>
          <w:lang w:val="en-GB" w:eastAsia="nl-NL"/>
        </w:rPr>
        <w:t xml:space="preserve"> the expiry date of the certificate. </w:t>
      </w:r>
    </w:p>
    <w:p w14:paraId="4CB2B4A0" w14:textId="77777777" w:rsidR="00000CD8" w:rsidRPr="00000CD8" w:rsidRDefault="00000CD8" w:rsidP="00000CD8">
      <w:pPr>
        <w:rPr>
          <w:rFonts w:ascii="Arial" w:hAnsi="Arial" w:cs="Arial"/>
          <w:color w:val="FF0000"/>
          <w:sz w:val="20"/>
          <w:szCs w:val="20"/>
          <w:lang w:val="en-GB" w:eastAsia="nl-NL"/>
        </w:rPr>
      </w:pPr>
    </w:p>
    <w:p w14:paraId="7EC84659" w14:textId="77777777" w:rsidR="00000CD8" w:rsidRPr="00000CD8" w:rsidRDefault="00000CD8" w:rsidP="00000CD8">
      <w:pPr>
        <w:rPr>
          <w:rFonts w:ascii="Arial" w:hAnsi="Arial" w:cs="Arial"/>
          <w:color w:val="FF0000"/>
          <w:sz w:val="20"/>
          <w:szCs w:val="20"/>
          <w:lang w:val="en-GB" w:eastAsia="nl-NL"/>
        </w:rPr>
      </w:pPr>
      <w:r w:rsidRPr="00000CD8">
        <w:rPr>
          <w:rFonts w:ascii="Arial" w:hAnsi="Arial" w:cs="Arial"/>
          <w:sz w:val="20"/>
          <w:szCs w:val="20"/>
          <w:lang w:val="en-GB" w:eastAsia="nl-NL"/>
        </w:rPr>
        <w:t xml:space="preserve">After release by the Certification Body, an electronic copy of the certificate must be submitted to </w:t>
      </w:r>
      <w:r w:rsidR="00312771">
        <w:rPr>
          <w:rFonts w:ascii="Arial" w:hAnsi="Arial" w:cs="Arial"/>
          <w:sz w:val="20"/>
          <w:szCs w:val="20"/>
          <w:lang w:val="en-GB" w:eastAsia="nl-NL"/>
        </w:rPr>
        <w:t>DAFC</w:t>
      </w:r>
      <w:r w:rsidRPr="00000CD8">
        <w:rPr>
          <w:rFonts w:ascii="Arial" w:hAnsi="Arial" w:cs="Arial"/>
          <w:sz w:val="20"/>
          <w:szCs w:val="20"/>
          <w:lang w:val="en-GB" w:eastAsia="nl-NL"/>
        </w:rPr>
        <w:t>. The certificate will be published at www.grms.org</w:t>
      </w:r>
      <w:r w:rsidRPr="00000CD8">
        <w:rPr>
          <w:rFonts w:ascii="Arial" w:hAnsi="Arial" w:cs="Arial"/>
          <w:sz w:val="18"/>
          <w:szCs w:val="20"/>
          <w:lang w:val="en-GB" w:eastAsia="nl-NL"/>
        </w:rPr>
        <w:t>.</w:t>
      </w:r>
    </w:p>
    <w:p w14:paraId="643FB792" w14:textId="77777777" w:rsidR="00000CD8" w:rsidRPr="00000CD8" w:rsidRDefault="00000CD8" w:rsidP="00000CD8">
      <w:pPr>
        <w:rPr>
          <w:rFonts w:ascii="Arial" w:hAnsi="Arial" w:cs="Arial"/>
          <w:color w:val="FF0000"/>
          <w:sz w:val="20"/>
          <w:szCs w:val="20"/>
          <w:lang w:val="en-GB" w:eastAsia="nl-NL"/>
        </w:rPr>
      </w:pPr>
    </w:p>
    <w:p w14:paraId="7B7243F6" w14:textId="74995A59" w:rsidR="00000CD8" w:rsidRPr="00000CD8" w:rsidRDefault="00000CD8" w:rsidP="00B111FB">
      <w:pPr>
        <w:tabs>
          <w:tab w:val="left" w:pos="6630"/>
        </w:tabs>
        <w:rPr>
          <w:rFonts w:ascii="Arial" w:hAnsi="Arial" w:cs="Arial"/>
          <w:sz w:val="20"/>
          <w:szCs w:val="20"/>
          <w:lang w:val="en-GB" w:eastAsia="nl-NL"/>
        </w:rPr>
      </w:pPr>
      <w:r w:rsidRPr="00000CD8">
        <w:rPr>
          <w:rFonts w:ascii="Arial" w:hAnsi="Arial" w:cs="Arial"/>
          <w:sz w:val="20"/>
          <w:szCs w:val="20"/>
          <w:lang w:val="en-GB" w:eastAsia="nl-NL"/>
        </w:rPr>
        <w:t xml:space="preserve">The certificate shall conform to the format shown in Appendix 1. </w:t>
      </w:r>
      <w:r w:rsidR="006E157D">
        <w:rPr>
          <w:rFonts w:ascii="Arial" w:hAnsi="Arial" w:cs="Arial"/>
          <w:sz w:val="20"/>
          <w:szCs w:val="20"/>
          <w:lang w:val="en-GB" w:eastAsia="nl-NL"/>
        </w:rPr>
        <w:t xml:space="preserve">The validity of the certificate shall be </w:t>
      </w:r>
      <w:r w:rsidR="005443A3">
        <w:rPr>
          <w:rFonts w:ascii="Arial" w:hAnsi="Arial" w:cs="Arial"/>
          <w:sz w:val="20"/>
          <w:szCs w:val="20"/>
          <w:lang w:val="en-GB" w:eastAsia="nl-NL"/>
        </w:rPr>
        <w:t xml:space="preserve">maximum </w:t>
      </w:r>
      <w:r w:rsidR="006E157D">
        <w:rPr>
          <w:rFonts w:ascii="Arial" w:hAnsi="Arial" w:cs="Arial"/>
          <w:sz w:val="20"/>
          <w:szCs w:val="20"/>
          <w:lang w:val="en-GB" w:eastAsia="nl-NL"/>
        </w:rPr>
        <w:t>one year</w:t>
      </w:r>
      <w:r w:rsidR="005443A3">
        <w:rPr>
          <w:rFonts w:ascii="Arial" w:hAnsi="Arial" w:cs="Arial"/>
          <w:sz w:val="20"/>
          <w:szCs w:val="20"/>
          <w:lang w:val="en-GB" w:eastAsia="nl-NL"/>
        </w:rPr>
        <w:t xml:space="preserve"> from the expiry date of the previous certificate or from a fixed date (prior to the previous certificate expiry date) dec</w:t>
      </w:r>
      <w:r w:rsidR="005678E6">
        <w:rPr>
          <w:rFonts w:ascii="Arial" w:hAnsi="Arial" w:cs="Arial"/>
          <w:sz w:val="20"/>
          <w:szCs w:val="20"/>
          <w:lang w:val="en-GB" w:eastAsia="nl-NL"/>
        </w:rPr>
        <w:t>i</w:t>
      </w:r>
      <w:r w:rsidR="005443A3">
        <w:rPr>
          <w:rFonts w:ascii="Arial" w:hAnsi="Arial" w:cs="Arial"/>
          <w:sz w:val="20"/>
          <w:szCs w:val="20"/>
          <w:lang w:val="en-GB" w:eastAsia="nl-NL"/>
        </w:rPr>
        <w:t>ded by the Certification Body</w:t>
      </w:r>
      <w:r w:rsidR="00B00107">
        <w:rPr>
          <w:rFonts w:ascii="Arial" w:hAnsi="Arial" w:cs="Arial"/>
          <w:sz w:val="20"/>
          <w:szCs w:val="20"/>
          <w:lang w:val="en-GB" w:eastAsia="nl-NL"/>
        </w:rPr>
        <w:t xml:space="preserve"> and the </w:t>
      </w:r>
      <w:r w:rsidR="00570A30">
        <w:rPr>
          <w:rFonts w:ascii="Arial" w:hAnsi="Arial" w:cs="Arial"/>
          <w:sz w:val="20"/>
          <w:szCs w:val="20"/>
          <w:lang w:val="en-GB" w:eastAsia="nl-NL"/>
        </w:rPr>
        <w:t>company</w:t>
      </w:r>
      <w:r w:rsidR="006E157D">
        <w:rPr>
          <w:rFonts w:ascii="Arial" w:hAnsi="Arial" w:cs="Arial"/>
          <w:sz w:val="20"/>
          <w:szCs w:val="20"/>
          <w:lang w:val="en-GB" w:eastAsia="nl-NL"/>
        </w:rPr>
        <w:t>.</w:t>
      </w:r>
      <w:r w:rsidR="00B111FB">
        <w:rPr>
          <w:rFonts w:ascii="Arial" w:hAnsi="Arial" w:cs="Arial"/>
          <w:sz w:val="20"/>
          <w:szCs w:val="20"/>
          <w:lang w:val="en-GB" w:eastAsia="nl-NL"/>
        </w:rPr>
        <w:tab/>
      </w:r>
    </w:p>
    <w:p w14:paraId="69A63218" w14:textId="77777777" w:rsidR="00000CD8" w:rsidRPr="00000CD8" w:rsidRDefault="00000CD8" w:rsidP="00000CD8">
      <w:pPr>
        <w:rPr>
          <w:rFonts w:ascii="Arial" w:hAnsi="Arial" w:cs="Arial"/>
          <w:sz w:val="20"/>
          <w:szCs w:val="20"/>
          <w:lang w:val="en-GB" w:eastAsia="nl-NL"/>
        </w:rPr>
      </w:pPr>
      <w:r w:rsidRPr="00000CD8">
        <w:rPr>
          <w:rFonts w:ascii="Arial" w:hAnsi="Arial" w:cs="Arial"/>
          <w:sz w:val="20"/>
          <w:szCs w:val="20"/>
          <w:lang w:val="en-GB" w:eastAsia="nl-NL"/>
        </w:rPr>
        <w:br/>
        <w:t xml:space="preserve">Audit reports shall remain the property of the company and shall not be released, in whole or in part, to a third party unless the company has given prior consent (or unless otherwise required by law). </w:t>
      </w:r>
      <w:r w:rsidRPr="00000CD8">
        <w:rPr>
          <w:rFonts w:ascii="Arial" w:hAnsi="Arial" w:cs="Arial"/>
          <w:sz w:val="20"/>
          <w:szCs w:val="20"/>
          <w:lang w:val="en-GB" w:eastAsia="nl-NL"/>
        </w:rPr>
        <w:br/>
      </w:r>
      <w:r w:rsidRPr="00000CD8">
        <w:rPr>
          <w:rFonts w:ascii="Arial" w:hAnsi="Arial" w:cs="Arial"/>
          <w:sz w:val="20"/>
          <w:szCs w:val="20"/>
          <w:lang w:val="en-GB" w:eastAsia="nl-NL"/>
        </w:rPr>
        <w:br/>
        <w:t xml:space="preserve">After release by the Certification Body, an electronic copy of the audit report and the certificate must be submitted to DAFC. This shall be a requirement in the contract between the Certification Body and the company. Any distribution of the audit report by the Certification Body or DAFC must be approved by the company in writing. </w:t>
      </w:r>
    </w:p>
    <w:p w14:paraId="27DCBB21" w14:textId="77777777" w:rsidR="00000CD8" w:rsidRPr="00000CD8" w:rsidRDefault="00000CD8" w:rsidP="00000CD8">
      <w:pPr>
        <w:rPr>
          <w:rFonts w:ascii="Arial" w:hAnsi="Arial" w:cs="Arial"/>
          <w:sz w:val="20"/>
          <w:szCs w:val="20"/>
          <w:lang w:val="en-GB" w:eastAsia="nl-NL"/>
        </w:rPr>
      </w:pPr>
    </w:p>
    <w:p w14:paraId="5A03B6DB" w14:textId="41D0B435" w:rsidR="00000CD8" w:rsidRPr="00000CD8" w:rsidRDefault="00000CD8" w:rsidP="00000CD8">
      <w:pPr>
        <w:rPr>
          <w:rFonts w:ascii="Arial" w:hAnsi="Arial" w:cs="Arial"/>
          <w:sz w:val="20"/>
          <w:szCs w:val="20"/>
          <w:lang w:val="en-GB" w:eastAsia="nl-NL"/>
        </w:rPr>
      </w:pPr>
      <w:r w:rsidRPr="00000CD8">
        <w:rPr>
          <w:rFonts w:ascii="Arial" w:hAnsi="Arial" w:cs="Arial"/>
          <w:sz w:val="20"/>
          <w:szCs w:val="20"/>
          <w:lang w:val="en-GB" w:eastAsia="nl-NL"/>
        </w:rPr>
        <w:t xml:space="preserve">DAFC will review the reports and </w:t>
      </w:r>
      <w:r w:rsidR="00CB18CE">
        <w:rPr>
          <w:rFonts w:ascii="Arial" w:hAnsi="Arial" w:cs="Arial"/>
          <w:sz w:val="20"/>
          <w:szCs w:val="20"/>
          <w:lang w:val="en-GB" w:eastAsia="nl-NL"/>
        </w:rPr>
        <w:t xml:space="preserve">monitor </w:t>
      </w:r>
      <w:r w:rsidRPr="00000CD8">
        <w:rPr>
          <w:rFonts w:ascii="Arial" w:hAnsi="Arial" w:cs="Arial"/>
          <w:sz w:val="20"/>
          <w:szCs w:val="20"/>
          <w:lang w:val="en-GB" w:eastAsia="nl-NL"/>
        </w:rPr>
        <w:t xml:space="preserve">that contracted Certification Bodies comply with the defined audit duration criteria and </w:t>
      </w:r>
      <w:r w:rsidR="00347229">
        <w:rPr>
          <w:rFonts w:ascii="Arial" w:hAnsi="Arial" w:cs="Arial"/>
          <w:sz w:val="20"/>
          <w:szCs w:val="20"/>
          <w:lang w:val="en-GB" w:eastAsia="nl-NL"/>
        </w:rPr>
        <w:t xml:space="preserve">ensure </w:t>
      </w:r>
      <w:r w:rsidRPr="00000CD8">
        <w:rPr>
          <w:rFonts w:ascii="Arial" w:hAnsi="Arial" w:cs="Arial"/>
          <w:sz w:val="20"/>
          <w:szCs w:val="20"/>
          <w:lang w:val="en-GB" w:eastAsia="nl-NL"/>
        </w:rPr>
        <w:t xml:space="preserve">that appropriate actions are taken </w:t>
      </w:r>
      <w:r w:rsidR="00312771">
        <w:rPr>
          <w:rFonts w:ascii="Arial" w:hAnsi="Arial" w:cs="Arial"/>
          <w:sz w:val="20"/>
          <w:szCs w:val="20"/>
          <w:lang w:val="en-GB" w:eastAsia="nl-NL"/>
        </w:rPr>
        <w:t>if</w:t>
      </w:r>
      <w:r w:rsidRPr="00000CD8">
        <w:rPr>
          <w:rFonts w:ascii="Arial" w:hAnsi="Arial" w:cs="Arial"/>
          <w:sz w:val="20"/>
          <w:szCs w:val="20"/>
          <w:lang w:val="en-GB" w:eastAsia="nl-NL"/>
        </w:rPr>
        <w:t xml:space="preserve"> a Certification Body does not meet the defined requirements.</w:t>
      </w:r>
      <w:r w:rsidRPr="00000CD8">
        <w:rPr>
          <w:rFonts w:ascii="Arial" w:hAnsi="Arial" w:cs="Arial"/>
          <w:sz w:val="20"/>
          <w:szCs w:val="20"/>
          <w:lang w:val="en-GB" w:eastAsia="nl-NL"/>
        </w:rPr>
        <w:br/>
      </w:r>
      <w:r w:rsidRPr="00000CD8">
        <w:rPr>
          <w:rFonts w:ascii="Arial" w:hAnsi="Arial" w:cs="Arial"/>
          <w:sz w:val="20"/>
          <w:szCs w:val="20"/>
          <w:lang w:val="en-GB" w:eastAsia="nl-NL"/>
        </w:rPr>
        <w:br/>
      </w:r>
      <w:r w:rsidRPr="00000CD8">
        <w:rPr>
          <w:rFonts w:ascii="Arial" w:hAnsi="Arial" w:cs="Arial"/>
          <w:sz w:val="20"/>
          <w:szCs w:val="20"/>
          <w:lang w:val="en-US" w:eastAsia="nl-NL"/>
        </w:rPr>
        <w:t xml:space="preserve">Audit reports can be reviewed by Accreditation Bodies without permission of the company. The Accreditation Bodies are bound to full confidentiality. </w:t>
      </w:r>
      <w:r w:rsidRPr="00000CD8">
        <w:rPr>
          <w:rFonts w:ascii="Arial" w:hAnsi="Arial" w:cs="Arial"/>
          <w:sz w:val="20"/>
          <w:szCs w:val="20"/>
          <w:lang w:val="en-US" w:eastAsia="nl-NL"/>
        </w:rPr>
        <w:br/>
      </w:r>
      <w:r w:rsidRPr="00000CD8">
        <w:rPr>
          <w:rFonts w:ascii="Arial" w:hAnsi="Arial" w:cs="Arial"/>
          <w:sz w:val="20"/>
          <w:szCs w:val="20"/>
          <w:lang w:val="en-US" w:eastAsia="nl-NL"/>
        </w:rPr>
        <w:br/>
      </w:r>
      <w:r w:rsidRPr="00000CD8">
        <w:rPr>
          <w:rFonts w:ascii="Arial" w:hAnsi="Arial" w:cs="Arial"/>
          <w:sz w:val="20"/>
          <w:szCs w:val="20"/>
          <w:lang w:val="en-GB" w:eastAsia="nl-NL"/>
        </w:rPr>
        <w:t>The Certification Body shall keep a copy of the audit report. The audit report shall be stored safely and securely for a period of six years.</w:t>
      </w:r>
    </w:p>
    <w:p w14:paraId="5B8ACF8A" w14:textId="77777777" w:rsidR="00000CD8" w:rsidRPr="00000CD8" w:rsidRDefault="00000CD8" w:rsidP="00000CD8">
      <w:pPr>
        <w:rPr>
          <w:rFonts w:ascii="Arial" w:hAnsi="Arial" w:cs="Arial"/>
          <w:color w:val="FF0000"/>
          <w:lang w:val="en-GB" w:eastAsia="nl-NL"/>
        </w:rPr>
      </w:pPr>
    </w:p>
    <w:p w14:paraId="7748D51E" w14:textId="4611045D" w:rsidR="00000CD8" w:rsidRPr="00000CD8" w:rsidRDefault="00000CD8" w:rsidP="00000CD8">
      <w:pPr>
        <w:rPr>
          <w:rFonts w:ascii="Arial" w:hAnsi="Arial" w:cs="Arial"/>
          <w:sz w:val="20"/>
          <w:szCs w:val="20"/>
          <w:lang w:val="en-GB"/>
        </w:rPr>
      </w:pPr>
      <w:r w:rsidRPr="00000CD8">
        <w:rPr>
          <w:rFonts w:ascii="Arial" w:hAnsi="Arial" w:cs="Arial"/>
          <w:sz w:val="20"/>
          <w:szCs w:val="20"/>
          <w:lang w:val="en-GB"/>
        </w:rPr>
        <w:t>The Certification Body reserves the right to withdraw or suspend a certificate based on evidence that food safety or animal welfare on-site has been compromised. .</w:t>
      </w:r>
      <w:r w:rsidR="00312771">
        <w:rPr>
          <w:rFonts w:ascii="Arial" w:hAnsi="Arial" w:cs="Arial"/>
          <w:sz w:val="20"/>
          <w:szCs w:val="20"/>
          <w:lang w:val="en-GB"/>
        </w:rPr>
        <w:br/>
      </w:r>
    </w:p>
    <w:p w14:paraId="4024E6FF" w14:textId="77777777" w:rsidR="00000CD8" w:rsidRPr="00000CD8" w:rsidRDefault="00000CD8" w:rsidP="00000CD8">
      <w:pPr>
        <w:rPr>
          <w:rFonts w:ascii="Arial" w:hAnsi="Arial" w:cs="Arial"/>
          <w:sz w:val="20"/>
          <w:szCs w:val="20"/>
          <w:lang w:val="en-GB"/>
        </w:rPr>
      </w:pPr>
      <w:r w:rsidRPr="00000CD8">
        <w:rPr>
          <w:rFonts w:ascii="Arial" w:hAnsi="Arial" w:cs="Arial"/>
          <w:sz w:val="20"/>
          <w:szCs w:val="20"/>
          <w:lang w:val="en-GB"/>
        </w:rPr>
        <w:t>A certificate can be suspended if the Certification Body has not been informed about changes to the scope of</w:t>
      </w:r>
      <w:r w:rsidRPr="00000CD8">
        <w:rPr>
          <w:rFonts w:ascii="Arial" w:hAnsi="Arial" w:cs="Arial"/>
          <w:sz w:val="20"/>
          <w:szCs w:val="20"/>
          <w:lang w:val="en-GB" w:eastAsia="nl-NL"/>
        </w:rPr>
        <w:t xml:space="preserve"> the certified </w:t>
      </w:r>
      <w:r w:rsidR="00DB7C11">
        <w:rPr>
          <w:rFonts w:ascii="Arial" w:hAnsi="Arial" w:cs="Arial"/>
          <w:sz w:val="20"/>
          <w:szCs w:val="20"/>
          <w:lang w:val="en-GB" w:eastAsia="nl-NL"/>
        </w:rPr>
        <w:t>production site</w:t>
      </w:r>
      <w:r w:rsidRPr="00000CD8">
        <w:rPr>
          <w:rFonts w:ascii="Arial" w:hAnsi="Arial" w:cs="Arial"/>
          <w:sz w:val="20"/>
          <w:szCs w:val="20"/>
          <w:lang w:val="en-GB" w:eastAsia="nl-NL"/>
        </w:rPr>
        <w:t xml:space="preserve"> during a certification period.</w:t>
      </w:r>
    </w:p>
    <w:p w14:paraId="62BE8B4B" w14:textId="77777777" w:rsidR="00000CD8" w:rsidRPr="00000CD8" w:rsidRDefault="00000CD8" w:rsidP="00000CD8">
      <w:pPr>
        <w:rPr>
          <w:rFonts w:ascii="Arial" w:hAnsi="Arial" w:cs="Arial"/>
          <w:sz w:val="20"/>
          <w:szCs w:val="20"/>
          <w:lang w:val="en-GB" w:eastAsia="nl-NL"/>
        </w:rPr>
      </w:pPr>
    </w:p>
    <w:p w14:paraId="42F2A11A" w14:textId="77777777" w:rsidR="00000CD8" w:rsidRPr="00B811A4" w:rsidRDefault="00000CD8" w:rsidP="00000CD8">
      <w:pPr>
        <w:rPr>
          <w:rFonts w:ascii="Arial" w:hAnsi="Arial" w:cs="Arial"/>
          <w:sz w:val="20"/>
          <w:szCs w:val="20"/>
          <w:lang w:val="en-GB" w:eastAsia="nl-NL"/>
        </w:rPr>
      </w:pPr>
      <w:r w:rsidRPr="00B811A4">
        <w:rPr>
          <w:rFonts w:ascii="Arial" w:hAnsi="Arial" w:cs="Arial"/>
          <w:sz w:val="20"/>
          <w:szCs w:val="20"/>
          <w:lang w:val="en-GB" w:eastAsia="nl-NL"/>
        </w:rPr>
        <w:t>If there is no intention on behalf of the company to take appropriate corrective actions or the corrective actions are deemed inappropriate, certification shall be withdrawn. The ultimate decision to suspend or withdraw certification remains with the Certification Body.</w:t>
      </w:r>
      <w:r w:rsidR="00312771" w:rsidRPr="00B811A4">
        <w:rPr>
          <w:rFonts w:ascii="Arial" w:hAnsi="Arial" w:cs="Arial"/>
          <w:sz w:val="20"/>
          <w:szCs w:val="20"/>
          <w:lang w:val="en-GB" w:eastAsia="nl-NL"/>
        </w:rPr>
        <w:br/>
      </w:r>
    </w:p>
    <w:p w14:paraId="711B28A7" w14:textId="77777777" w:rsidR="00000CD8" w:rsidRPr="00B811A4" w:rsidRDefault="00000CD8" w:rsidP="00000CD8">
      <w:pPr>
        <w:rPr>
          <w:rFonts w:ascii="Arial" w:hAnsi="Arial" w:cs="Arial"/>
          <w:sz w:val="20"/>
          <w:szCs w:val="20"/>
          <w:lang w:val="en-GB" w:eastAsia="nl-NL"/>
        </w:rPr>
      </w:pPr>
      <w:r w:rsidRPr="00B811A4">
        <w:rPr>
          <w:rFonts w:ascii="Arial" w:hAnsi="Arial" w:cs="Arial"/>
          <w:sz w:val="20"/>
          <w:szCs w:val="20"/>
          <w:lang w:val="en-GB" w:eastAsia="nl-NL"/>
        </w:rPr>
        <w:t xml:space="preserve">Any change in certification status shall be notified to the DAFC by the Certification Body. </w:t>
      </w:r>
      <w:r w:rsidR="006343D3" w:rsidRPr="00B811A4">
        <w:rPr>
          <w:rFonts w:ascii="Arial" w:hAnsi="Arial" w:cs="Arial"/>
          <w:sz w:val="20"/>
          <w:szCs w:val="20"/>
          <w:lang w:val="en-GB" w:eastAsia="nl-NL"/>
        </w:rPr>
        <w:t>Certified production sites can be found at www.grms.org.</w:t>
      </w:r>
    </w:p>
    <w:p w14:paraId="39F37013" w14:textId="13F4CF3E" w:rsidR="009623D1" w:rsidRDefault="00574C26" w:rsidP="00000CD8">
      <w:pPr>
        <w:rPr>
          <w:rFonts w:ascii="Arial" w:hAnsi="Arial" w:cs="Arial"/>
          <w:b/>
          <w:bCs/>
          <w:lang w:val="en-GB"/>
        </w:rPr>
      </w:pPr>
      <w:r>
        <w:rPr>
          <w:rFonts w:ascii="Arial" w:hAnsi="Arial" w:cs="Arial"/>
          <w:sz w:val="20"/>
          <w:szCs w:val="20"/>
          <w:lang w:val="en-GB" w:eastAsia="nl-NL"/>
        </w:rPr>
        <w:br/>
      </w:r>
      <w:r w:rsidR="00000CD8" w:rsidRPr="00B811A4">
        <w:rPr>
          <w:rFonts w:ascii="Arial" w:hAnsi="Arial" w:cs="Arial"/>
          <w:sz w:val="20"/>
          <w:szCs w:val="20"/>
          <w:lang w:val="en-GB" w:eastAsia="nl-NL"/>
        </w:rPr>
        <w:t xml:space="preserve">In the event of significant changes which could affect the safety of product, changes to the requirement of GRMS, changes of ownership or management of suppliers or if the Certification Body has reason to believe there should be compliance issues in relation to certification, the Certification Body shall re-evaluate the </w:t>
      </w:r>
      <w:r w:rsidR="00DB7C11">
        <w:rPr>
          <w:rFonts w:ascii="Arial" w:hAnsi="Arial" w:cs="Arial"/>
          <w:sz w:val="20"/>
          <w:szCs w:val="20"/>
          <w:lang w:val="en-GB" w:eastAsia="nl-NL"/>
        </w:rPr>
        <w:t>company</w:t>
      </w:r>
      <w:r w:rsidR="00000CD8" w:rsidRPr="00B811A4">
        <w:rPr>
          <w:rFonts w:ascii="Arial" w:hAnsi="Arial" w:cs="Arial"/>
          <w:sz w:val="20"/>
          <w:szCs w:val="20"/>
          <w:lang w:val="en-GB" w:eastAsia="nl-NL"/>
        </w:rPr>
        <w:t xml:space="preserve"> to assess compliance with GRMS.</w:t>
      </w:r>
      <w:r w:rsidR="00B82740" w:rsidRPr="00B811A4">
        <w:rPr>
          <w:rFonts w:ascii="Arial" w:hAnsi="Arial" w:cs="Arial"/>
          <w:sz w:val="20"/>
          <w:szCs w:val="20"/>
          <w:lang w:val="en-GB" w:eastAsia="nl-NL"/>
        </w:rPr>
        <w:br/>
      </w:r>
    </w:p>
    <w:p w14:paraId="0EDF5BE8" w14:textId="0DB3AB17" w:rsidR="00000CD8" w:rsidRPr="00000CD8" w:rsidRDefault="009623D1" w:rsidP="00000CD8">
      <w:pPr>
        <w:rPr>
          <w:rFonts w:ascii="Arial" w:hAnsi="Arial" w:cs="Arial"/>
          <w:sz w:val="20"/>
          <w:szCs w:val="20"/>
          <w:lang w:val="en-GB" w:eastAsia="nl-NL"/>
        </w:rPr>
      </w:pPr>
      <w:r>
        <w:rPr>
          <w:rFonts w:ascii="Arial" w:hAnsi="Arial" w:cs="Arial"/>
          <w:b/>
          <w:bCs/>
          <w:lang w:val="en-GB"/>
        </w:rPr>
        <w:br w:type="page"/>
      </w:r>
      <w:r w:rsidR="00000CD8" w:rsidRPr="00000CD8">
        <w:rPr>
          <w:rFonts w:ascii="Arial" w:hAnsi="Arial" w:cs="Arial"/>
          <w:sz w:val="20"/>
          <w:szCs w:val="20"/>
          <w:lang w:val="en-GB" w:eastAsia="nl-NL"/>
        </w:rPr>
        <w:lastRenderedPageBreak/>
        <w:t xml:space="preserve">The Certification Body shall have a documented procedure for dealing with complaints received from the company or other relevant parties. A full written response shall be given within four weeks and after an investigation of the complaint. </w:t>
      </w:r>
    </w:p>
    <w:p w14:paraId="29D57A9F" w14:textId="77777777" w:rsidR="00000CD8" w:rsidRPr="00000CD8" w:rsidRDefault="00000CD8" w:rsidP="00000CD8">
      <w:pPr>
        <w:rPr>
          <w:rFonts w:ascii="Arial" w:hAnsi="Arial" w:cs="Arial"/>
          <w:sz w:val="20"/>
          <w:szCs w:val="20"/>
          <w:lang w:val="en-GB" w:eastAsia="nl-NL"/>
        </w:rPr>
      </w:pPr>
    </w:p>
    <w:p w14:paraId="7DCDE719" w14:textId="77777777" w:rsidR="00000CD8" w:rsidRPr="003404BF" w:rsidRDefault="00312771" w:rsidP="00000CD8">
      <w:pPr>
        <w:rPr>
          <w:rFonts w:ascii="Arial" w:hAnsi="Arial" w:cs="Arial"/>
          <w:sz w:val="20"/>
          <w:szCs w:val="20"/>
          <w:lang w:val="en-GB" w:eastAsia="nl-NL"/>
        </w:rPr>
      </w:pPr>
      <w:r w:rsidRPr="00000CD8">
        <w:rPr>
          <w:rFonts w:ascii="Arial" w:hAnsi="Arial" w:cs="Arial"/>
          <w:sz w:val="20"/>
          <w:szCs w:val="20"/>
          <w:lang w:val="en-GB" w:eastAsia="nl-NL"/>
        </w:rPr>
        <w:t>If</w:t>
      </w:r>
      <w:r w:rsidR="00000CD8" w:rsidRPr="00000CD8">
        <w:rPr>
          <w:rFonts w:ascii="Arial" w:hAnsi="Arial" w:cs="Arial"/>
          <w:sz w:val="20"/>
          <w:szCs w:val="20"/>
          <w:lang w:val="en-GB" w:eastAsia="nl-NL"/>
        </w:rPr>
        <w:t xml:space="preserve"> any circumstances change within the company that may affect the validity of continuing certification, the company must immediately notify the Certification Body. </w:t>
      </w:r>
      <w:r w:rsidR="00000CD8" w:rsidRPr="00000CD8">
        <w:rPr>
          <w:rFonts w:ascii="Arial" w:hAnsi="Arial" w:cs="Arial"/>
          <w:sz w:val="20"/>
          <w:szCs w:val="20"/>
          <w:lang w:val="en-GB" w:eastAsia="nl-NL"/>
        </w:rPr>
        <w:br/>
      </w:r>
      <w:r w:rsidR="00000CD8" w:rsidRPr="00000CD8">
        <w:rPr>
          <w:rFonts w:ascii="Arial" w:hAnsi="Arial" w:cs="Arial"/>
          <w:sz w:val="20"/>
          <w:szCs w:val="20"/>
          <w:lang w:val="en-GB" w:eastAsia="nl-NL"/>
        </w:rPr>
        <w:br/>
      </w:r>
      <w:r w:rsidR="00000CD8" w:rsidRPr="003404BF">
        <w:rPr>
          <w:rFonts w:ascii="Arial" w:hAnsi="Arial" w:cs="Arial"/>
          <w:sz w:val="20"/>
          <w:szCs w:val="20"/>
          <w:lang w:val="en-GB" w:eastAsia="nl-NL"/>
        </w:rPr>
        <w:t>This may include:</w:t>
      </w:r>
    </w:p>
    <w:p w14:paraId="1E9EB294" w14:textId="66EBB7A2" w:rsidR="00F86B70" w:rsidRPr="003404BF" w:rsidRDefault="00F86B70" w:rsidP="00F86B70">
      <w:pPr>
        <w:numPr>
          <w:ilvl w:val="0"/>
          <w:numId w:val="8"/>
        </w:numPr>
        <w:rPr>
          <w:rFonts w:ascii="Arial" w:hAnsi="Arial" w:cs="Arial"/>
          <w:sz w:val="20"/>
          <w:szCs w:val="20"/>
          <w:lang w:val="en-GB" w:eastAsia="nl-NL"/>
        </w:rPr>
      </w:pPr>
      <w:r w:rsidRPr="003404BF">
        <w:rPr>
          <w:rFonts w:ascii="Arial" w:hAnsi="Arial" w:cs="Arial"/>
          <w:sz w:val="20"/>
          <w:szCs w:val="20"/>
          <w:lang w:val="en-GB" w:eastAsia="nl-NL"/>
        </w:rPr>
        <w:t>significant public food safety incidents</w:t>
      </w:r>
      <w:r w:rsidR="0068579B" w:rsidRPr="003404BF">
        <w:rPr>
          <w:rFonts w:ascii="Arial" w:hAnsi="Arial" w:cs="Arial"/>
          <w:sz w:val="20"/>
          <w:szCs w:val="20"/>
          <w:lang w:val="en-GB" w:eastAsia="nl-NL"/>
        </w:rPr>
        <w:t xml:space="preserve"> and </w:t>
      </w:r>
      <w:r w:rsidRPr="003404BF">
        <w:rPr>
          <w:rFonts w:ascii="Arial" w:hAnsi="Arial" w:cs="Arial"/>
          <w:sz w:val="20"/>
          <w:szCs w:val="20"/>
          <w:lang w:val="en-GB" w:eastAsia="nl-NL"/>
        </w:rPr>
        <w:t xml:space="preserve">product recall </w:t>
      </w:r>
    </w:p>
    <w:p w14:paraId="6859F72C" w14:textId="40B7505F" w:rsidR="00000CD8" w:rsidRPr="003404BF" w:rsidRDefault="00000CD8" w:rsidP="00F86B70">
      <w:pPr>
        <w:numPr>
          <w:ilvl w:val="0"/>
          <w:numId w:val="8"/>
        </w:numPr>
        <w:rPr>
          <w:rFonts w:ascii="Arial" w:hAnsi="Arial" w:cs="Arial"/>
          <w:sz w:val="20"/>
          <w:szCs w:val="20"/>
          <w:lang w:val="en-GB" w:eastAsia="nl-NL"/>
        </w:rPr>
      </w:pPr>
      <w:r w:rsidRPr="003404BF">
        <w:rPr>
          <w:rFonts w:ascii="Arial" w:hAnsi="Arial" w:cs="Arial"/>
          <w:sz w:val="20"/>
          <w:szCs w:val="20"/>
          <w:lang w:val="en-GB" w:eastAsia="nl-NL"/>
        </w:rPr>
        <w:t xml:space="preserve">legal proceedings </w:t>
      </w:r>
      <w:r w:rsidR="005134EE" w:rsidRPr="003404BF">
        <w:rPr>
          <w:rFonts w:ascii="Arial" w:hAnsi="Arial" w:cs="Arial"/>
          <w:sz w:val="20"/>
          <w:szCs w:val="20"/>
          <w:lang w:val="en-GB" w:eastAsia="nl-NL"/>
        </w:rPr>
        <w:t xml:space="preserve">significant </w:t>
      </w:r>
      <w:r w:rsidRPr="003404BF">
        <w:rPr>
          <w:rFonts w:ascii="Arial" w:hAnsi="Arial" w:cs="Arial"/>
          <w:sz w:val="20"/>
          <w:szCs w:val="20"/>
          <w:lang w:val="en-GB" w:eastAsia="nl-NL"/>
        </w:rPr>
        <w:t>to product safety</w:t>
      </w:r>
      <w:r w:rsidR="00F86B70" w:rsidRPr="003404BF">
        <w:rPr>
          <w:rFonts w:ascii="Arial" w:hAnsi="Arial" w:cs="Arial"/>
          <w:sz w:val="20"/>
          <w:szCs w:val="20"/>
          <w:lang w:val="en-GB" w:eastAsia="nl-NL"/>
        </w:rPr>
        <w:t xml:space="preserve"> or</w:t>
      </w:r>
      <w:r w:rsidRPr="003404BF">
        <w:rPr>
          <w:rFonts w:ascii="Arial" w:hAnsi="Arial" w:cs="Arial"/>
          <w:sz w:val="20"/>
          <w:szCs w:val="20"/>
          <w:lang w:val="en-GB" w:eastAsia="nl-NL"/>
        </w:rPr>
        <w:t xml:space="preserve"> animal welfare</w:t>
      </w:r>
    </w:p>
    <w:p w14:paraId="5E6C41A7" w14:textId="53931D22" w:rsidR="00000CD8" w:rsidRPr="003404BF" w:rsidRDefault="00000CD8" w:rsidP="004F6586">
      <w:pPr>
        <w:numPr>
          <w:ilvl w:val="0"/>
          <w:numId w:val="8"/>
        </w:numPr>
        <w:rPr>
          <w:rFonts w:ascii="Arial" w:hAnsi="Arial" w:cs="Arial"/>
          <w:sz w:val="20"/>
          <w:szCs w:val="20"/>
          <w:lang w:val="en-GB" w:eastAsia="nl-NL"/>
        </w:rPr>
      </w:pPr>
      <w:r w:rsidRPr="003404BF">
        <w:rPr>
          <w:rFonts w:ascii="Arial" w:hAnsi="Arial" w:cs="Arial"/>
          <w:sz w:val="20"/>
          <w:szCs w:val="20"/>
          <w:lang w:val="en-GB" w:eastAsia="nl-NL"/>
        </w:rPr>
        <w:t>significant damage to the site, e.g. natural disaster such as flood or damage by fire</w:t>
      </w:r>
    </w:p>
    <w:p w14:paraId="7A1F885E" w14:textId="77777777" w:rsidR="00000CD8" w:rsidRPr="003404BF" w:rsidRDefault="00000CD8" w:rsidP="004F6586">
      <w:pPr>
        <w:numPr>
          <w:ilvl w:val="0"/>
          <w:numId w:val="8"/>
        </w:numPr>
        <w:rPr>
          <w:rFonts w:ascii="Arial" w:hAnsi="Arial" w:cs="Arial"/>
          <w:sz w:val="20"/>
          <w:szCs w:val="20"/>
          <w:lang w:val="en-GB" w:eastAsia="nl-NL"/>
        </w:rPr>
      </w:pPr>
      <w:r w:rsidRPr="003404BF">
        <w:rPr>
          <w:rFonts w:ascii="Arial" w:hAnsi="Arial" w:cs="Arial"/>
          <w:sz w:val="20"/>
          <w:szCs w:val="20"/>
          <w:lang w:val="en-GB" w:eastAsia="nl-NL"/>
        </w:rPr>
        <w:t xml:space="preserve">change of ownership; and </w:t>
      </w:r>
    </w:p>
    <w:p w14:paraId="26BF8326" w14:textId="77777777" w:rsidR="00000CD8" w:rsidRPr="003404BF" w:rsidRDefault="00000CD8" w:rsidP="004F6586">
      <w:pPr>
        <w:numPr>
          <w:ilvl w:val="0"/>
          <w:numId w:val="8"/>
        </w:numPr>
        <w:rPr>
          <w:rFonts w:ascii="Arial" w:hAnsi="Arial" w:cs="Arial"/>
          <w:sz w:val="20"/>
          <w:szCs w:val="20"/>
          <w:lang w:val="en-GB" w:eastAsia="nl-NL"/>
        </w:rPr>
      </w:pPr>
      <w:r w:rsidRPr="003404BF">
        <w:rPr>
          <w:rFonts w:ascii="Arial" w:hAnsi="Arial" w:cs="Arial"/>
          <w:sz w:val="20"/>
          <w:szCs w:val="20"/>
          <w:lang w:val="en-GB" w:eastAsia="nl-NL"/>
        </w:rPr>
        <w:t>changes to scope during a certified period.</w:t>
      </w:r>
    </w:p>
    <w:p w14:paraId="1C170C2B" w14:textId="77777777" w:rsidR="00000CD8" w:rsidRPr="00000CD8" w:rsidRDefault="00000CD8" w:rsidP="00000CD8">
      <w:pPr>
        <w:rPr>
          <w:rFonts w:ascii="Arial" w:hAnsi="Arial" w:cs="Arial"/>
          <w:sz w:val="20"/>
          <w:szCs w:val="20"/>
          <w:lang w:val="en-GB" w:eastAsia="nl-NL"/>
        </w:rPr>
      </w:pPr>
    </w:p>
    <w:p w14:paraId="5E618BC3" w14:textId="4DD18C46" w:rsidR="00000CD8" w:rsidRDefault="00000CD8" w:rsidP="003404BF">
      <w:pPr>
        <w:rPr>
          <w:rFonts w:ascii="Arial" w:hAnsi="Arial" w:cs="Arial"/>
          <w:sz w:val="20"/>
          <w:szCs w:val="20"/>
          <w:lang w:val="en-GB" w:eastAsia="nl-NL"/>
        </w:rPr>
      </w:pPr>
      <w:r w:rsidRPr="00000CD8">
        <w:rPr>
          <w:rFonts w:ascii="Arial" w:hAnsi="Arial" w:cs="Arial"/>
          <w:sz w:val="20"/>
          <w:szCs w:val="20"/>
          <w:lang w:val="en-GB" w:eastAsia="nl-NL"/>
        </w:rPr>
        <w:t>The Certification Body shall in turn take appropriate steps to assess the situation and any implications for the certification and shall take appropriate action.</w:t>
      </w:r>
    </w:p>
    <w:p w14:paraId="2C86C26B" w14:textId="77777777" w:rsidR="003404BF" w:rsidRDefault="003404BF" w:rsidP="003404BF">
      <w:pPr>
        <w:rPr>
          <w:rFonts w:ascii="Arial" w:hAnsi="Arial" w:cs="Arial"/>
          <w:sz w:val="20"/>
          <w:szCs w:val="20"/>
          <w:lang w:val="en-GB" w:eastAsia="nl-NL"/>
        </w:rPr>
      </w:pPr>
    </w:p>
    <w:p w14:paraId="0D8C9826" w14:textId="77777777" w:rsidR="00000CD8" w:rsidRPr="00000CD8" w:rsidRDefault="00000CD8" w:rsidP="00000CD8">
      <w:pPr>
        <w:rPr>
          <w:rFonts w:ascii="Arial" w:hAnsi="Arial" w:cs="Arial"/>
          <w:sz w:val="20"/>
          <w:szCs w:val="20"/>
          <w:lang w:val="en-GB" w:eastAsia="nl-NL"/>
        </w:rPr>
      </w:pPr>
      <w:r w:rsidRPr="00000CD8">
        <w:rPr>
          <w:rFonts w:ascii="Arial" w:hAnsi="Arial" w:cs="Arial"/>
          <w:sz w:val="20"/>
          <w:szCs w:val="20"/>
          <w:lang w:val="en-GB" w:eastAsia="nl-NL"/>
        </w:rPr>
        <w:t>Changes to the certification status of company location shall be recorded on the GRMS website.</w:t>
      </w:r>
    </w:p>
    <w:p w14:paraId="65B5B4BB" w14:textId="6A517293" w:rsidR="001B46CA" w:rsidRDefault="001B46CA" w:rsidP="001B46CA">
      <w:pPr>
        <w:rPr>
          <w:rFonts w:ascii="Arial" w:hAnsi="Arial" w:cs="Arial"/>
          <w:color w:val="000000"/>
          <w:sz w:val="20"/>
          <w:szCs w:val="20"/>
          <w:lang w:val="en-GB" w:eastAsia="nl-NL"/>
        </w:rPr>
      </w:pPr>
      <w:r>
        <w:rPr>
          <w:rFonts w:ascii="Arial" w:hAnsi="Arial" w:cs="Arial"/>
          <w:color w:val="000000"/>
          <w:sz w:val="20"/>
          <w:szCs w:val="20"/>
          <w:lang w:val="en-GB" w:eastAsia="nl-NL"/>
        </w:rPr>
        <w:br/>
      </w:r>
      <w:r w:rsidRPr="00000CD8">
        <w:rPr>
          <w:rFonts w:ascii="Arial" w:hAnsi="Arial" w:cs="Arial"/>
          <w:color w:val="000000"/>
          <w:sz w:val="20"/>
          <w:szCs w:val="20"/>
          <w:lang w:val="en-GB" w:eastAsia="nl-NL"/>
        </w:rPr>
        <w:t xml:space="preserve">It is the responsibility of DAFC, to notify certified users of any changes in the </w:t>
      </w:r>
      <w:r w:rsidR="00E935E4">
        <w:rPr>
          <w:rFonts w:ascii="Arial" w:hAnsi="Arial" w:cs="Arial"/>
          <w:color w:val="000000"/>
          <w:sz w:val="20"/>
          <w:szCs w:val="20"/>
          <w:lang w:val="en-GB" w:eastAsia="nl-NL"/>
        </w:rPr>
        <w:t>Certification Programme, including</w:t>
      </w:r>
      <w:r w:rsidRPr="00000CD8">
        <w:rPr>
          <w:rFonts w:ascii="Arial" w:hAnsi="Arial" w:cs="Arial"/>
          <w:color w:val="000000"/>
          <w:sz w:val="20"/>
          <w:szCs w:val="20"/>
          <w:lang w:val="en-GB" w:eastAsia="nl-NL"/>
        </w:rPr>
        <w:t xml:space="preserve"> guidelines and checklist </w:t>
      </w:r>
      <w:proofErr w:type="gramStart"/>
      <w:r w:rsidRPr="00000CD8">
        <w:rPr>
          <w:rFonts w:ascii="Arial" w:hAnsi="Arial" w:cs="Arial"/>
          <w:color w:val="000000"/>
          <w:sz w:val="20"/>
          <w:szCs w:val="20"/>
          <w:lang w:val="en-GB" w:eastAsia="nl-NL"/>
        </w:rPr>
        <w:t>and  the</w:t>
      </w:r>
      <w:proofErr w:type="gramEnd"/>
      <w:r w:rsidRPr="00000CD8">
        <w:rPr>
          <w:rFonts w:ascii="Arial" w:hAnsi="Arial" w:cs="Arial"/>
          <w:color w:val="000000"/>
          <w:sz w:val="20"/>
          <w:szCs w:val="20"/>
          <w:lang w:val="en-GB" w:eastAsia="nl-NL"/>
        </w:rPr>
        <w:t xml:space="preserve"> audit protocol. This notification may be conducted via the Certification Body. </w:t>
      </w:r>
    </w:p>
    <w:p w14:paraId="07021EA1" w14:textId="77777777" w:rsidR="003404BF" w:rsidRDefault="003404BF" w:rsidP="001B46CA">
      <w:pPr>
        <w:rPr>
          <w:rFonts w:ascii="Arial" w:hAnsi="Arial" w:cs="Arial"/>
          <w:color w:val="000000"/>
          <w:sz w:val="20"/>
          <w:szCs w:val="20"/>
          <w:lang w:val="en-GB" w:eastAsia="nl-NL"/>
        </w:rPr>
      </w:pPr>
    </w:p>
    <w:p w14:paraId="7660119F" w14:textId="77777777" w:rsidR="003404BF" w:rsidRDefault="003404BF" w:rsidP="001B46CA">
      <w:pPr>
        <w:rPr>
          <w:rFonts w:ascii="Arial" w:hAnsi="Arial" w:cs="Arial"/>
          <w:color w:val="000000"/>
          <w:sz w:val="20"/>
          <w:szCs w:val="20"/>
          <w:lang w:val="en-GB" w:eastAsia="nl-NL"/>
        </w:rPr>
      </w:pPr>
    </w:p>
    <w:p w14:paraId="63922DC2" w14:textId="77777777" w:rsidR="003404BF" w:rsidRDefault="003404BF" w:rsidP="001B46CA">
      <w:pPr>
        <w:rPr>
          <w:rFonts w:ascii="Arial" w:hAnsi="Arial" w:cs="Arial"/>
          <w:color w:val="000000"/>
          <w:sz w:val="20"/>
          <w:szCs w:val="20"/>
          <w:lang w:val="en-GB" w:eastAsia="nl-NL"/>
        </w:rPr>
      </w:pPr>
    </w:p>
    <w:p w14:paraId="1FD9B367" w14:textId="77777777" w:rsidR="003404BF" w:rsidRDefault="003404BF" w:rsidP="001B46CA">
      <w:pPr>
        <w:rPr>
          <w:rFonts w:ascii="Arial" w:hAnsi="Arial" w:cs="Arial"/>
          <w:color w:val="000000"/>
          <w:sz w:val="20"/>
          <w:szCs w:val="20"/>
          <w:lang w:val="en-GB" w:eastAsia="nl-NL"/>
        </w:rPr>
      </w:pPr>
    </w:p>
    <w:p w14:paraId="7A01EB26" w14:textId="77777777" w:rsidR="003404BF" w:rsidRDefault="003404BF" w:rsidP="001B46CA">
      <w:pPr>
        <w:rPr>
          <w:rFonts w:ascii="Arial" w:hAnsi="Arial" w:cs="Arial"/>
          <w:color w:val="000000"/>
          <w:sz w:val="20"/>
          <w:szCs w:val="20"/>
          <w:lang w:val="en-GB" w:eastAsia="nl-NL"/>
        </w:rPr>
      </w:pPr>
    </w:p>
    <w:p w14:paraId="5E105FCF" w14:textId="77777777" w:rsidR="003404BF" w:rsidRDefault="003404BF" w:rsidP="001B46CA">
      <w:pPr>
        <w:rPr>
          <w:rFonts w:ascii="Arial" w:hAnsi="Arial" w:cs="Arial"/>
          <w:color w:val="000000"/>
          <w:sz w:val="20"/>
          <w:szCs w:val="20"/>
          <w:lang w:val="en-GB" w:eastAsia="nl-NL"/>
        </w:rPr>
      </w:pPr>
    </w:p>
    <w:p w14:paraId="18228FB8" w14:textId="77777777" w:rsidR="003404BF" w:rsidRDefault="003404BF" w:rsidP="001B46CA">
      <w:pPr>
        <w:rPr>
          <w:rFonts w:ascii="Arial" w:hAnsi="Arial" w:cs="Arial"/>
          <w:color w:val="000000"/>
          <w:sz w:val="20"/>
          <w:szCs w:val="20"/>
          <w:lang w:val="en-GB" w:eastAsia="nl-NL"/>
        </w:rPr>
      </w:pPr>
    </w:p>
    <w:p w14:paraId="6FA2B954" w14:textId="77777777" w:rsidR="003404BF" w:rsidRDefault="003404BF" w:rsidP="001B46CA">
      <w:pPr>
        <w:rPr>
          <w:rFonts w:ascii="Arial" w:hAnsi="Arial" w:cs="Arial"/>
          <w:color w:val="000000"/>
          <w:sz w:val="20"/>
          <w:szCs w:val="20"/>
          <w:lang w:val="en-GB" w:eastAsia="nl-NL"/>
        </w:rPr>
      </w:pPr>
    </w:p>
    <w:p w14:paraId="04C1E645" w14:textId="77777777" w:rsidR="003404BF" w:rsidRDefault="003404BF" w:rsidP="001B46CA">
      <w:pPr>
        <w:rPr>
          <w:rFonts w:ascii="Arial" w:hAnsi="Arial" w:cs="Arial"/>
          <w:color w:val="000000"/>
          <w:sz w:val="20"/>
          <w:szCs w:val="20"/>
          <w:lang w:val="en-GB" w:eastAsia="nl-NL"/>
        </w:rPr>
      </w:pPr>
    </w:p>
    <w:p w14:paraId="1BA45AC0" w14:textId="77777777" w:rsidR="003404BF" w:rsidRDefault="003404BF" w:rsidP="001B46CA">
      <w:pPr>
        <w:rPr>
          <w:rFonts w:ascii="Arial" w:hAnsi="Arial" w:cs="Arial"/>
          <w:color w:val="000000"/>
          <w:sz w:val="20"/>
          <w:szCs w:val="20"/>
          <w:lang w:val="en-GB" w:eastAsia="nl-NL"/>
        </w:rPr>
      </w:pPr>
    </w:p>
    <w:p w14:paraId="16D765F1" w14:textId="77777777" w:rsidR="003404BF" w:rsidRDefault="003404BF" w:rsidP="001B46CA">
      <w:pPr>
        <w:rPr>
          <w:rFonts w:ascii="Arial" w:hAnsi="Arial" w:cs="Arial"/>
          <w:color w:val="000000"/>
          <w:sz w:val="20"/>
          <w:szCs w:val="20"/>
          <w:lang w:val="en-GB" w:eastAsia="nl-NL"/>
        </w:rPr>
      </w:pPr>
    </w:p>
    <w:p w14:paraId="6E47EF67" w14:textId="77777777" w:rsidR="003404BF" w:rsidRDefault="003404BF" w:rsidP="001B46CA">
      <w:pPr>
        <w:rPr>
          <w:rFonts w:ascii="Arial" w:hAnsi="Arial" w:cs="Arial"/>
          <w:color w:val="000000"/>
          <w:sz w:val="20"/>
          <w:szCs w:val="20"/>
          <w:lang w:val="en-GB" w:eastAsia="nl-NL"/>
        </w:rPr>
      </w:pPr>
    </w:p>
    <w:p w14:paraId="48EDD711" w14:textId="77777777" w:rsidR="003404BF" w:rsidRDefault="003404BF" w:rsidP="001B46CA">
      <w:pPr>
        <w:rPr>
          <w:rFonts w:ascii="Arial" w:hAnsi="Arial" w:cs="Arial"/>
          <w:color w:val="000000"/>
          <w:sz w:val="20"/>
          <w:szCs w:val="20"/>
          <w:lang w:val="en-GB" w:eastAsia="nl-NL"/>
        </w:rPr>
      </w:pPr>
    </w:p>
    <w:p w14:paraId="35A5A980" w14:textId="77777777" w:rsidR="003404BF" w:rsidRDefault="003404BF" w:rsidP="001B46CA">
      <w:pPr>
        <w:rPr>
          <w:rFonts w:ascii="Arial" w:hAnsi="Arial" w:cs="Arial"/>
          <w:color w:val="000000"/>
          <w:sz w:val="20"/>
          <w:szCs w:val="20"/>
          <w:lang w:val="en-GB" w:eastAsia="nl-NL"/>
        </w:rPr>
      </w:pPr>
    </w:p>
    <w:p w14:paraId="52F092FC" w14:textId="77777777" w:rsidR="003404BF" w:rsidRDefault="003404BF" w:rsidP="001B46CA">
      <w:pPr>
        <w:rPr>
          <w:rFonts w:ascii="Arial" w:hAnsi="Arial" w:cs="Arial"/>
          <w:color w:val="000000"/>
          <w:sz w:val="20"/>
          <w:szCs w:val="20"/>
          <w:lang w:val="en-GB" w:eastAsia="nl-NL"/>
        </w:rPr>
      </w:pPr>
    </w:p>
    <w:p w14:paraId="7698ECD2" w14:textId="77777777" w:rsidR="003404BF" w:rsidRDefault="003404BF" w:rsidP="001B46CA">
      <w:pPr>
        <w:rPr>
          <w:rFonts w:ascii="Arial" w:hAnsi="Arial" w:cs="Arial"/>
          <w:color w:val="000000"/>
          <w:sz w:val="20"/>
          <w:szCs w:val="20"/>
          <w:lang w:val="en-GB" w:eastAsia="nl-NL"/>
        </w:rPr>
      </w:pPr>
    </w:p>
    <w:p w14:paraId="35DA17E5" w14:textId="77777777" w:rsidR="003404BF" w:rsidRDefault="003404BF" w:rsidP="001B46CA">
      <w:pPr>
        <w:rPr>
          <w:rFonts w:ascii="Arial" w:hAnsi="Arial" w:cs="Arial"/>
          <w:color w:val="000000"/>
          <w:sz w:val="20"/>
          <w:szCs w:val="20"/>
          <w:lang w:val="en-GB" w:eastAsia="nl-NL"/>
        </w:rPr>
      </w:pPr>
    </w:p>
    <w:p w14:paraId="1B85A67B" w14:textId="77777777" w:rsidR="003404BF" w:rsidRDefault="003404BF" w:rsidP="001B46CA">
      <w:pPr>
        <w:rPr>
          <w:rFonts w:ascii="Arial" w:hAnsi="Arial" w:cs="Arial"/>
          <w:color w:val="000000"/>
          <w:sz w:val="20"/>
          <w:szCs w:val="20"/>
          <w:lang w:val="en-GB" w:eastAsia="nl-NL"/>
        </w:rPr>
      </w:pPr>
    </w:p>
    <w:p w14:paraId="44211407" w14:textId="77777777" w:rsidR="003404BF" w:rsidRDefault="003404BF" w:rsidP="001B46CA">
      <w:pPr>
        <w:rPr>
          <w:rFonts w:ascii="Arial" w:hAnsi="Arial" w:cs="Arial"/>
          <w:color w:val="000000"/>
          <w:sz w:val="20"/>
          <w:szCs w:val="20"/>
          <w:lang w:val="en-GB" w:eastAsia="nl-NL"/>
        </w:rPr>
      </w:pPr>
    </w:p>
    <w:p w14:paraId="0A1F51FB" w14:textId="77777777" w:rsidR="003404BF" w:rsidRDefault="003404BF" w:rsidP="001B46CA">
      <w:pPr>
        <w:rPr>
          <w:rFonts w:ascii="Arial" w:hAnsi="Arial" w:cs="Arial"/>
          <w:color w:val="000000"/>
          <w:sz w:val="20"/>
          <w:szCs w:val="20"/>
          <w:lang w:val="en-GB" w:eastAsia="nl-NL"/>
        </w:rPr>
      </w:pPr>
    </w:p>
    <w:p w14:paraId="14A324F3" w14:textId="77777777" w:rsidR="003404BF" w:rsidRDefault="003404BF" w:rsidP="001B46CA">
      <w:pPr>
        <w:rPr>
          <w:rFonts w:ascii="Arial" w:hAnsi="Arial" w:cs="Arial"/>
          <w:color w:val="000000"/>
          <w:sz w:val="20"/>
          <w:szCs w:val="20"/>
          <w:lang w:val="en-GB" w:eastAsia="nl-NL"/>
        </w:rPr>
      </w:pPr>
    </w:p>
    <w:p w14:paraId="3C1443FD" w14:textId="77777777" w:rsidR="003404BF" w:rsidRDefault="003404BF" w:rsidP="001B46CA">
      <w:pPr>
        <w:rPr>
          <w:rFonts w:ascii="Arial" w:hAnsi="Arial" w:cs="Arial"/>
          <w:color w:val="000000"/>
          <w:sz w:val="20"/>
          <w:szCs w:val="20"/>
          <w:lang w:val="en-GB" w:eastAsia="nl-NL"/>
        </w:rPr>
      </w:pPr>
    </w:p>
    <w:p w14:paraId="6440828F" w14:textId="77777777" w:rsidR="003404BF" w:rsidRDefault="003404BF" w:rsidP="001B46CA">
      <w:pPr>
        <w:rPr>
          <w:rFonts w:ascii="Arial" w:hAnsi="Arial" w:cs="Arial"/>
          <w:color w:val="000000"/>
          <w:sz w:val="20"/>
          <w:szCs w:val="20"/>
          <w:lang w:val="en-GB" w:eastAsia="nl-NL"/>
        </w:rPr>
      </w:pPr>
    </w:p>
    <w:p w14:paraId="4AF0212B" w14:textId="77777777" w:rsidR="003404BF" w:rsidRDefault="003404BF" w:rsidP="001B46CA">
      <w:pPr>
        <w:rPr>
          <w:rFonts w:ascii="Arial" w:hAnsi="Arial" w:cs="Arial"/>
          <w:color w:val="000000"/>
          <w:sz w:val="20"/>
          <w:szCs w:val="20"/>
          <w:lang w:val="en-GB" w:eastAsia="nl-NL"/>
        </w:rPr>
      </w:pPr>
    </w:p>
    <w:p w14:paraId="0292CD4A" w14:textId="77777777" w:rsidR="003404BF" w:rsidRDefault="003404BF" w:rsidP="001B46CA">
      <w:pPr>
        <w:rPr>
          <w:rFonts w:ascii="Arial" w:hAnsi="Arial" w:cs="Arial"/>
          <w:color w:val="000000"/>
          <w:sz w:val="20"/>
          <w:szCs w:val="20"/>
          <w:lang w:val="en-GB" w:eastAsia="nl-NL"/>
        </w:rPr>
      </w:pPr>
    </w:p>
    <w:p w14:paraId="63D96668" w14:textId="77777777" w:rsidR="003404BF" w:rsidRDefault="003404BF" w:rsidP="001B46CA">
      <w:pPr>
        <w:rPr>
          <w:rFonts w:ascii="Arial" w:hAnsi="Arial" w:cs="Arial"/>
          <w:color w:val="000000"/>
          <w:sz w:val="20"/>
          <w:szCs w:val="20"/>
          <w:lang w:val="en-GB" w:eastAsia="nl-NL"/>
        </w:rPr>
      </w:pPr>
    </w:p>
    <w:p w14:paraId="4CA49AEB" w14:textId="77777777" w:rsidR="003404BF" w:rsidRDefault="003404BF" w:rsidP="001B46CA">
      <w:pPr>
        <w:rPr>
          <w:rFonts w:ascii="Arial" w:hAnsi="Arial" w:cs="Arial"/>
          <w:color w:val="000000"/>
          <w:sz w:val="20"/>
          <w:szCs w:val="20"/>
          <w:lang w:val="en-GB" w:eastAsia="nl-NL"/>
        </w:rPr>
      </w:pPr>
    </w:p>
    <w:p w14:paraId="562308C1" w14:textId="77777777" w:rsidR="003404BF" w:rsidRDefault="003404BF" w:rsidP="001B46CA">
      <w:pPr>
        <w:rPr>
          <w:rFonts w:ascii="Arial" w:hAnsi="Arial" w:cs="Arial"/>
          <w:color w:val="000000"/>
          <w:sz w:val="20"/>
          <w:szCs w:val="20"/>
          <w:lang w:val="en-GB" w:eastAsia="nl-NL"/>
        </w:rPr>
      </w:pPr>
    </w:p>
    <w:p w14:paraId="0842572A" w14:textId="77777777" w:rsidR="003404BF" w:rsidRDefault="003404BF" w:rsidP="001B46CA">
      <w:pPr>
        <w:rPr>
          <w:rFonts w:ascii="Arial" w:hAnsi="Arial" w:cs="Arial"/>
          <w:color w:val="000000"/>
          <w:sz w:val="20"/>
          <w:szCs w:val="20"/>
          <w:lang w:val="en-GB" w:eastAsia="nl-NL"/>
        </w:rPr>
      </w:pPr>
    </w:p>
    <w:p w14:paraId="719B181B" w14:textId="77777777" w:rsidR="003404BF" w:rsidRDefault="003404BF" w:rsidP="001B46CA">
      <w:pPr>
        <w:rPr>
          <w:rFonts w:ascii="Arial" w:hAnsi="Arial" w:cs="Arial"/>
          <w:color w:val="000000"/>
          <w:sz w:val="20"/>
          <w:szCs w:val="20"/>
          <w:lang w:val="en-GB" w:eastAsia="nl-NL"/>
        </w:rPr>
      </w:pPr>
    </w:p>
    <w:p w14:paraId="4FF45B7B" w14:textId="77777777" w:rsidR="003404BF" w:rsidRDefault="003404BF" w:rsidP="001B46CA">
      <w:pPr>
        <w:rPr>
          <w:rFonts w:ascii="Arial" w:hAnsi="Arial" w:cs="Arial"/>
          <w:color w:val="000000"/>
          <w:sz w:val="20"/>
          <w:szCs w:val="20"/>
          <w:lang w:val="en-GB" w:eastAsia="nl-NL"/>
        </w:rPr>
      </w:pPr>
    </w:p>
    <w:p w14:paraId="273C0299" w14:textId="77777777" w:rsidR="003404BF" w:rsidRPr="00000CD8" w:rsidRDefault="003404BF" w:rsidP="001B46CA">
      <w:pPr>
        <w:rPr>
          <w:rFonts w:ascii="Arial" w:hAnsi="Arial" w:cs="Arial"/>
          <w:color w:val="000000"/>
          <w:sz w:val="20"/>
          <w:szCs w:val="20"/>
          <w:lang w:val="en-GB" w:eastAsia="nl-NL"/>
        </w:rPr>
      </w:pPr>
    </w:p>
    <w:p w14:paraId="7242735A" w14:textId="77777777" w:rsidR="003404BF" w:rsidRDefault="00312771" w:rsidP="00982FDC">
      <w:pPr>
        <w:rPr>
          <w:rFonts w:ascii="Arial" w:hAnsi="Arial" w:cs="Arial"/>
          <w:b/>
          <w:lang w:val="en-US"/>
        </w:rPr>
      </w:pPr>
      <w:bookmarkStart w:id="11" w:name="_Toc311813195"/>
      <w:r>
        <w:rPr>
          <w:rFonts w:ascii="Arial" w:hAnsi="Arial" w:cs="Arial"/>
          <w:b/>
          <w:bCs/>
          <w:lang w:val="en-GB"/>
        </w:rPr>
        <w:br/>
      </w:r>
      <w:bookmarkEnd w:id="4"/>
      <w:bookmarkEnd w:id="11"/>
    </w:p>
    <w:p w14:paraId="72B4529C" w14:textId="77777777" w:rsidR="003404BF" w:rsidRDefault="003404BF" w:rsidP="00982FDC">
      <w:pPr>
        <w:rPr>
          <w:rFonts w:ascii="Arial" w:hAnsi="Arial" w:cs="Arial"/>
          <w:b/>
          <w:lang w:val="en-US"/>
        </w:rPr>
      </w:pPr>
    </w:p>
    <w:p w14:paraId="38E3C63B" w14:textId="77777777" w:rsidR="003404BF" w:rsidRDefault="003404BF" w:rsidP="00982FDC">
      <w:pPr>
        <w:rPr>
          <w:rFonts w:ascii="Arial" w:hAnsi="Arial" w:cs="Arial"/>
          <w:b/>
          <w:lang w:val="en-US"/>
        </w:rPr>
      </w:pPr>
    </w:p>
    <w:p w14:paraId="365D47F5" w14:textId="77777777" w:rsidR="003404BF" w:rsidRDefault="003404BF" w:rsidP="00982FDC">
      <w:pPr>
        <w:rPr>
          <w:rFonts w:ascii="Arial" w:hAnsi="Arial" w:cs="Arial"/>
          <w:b/>
          <w:lang w:val="en-US"/>
        </w:rPr>
      </w:pPr>
    </w:p>
    <w:p w14:paraId="5E0815B3" w14:textId="77777777" w:rsidR="003404BF" w:rsidRDefault="003404BF" w:rsidP="00982FDC">
      <w:pPr>
        <w:rPr>
          <w:rFonts w:ascii="Arial" w:hAnsi="Arial" w:cs="Arial"/>
          <w:b/>
          <w:lang w:val="en-US"/>
        </w:rPr>
      </w:pPr>
    </w:p>
    <w:p w14:paraId="53D0A59F" w14:textId="77777777" w:rsidR="003404BF" w:rsidRDefault="003404BF" w:rsidP="00982FDC">
      <w:pPr>
        <w:rPr>
          <w:rFonts w:ascii="Arial" w:hAnsi="Arial" w:cs="Arial"/>
          <w:b/>
          <w:lang w:val="en-US"/>
        </w:rPr>
      </w:pPr>
    </w:p>
    <w:p w14:paraId="5C42F44F" w14:textId="0EC43654" w:rsidR="00E85D95" w:rsidRPr="00E85D95" w:rsidRDefault="00E85D95" w:rsidP="00E85D95">
      <w:pPr>
        <w:rPr>
          <w:rFonts w:ascii="Arial" w:hAnsi="Arial" w:cs="Arial"/>
          <w:b/>
          <w:lang w:val="en-US"/>
        </w:rPr>
      </w:pPr>
      <w:r w:rsidRPr="000C5C4A">
        <w:rPr>
          <w:rFonts w:ascii="Arial" w:hAnsi="Arial" w:cs="Arial"/>
          <w:b/>
          <w:sz w:val="28"/>
          <w:szCs w:val="28"/>
          <w:lang w:val="en-GB"/>
        </w:rPr>
        <w:lastRenderedPageBreak/>
        <w:t xml:space="preserve">Section III: </w:t>
      </w:r>
      <w:r>
        <w:rPr>
          <w:rFonts w:ascii="Arial" w:hAnsi="Arial" w:cs="Arial"/>
          <w:b/>
          <w:sz w:val="28"/>
          <w:szCs w:val="28"/>
          <w:lang w:val="en-GB"/>
        </w:rPr>
        <w:t xml:space="preserve"> GRMS </w:t>
      </w:r>
      <w:r w:rsidRPr="000C5C4A">
        <w:rPr>
          <w:rFonts w:ascii="Arial" w:hAnsi="Arial" w:cs="Arial"/>
          <w:b/>
          <w:sz w:val="28"/>
          <w:szCs w:val="28"/>
          <w:lang w:val="en-GB"/>
        </w:rPr>
        <w:t>requirements</w:t>
      </w:r>
    </w:p>
    <w:p w14:paraId="0FA3585D" w14:textId="77777777" w:rsidR="00E85D95" w:rsidRPr="000C5C4A" w:rsidRDefault="00E85D95" w:rsidP="00E85D95">
      <w:pPr>
        <w:rPr>
          <w:rFonts w:ascii="Arial" w:hAnsi="Arial" w:cs="Arial"/>
          <w:color w:val="FF0000"/>
          <w:highlight w:val="yellow"/>
          <w:lang w:val="en-GB"/>
        </w:rPr>
      </w:pPr>
    </w:p>
    <w:p w14:paraId="08819D36" w14:textId="0AA0517C" w:rsidR="00E85D95" w:rsidRPr="000C5C4A" w:rsidRDefault="00E85D95" w:rsidP="00E85D95">
      <w:pPr>
        <w:rPr>
          <w:rFonts w:ascii="Arial" w:hAnsi="Arial" w:cs="Arial"/>
          <w:sz w:val="20"/>
          <w:szCs w:val="20"/>
          <w:lang w:val="en-GB"/>
        </w:rPr>
      </w:pPr>
      <w:r w:rsidRPr="000C5C4A">
        <w:rPr>
          <w:rFonts w:ascii="Arial" w:hAnsi="Arial" w:cs="Arial"/>
          <w:sz w:val="20"/>
          <w:szCs w:val="20"/>
          <w:lang w:val="en-GB"/>
        </w:rPr>
        <w:t>The requirements have been colour coded to indicate those requirements relating to practice of production and processes and those relating to documentation and records</w:t>
      </w:r>
      <w:r>
        <w:rPr>
          <w:rFonts w:ascii="Arial" w:hAnsi="Arial" w:cs="Arial"/>
          <w:sz w:val="20"/>
          <w:szCs w:val="20"/>
          <w:lang w:val="en-GB"/>
        </w:rPr>
        <w:t xml:space="preserve">. </w:t>
      </w:r>
    </w:p>
    <w:p w14:paraId="6F78E7A6" w14:textId="77777777" w:rsidR="00E85D95" w:rsidRPr="000C5C4A" w:rsidRDefault="00E85D95" w:rsidP="00E85D95">
      <w:pPr>
        <w:rPr>
          <w:rFonts w:ascii="Calibri" w:hAnsi="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337"/>
      </w:tblGrid>
      <w:tr w:rsidR="00E85D95" w:rsidRPr="000C5C4A" w14:paraId="5FD87601" w14:textId="77777777" w:rsidTr="00256813">
        <w:tc>
          <w:tcPr>
            <w:tcW w:w="951" w:type="dxa"/>
            <w:tcBorders>
              <w:bottom w:val="single" w:sz="4" w:space="0" w:color="auto"/>
            </w:tcBorders>
            <w:shd w:val="clear" w:color="auto" w:fill="00B0F0"/>
          </w:tcPr>
          <w:p w14:paraId="0C5BACA4" w14:textId="77777777" w:rsidR="00E85D95" w:rsidRPr="000C5C4A" w:rsidRDefault="00E85D95" w:rsidP="00D20D2F">
            <w:pPr>
              <w:rPr>
                <w:lang w:val="en-GB"/>
              </w:rPr>
            </w:pPr>
          </w:p>
        </w:tc>
        <w:tc>
          <w:tcPr>
            <w:tcW w:w="8337" w:type="dxa"/>
          </w:tcPr>
          <w:p w14:paraId="33FAC142" w14:textId="77777777" w:rsidR="00E85D95" w:rsidRPr="000C5C4A" w:rsidRDefault="00E85D95" w:rsidP="00D20D2F">
            <w:pPr>
              <w:rPr>
                <w:rFonts w:ascii="Arial" w:hAnsi="Arial" w:cs="Arial"/>
                <w:sz w:val="20"/>
                <w:szCs w:val="20"/>
                <w:lang w:val="en-GB"/>
              </w:rPr>
            </w:pPr>
          </w:p>
          <w:p w14:paraId="35D4C4DD" w14:textId="77777777" w:rsidR="00E85D95" w:rsidRPr="000C5C4A" w:rsidRDefault="00E85D95" w:rsidP="00D20D2F">
            <w:pPr>
              <w:rPr>
                <w:rFonts w:ascii="Arial" w:hAnsi="Arial" w:cs="Arial"/>
                <w:sz w:val="20"/>
                <w:szCs w:val="20"/>
                <w:lang w:val="en-GB"/>
              </w:rPr>
            </w:pPr>
            <w:proofErr w:type="gramStart"/>
            <w:r w:rsidRPr="000C5C4A">
              <w:rPr>
                <w:rFonts w:ascii="Arial" w:hAnsi="Arial" w:cs="Arial"/>
                <w:sz w:val="20"/>
                <w:szCs w:val="20"/>
                <w:lang w:val="en-GB"/>
              </w:rPr>
              <w:t>Main focus</w:t>
            </w:r>
            <w:proofErr w:type="gramEnd"/>
            <w:r w:rsidRPr="000C5C4A">
              <w:rPr>
                <w:rFonts w:ascii="Arial" w:hAnsi="Arial" w:cs="Arial"/>
                <w:sz w:val="20"/>
                <w:szCs w:val="20"/>
                <w:lang w:val="en-GB"/>
              </w:rPr>
              <w:t xml:space="preserve"> of audit shall be </w:t>
            </w:r>
            <w:r w:rsidRPr="000C5C4A">
              <w:rPr>
                <w:rFonts w:ascii="Arial" w:hAnsi="Arial" w:cs="Arial"/>
                <w:sz w:val="20"/>
                <w:szCs w:val="20"/>
                <w:u w:val="single"/>
                <w:lang w:val="en-GB"/>
              </w:rPr>
              <w:t>on practice</w:t>
            </w:r>
            <w:r w:rsidRPr="000C5C4A">
              <w:rPr>
                <w:rFonts w:ascii="Arial" w:hAnsi="Arial" w:cs="Arial"/>
                <w:sz w:val="20"/>
                <w:szCs w:val="20"/>
                <w:lang w:val="en-GB"/>
              </w:rPr>
              <w:t xml:space="preserve"> of production and processes. Audit may include verification of the audit results by records and documentation.</w:t>
            </w:r>
          </w:p>
          <w:p w14:paraId="3E911B7E" w14:textId="77777777" w:rsidR="00E85D95" w:rsidRPr="000C5C4A" w:rsidRDefault="00E85D95" w:rsidP="00D20D2F">
            <w:pPr>
              <w:rPr>
                <w:rFonts w:ascii="Arial" w:hAnsi="Arial" w:cs="Arial"/>
                <w:sz w:val="20"/>
                <w:szCs w:val="20"/>
                <w:lang w:val="en-GB"/>
              </w:rPr>
            </w:pPr>
          </w:p>
        </w:tc>
      </w:tr>
      <w:tr w:rsidR="00E85D95" w:rsidRPr="000C5C4A" w14:paraId="4F2800DD" w14:textId="77777777" w:rsidTr="00256813">
        <w:tc>
          <w:tcPr>
            <w:tcW w:w="951" w:type="dxa"/>
            <w:shd w:val="clear" w:color="auto" w:fill="00B050"/>
          </w:tcPr>
          <w:p w14:paraId="0E33FE46" w14:textId="77777777" w:rsidR="00E85D95" w:rsidRPr="000C5C4A" w:rsidRDefault="00E85D95" w:rsidP="00D20D2F">
            <w:pPr>
              <w:rPr>
                <w:lang w:val="en-GB"/>
              </w:rPr>
            </w:pPr>
          </w:p>
          <w:p w14:paraId="7BAE8B35" w14:textId="77777777" w:rsidR="00E85D95" w:rsidRPr="000C5C4A" w:rsidRDefault="00E85D95" w:rsidP="00D20D2F">
            <w:pPr>
              <w:rPr>
                <w:lang w:val="en-GB"/>
              </w:rPr>
            </w:pPr>
          </w:p>
        </w:tc>
        <w:tc>
          <w:tcPr>
            <w:tcW w:w="8337" w:type="dxa"/>
          </w:tcPr>
          <w:p w14:paraId="721F70E7" w14:textId="77777777" w:rsidR="00E85D95" w:rsidRPr="000C5C4A" w:rsidRDefault="00E85D95" w:rsidP="00D20D2F">
            <w:pPr>
              <w:rPr>
                <w:rFonts w:ascii="Arial" w:hAnsi="Arial" w:cs="Arial"/>
                <w:sz w:val="20"/>
                <w:szCs w:val="20"/>
                <w:lang w:val="en-GB"/>
              </w:rPr>
            </w:pPr>
          </w:p>
          <w:p w14:paraId="3B3B497A" w14:textId="77777777" w:rsidR="00E85D95" w:rsidRPr="000C5C4A" w:rsidRDefault="00E85D95" w:rsidP="00D20D2F">
            <w:pPr>
              <w:rPr>
                <w:rFonts w:ascii="Arial" w:hAnsi="Arial" w:cs="Arial"/>
                <w:sz w:val="20"/>
                <w:szCs w:val="20"/>
                <w:lang w:val="en-GB"/>
              </w:rPr>
            </w:pPr>
            <w:proofErr w:type="gramStart"/>
            <w:r w:rsidRPr="000C5C4A">
              <w:rPr>
                <w:rFonts w:ascii="Arial" w:hAnsi="Arial" w:cs="Arial"/>
                <w:sz w:val="20"/>
                <w:szCs w:val="20"/>
                <w:lang w:val="en-GB"/>
              </w:rPr>
              <w:t>Main focus</w:t>
            </w:r>
            <w:proofErr w:type="gramEnd"/>
            <w:r w:rsidRPr="000C5C4A">
              <w:rPr>
                <w:rFonts w:ascii="Arial" w:hAnsi="Arial" w:cs="Arial"/>
                <w:sz w:val="20"/>
                <w:szCs w:val="20"/>
                <w:lang w:val="en-GB"/>
              </w:rPr>
              <w:t xml:space="preserve"> of audit shall be </w:t>
            </w:r>
            <w:r w:rsidRPr="000C5C4A">
              <w:rPr>
                <w:rFonts w:ascii="Arial" w:hAnsi="Arial" w:cs="Arial"/>
                <w:sz w:val="20"/>
                <w:szCs w:val="20"/>
                <w:u w:val="single"/>
                <w:lang w:val="en-GB"/>
              </w:rPr>
              <w:t>on documentation and records</w:t>
            </w:r>
            <w:r w:rsidRPr="000C5C4A">
              <w:rPr>
                <w:rFonts w:ascii="Arial" w:hAnsi="Arial" w:cs="Arial"/>
                <w:sz w:val="20"/>
                <w:szCs w:val="20"/>
                <w:lang w:val="en-GB"/>
              </w:rPr>
              <w:t>. Audit may include verification by auditing practice in the production.</w:t>
            </w:r>
          </w:p>
          <w:p w14:paraId="6C7E9506" w14:textId="77777777" w:rsidR="00E85D95" w:rsidRPr="000C5C4A" w:rsidRDefault="00E85D95" w:rsidP="00D20D2F">
            <w:pPr>
              <w:tabs>
                <w:tab w:val="left" w:pos="5910"/>
              </w:tabs>
              <w:rPr>
                <w:rFonts w:ascii="Arial" w:hAnsi="Arial" w:cs="Arial"/>
                <w:sz w:val="20"/>
                <w:szCs w:val="20"/>
                <w:lang w:val="en-GB"/>
              </w:rPr>
            </w:pPr>
            <w:r>
              <w:rPr>
                <w:rFonts w:ascii="Arial" w:hAnsi="Arial" w:cs="Arial"/>
                <w:sz w:val="20"/>
                <w:szCs w:val="20"/>
                <w:lang w:val="en-GB"/>
              </w:rPr>
              <w:tab/>
            </w:r>
          </w:p>
        </w:tc>
      </w:tr>
    </w:tbl>
    <w:p w14:paraId="486EAC6F" w14:textId="77777777" w:rsidR="00E85D95" w:rsidRPr="000C5C4A" w:rsidRDefault="00E85D95" w:rsidP="00E85D95">
      <w:pPr>
        <w:rPr>
          <w:lang w:val="en-GB"/>
        </w:rPr>
      </w:pPr>
    </w:p>
    <w:p w14:paraId="58D9F53D" w14:textId="77777777" w:rsidR="00E85D95" w:rsidRPr="000C5C4A" w:rsidRDefault="00E85D95" w:rsidP="00E85D95">
      <w:pPr>
        <w:rPr>
          <w:lang w:val="en-GB"/>
        </w:rPr>
      </w:pPr>
      <w:r w:rsidRPr="000C5C4A">
        <w:rPr>
          <w:lang w:val="en-G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
        <w:gridCol w:w="7619"/>
        <w:gridCol w:w="742"/>
      </w:tblGrid>
      <w:tr w:rsidR="00E85D95" w:rsidRPr="000C5C4A" w14:paraId="18671E53" w14:textId="77777777" w:rsidTr="00D20D2F">
        <w:tc>
          <w:tcPr>
            <w:tcW w:w="504" w:type="pct"/>
            <w:tcBorders>
              <w:top w:val="nil"/>
              <w:left w:val="nil"/>
              <w:bottom w:val="single" w:sz="4" w:space="0" w:color="auto"/>
              <w:right w:val="nil"/>
            </w:tcBorders>
          </w:tcPr>
          <w:p w14:paraId="3CA219F9" w14:textId="77777777" w:rsidR="00E85D95" w:rsidRPr="000C5C4A" w:rsidRDefault="00E85D95" w:rsidP="00D20D2F">
            <w:pPr>
              <w:keepNext/>
              <w:outlineLvl w:val="0"/>
              <w:rPr>
                <w:rFonts w:ascii="Arial" w:hAnsi="Arial" w:cs="Arial"/>
                <w:b/>
                <w:bCs/>
                <w:sz w:val="22"/>
                <w:szCs w:val="22"/>
                <w:lang w:val="en-GB"/>
              </w:rPr>
            </w:pPr>
            <w:r w:rsidRPr="000C5C4A">
              <w:rPr>
                <w:rFonts w:ascii="Arial" w:hAnsi="Arial" w:cs="Arial"/>
                <w:b/>
                <w:bCs/>
                <w:sz w:val="22"/>
                <w:szCs w:val="22"/>
                <w:lang w:val="en-GB"/>
              </w:rPr>
              <w:lastRenderedPageBreak/>
              <w:t>1.</w:t>
            </w:r>
          </w:p>
        </w:tc>
        <w:tc>
          <w:tcPr>
            <w:tcW w:w="4097" w:type="pct"/>
            <w:tcBorders>
              <w:top w:val="nil"/>
              <w:left w:val="nil"/>
              <w:bottom w:val="single" w:sz="4" w:space="0" w:color="auto"/>
              <w:right w:val="nil"/>
            </w:tcBorders>
          </w:tcPr>
          <w:p w14:paraId="31CB461E" w14:textId="77777777" w:rsidR="00E85D95" w:rsidRPr="000C5C4A" w:rsidRDefault="00E85D95" w:rsidP="00D20D2F">
            <w:pPr>
              <w:keepNext/>
              <w:tabs>
                <w:tab w:val="left" w:pos="6141"/>
              </w:tabs>
              <w:outlineLvl w:val="0"/>
              <w:rPr>
                <w:rFonts w:ascii="Arial" w:hAnsi="Arial" w:cs="Arial"/>
                <w:b/>
                <w:bCs/>
                <w:sz w:val="22"/>
                <w:szCs w:val="22"/>
                <w:lang w:val="en-GB"/>
              </w:rPr>
            </w:pPr>
            <w:r w:rsidRPr="000C5C4A">
              <w:rPr>
                <w:rFonts w:ascii="Arial" w:hAnsi="Arial" w:cs="Arial"/>
                <w:b/>
                <w:bCs/>
                <w:sz w:val="22"/>
                <w:szCs w:val="22"/>
                <w:lang w:val="en-GB"/>
              </w:rPr>
              <w:t>Management System</w:t>
            </w:r>
          </w:p>
          <w:p w14:paraId="5E4DAC83" w14:textId="77777777" w:rsidR="00E85D95" w:rsidRPr="000C5C4A" w:rsidRDefault="00E85D95" w:rsidP="00D20D2F">
            <w:pPr>
              <w:rPr>
                <w:lang w:val="en-GB"/>
              </w:rPr>
            </w:pPr>
          </w:p>
          <w:p w14:paraId="64DFFF98" w14:textId="77777777" w:rsidR="00E85D95" w:rsidRPr="000C5C4A" w:rsidRDefault="00E85D95" w:rsidP="00D20D2F">
            <w:pPr>
              <w:rPr>
                <w:rFonts w:ascii="Arial" w:hAnsi="Arial" w:cs="Arial"/>
                <w:sz w:val="22"/>
                <w:szCs w:val="22"/>
                <w:lang w:val="en-GB"/>
              </w:rPr>
            </w:pPr>
          </w:p>
        </w:tc>
        <w:tc>
          <w:tcPr>
            <w:tcW w:w="399" w:type="pct"/>
            <w:tcBorders>
              <w:top w:val="nil"/>
              <w:left w:val="nil"/>
              <w:bottom w:val="single" w:sz="4" w:space="0" w:color="auto"/>
              <w:right w:val="nil"/>
            </w:tcBorders>
          </w:tcPr>
          <w:p w14:paraId="005D5A8A" w14:textId="77777777" w:rsidR="00E85D95" w:rsidRPr="000C5C4A" w:rsidRDefault="00E85D95" w:rsidP="00D20D2F">
            <w:pPr>
              <w:keepNext/>
              <w:outlineLvl w:val="0"/>
              <w:rPr>
                <w:rFonts w:ascii="Arial" w:hAnsi="Arial" w:cs="Arial"/>
                <w:b/>
                <w:bCs/>
                <w:sz w:val="20"/>
                <w:szCs w:val="20"/>
                <w:lang w:val="en-GB"/>
              </w:rPr>
            </w:pPr>
          </w:p>
        </w:tc>
      </w:tr>
      <w:tr w:rsidR="00E85D95" w:rsidRPr="000C5C4A" w14:paraId="7C51B966" w14:textId="77777777" w:rsidTr="00D20D2F">
        <w:tc>
          <w:tcPr>
            <w:tcW w:w="504" w:type="pct"/>
            <w:tcBorders>
              <w:top w:val="single" w:sz="4" w:space="0" w:color="auto"/>
              <w:bottom w:val="single" w:sz="4" w:space="0" w:color="auto"/>
            </w:tcBorders>
          </w:tcPr>
          <w:p w14:paraId="470326DA" w14:textId="77777777" w:rsidR="00E85D95" w:rsidRPr="000C5C4A" w:rsidRDefault="00E85D95" w:rsidP="00D20D2F">
            <w:pPr>
              <w:rPr>
                <w:rFonts w:ascii="Arial" w:hAnsi="Arial" w:cs="Arial"/>
                <w:b/>
                <w:sz w:val="20"/>
                <w:szCs w:val="20"/>
                <w:lang w:val="en-GB"/>
              </w:rPr>
            </w:pPr>
            <w:r w:rsidRPr="000C5C4A">
              <w:rPr>
                <w:rFonts w:ascii="Arial" w:hAnsi="Arial" w:cs="Arial"/>
                <w:b/>
                <w:sz w:val="20"/>
                <w:szCs w:val="20"/>
                <w:lang w:val="en-GB"/>
              </w:rPr>
              <w:br/>
              <w:t>1.1</w:t>
            </w:r>
          </w:p>
        </w:tc>
        <w:tc>
          <w:tcPr>
            <w:tcW w:w="4097" w:type="pct"/>
            <w:tcBorders>
              <w:top w:val="single" w:sz="4" w:space="0" w:color="auto"/>
            </w:tcBorders>
          </w:tcPr>
          <w:p w14:paraId="5EF65317" w14:textId="77777777" w:rsidR="00E85D95" w:rsidRPr="000C5C4A" w:rsidRDefault="00E85D95" w:rsidP="00D20D2F">
            <w:pPr>
              <w:rPr>
                <w:rFonts w:ascii="Arial" w:hAnsi="Arial" w:cs="Arial"/>
                <w:b/>
                <w:sz w:val="20"/>
                <w:szCs w:val="20"/>
                <w:lang w:val="en-GB"/>
              </w:rPr>
            </w:pPr>
            <w:r w:rsidRPr="000C5C4A">
              <w:rPr>
                <w:rFonts w:ascii="Arial" w:hAnsi="Arial" w:cs="Arial"/>
                <w:b/>
                <w:sz w:val="20"/>
                <w:szCs w:val="20"/>
                <w:lang w:val="en-GB"/>
              </w:rPr>
              <w:br/>
              <w:t>Management responsibility and commitment</w:t>
            </w:r>
            <w:r w:rsidRPr="000C5C4A">
              <w:rPr>
                <w:rFonts w:ascii="Arial" w:hAnsi="Arial" w:cs="Arial"/>
                <w:b/>
                <w:sz w:val="20"/>
                <w:szCs w:val="20"/>
                <w:lang w:val="en-GB"/>
              </w:rPr>
              <w:br/>
            </w:r>
          </w:p>
        </w:tc>
        <w:tc>
          <w:tcPr>
            <w:tcW w:w="399" w:type="pct"/>
            <w:tcBorders>
              <w:top w:val="single" w:sz="4" w:space="0" w:color="auto"/>
            </w:tcBorders>
          </w:tcPr>
          <w:p w14:paraId="2ADE79DD" w14:textId="77777777" w:rsidR="00E85D95" w:rsidRDefault="00E85D95" w:rsidP="00D20D2F">
            <w:pPr>
              <w:jc w:val="center"/>
              <w:rPr>
                <w:rFonts w:ascii="Arial" w:hAnsi="Arial" w:cs="Arial"/>
                <w:b/>
                <w:sz w:val="20"/>
                <w:szCs w:val="20"/>
                <w:lang w:val="en-GB"/>
              </w:rPr>
            </w:pPr>
          </w:p>
          <w:p w14:paraId="33F5EB54" w14:textId="77777777" w:rsidR="00E85D95" w:rsidRPr="000C5C4A" w:rsidRDefault="00E85D95" w:rsidP="00D20D2F">
            <w:pPr>
              <w:jc w:val="center"/>
              <w:rPr>
                <w:rFonts w:ascii="Arial" w:hAnsi="Arial" w:cs="Arial"/>
                <w:b/>
                <w:sz w:val="20"/>
                <w:szCs w:val="20"/>
                <w:lang w:val="en-GB"/>
              </w:rPr>
            </w:pPr>
            <w:r>
              <w:rPr>
                <w:rFonts w:ascii="Arial" w:hAnsi="Arial" w:cs="Arial"/>
                <w:b/>
                <w:sz w:val="20"/>
                <w:szCs w:val="20"/>
                <w:lang w:val="en-GB"/>
              </w:rPr>
              <w:t>W</w:t>
            </w:r>
          </w:p>
        </w:tc>
      </w:tr>
      <w:tr w:rsidR="00E85D95" w:rsidRPr="00E274C3" w14:paraId="5C4A2A57" w14:textId="77777777" w:rsidTr="00D20D2F">
        <w:tc>
          <w:tcPr>
            <w:tcW w:w="504" w:type="pct"/>
            <w:tcBorders>
              <w:top w:val="single" w:sz="4" w:space="0" w:color="auto"/>
              <w:bottom w:val="single" w:sz="4" w:space="0" w:color="auto"/>
            </w:tcBorders>
            <w:shd w:val="clear" w:color="auto" w:fill="00B050"/>
          </w:tcPr>
          <w:p w14:paraId="66426D9F" w14:textId="77777777" w:rsidR="00E85D95" w:rsidRPr="000C5C4A" w:rsidRDefault="00E85D95" w:rsidP="00D20D2F">
            <w:pPr>
              <w:rPr>
                <w:rFonts w:ascii="Arial" w:hAnsi="Arial" w:cs="Arial"/>
                <w:b/>
                <w:sz w:val="20"/>
                <w:szCs w:val="20"/>
                <w:lang w:val="en-GB"/>
              </w:rPr>
            </w:pPr>
          </w:p>
          <w:p w14:paraId="1D745870"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1.1.1</w:t>
            </w:r>
          </w:p>
        </w:tc>
        <w:tc>
          <w:tcPr>
            <w:tcW w:w="4097" w:type="pct"/>
            <w:tcBorders>
              <w:top w:val="single" w:sz="4" w:space="0" w:color="auto"/>
            </w:tcBorders>
          </w:tcPr>
          <w:p w14:paraId="137174D7" w14:textId="77777777" w:rsidR="00E85D95" w:rsidRPr="000C5C4A" w:rsidRDefault="00E85D95" w:rsidP="00D20D2F">
            <w:pPr>
              <w:rPr>
                <w:rFonts w:ascii="Arial" w:hAnsi="Arial" w:cs="Arial"/>
                <w:b/>
                <w:sz w:val="20"/>
                <w:szCs w:val="20"/>
                <w:lang w:val="en-GB"/>
              </w:rPr>
            </w:pPr>
          </w:p>
          <w:p w14:paraId="029C1FC5" w14:textId="77777777" w:rsidR="00E85D95" w:rsidRPr="000C5C4A" w:rsidRDefault="00E85D95" w:rsidP="00D20D2F">
            <w:pPr>
              <w:rPr>
                <w:rFonts w:ascii="Arial" w:hAnsi="Arial" w:cs="Arial"/>
                <w:b/>
                <w:sz w:val="20"/>
                <w:szCs w:val="20"/>
                <w:lang w:val="en-GB"/>
              </w:rPr>
            </w:pPr>
            <w:r w:rsidRPr="000C5C4A">
              <w:rPr>
                <w:rFonts w:ascii="Arial" w:hAnsi="Arial" w:cs="Arial"/>
                <w:sz w:val="20"/>
                <w:szCs w:val="20"/>
                <w:lang w:val="en-GB"/>
              </w:rPr>
              <w:t xml:space="preserve">The company shall establish a management system for quality, food safety and animal welfare.  The management system shall be documented, implemented, maintained and continually improved. </w:t>
            </w:r>
            <w:r w:rsidRPr="000C5C4A">
              <w:rPr>
                <w:rFonts w:ascii="Arial" w:hAnsi="Arial" w:cs="Arial"/>
                <w:b/>
                <w:sz w:val="20"/>
                <w:szCs w:val="20"/>
                <w:lang w:val="en-GB"/>
              </w:rPr>
              <w:t>(K)</w:t>
            </w:r>
            <w:r w:rsidRPr="000C5C4A">
              <w:rPr>
                <w:rFonts w:ascii="Arial" w:hAnsi="Arial" w:cs="Arial"/>
                <w:sz w:val="20"/>
                <w:szCs w:val="20"/>
                <w:lang w:val="en-GB"/>
              </w:rPr>
              <w:br/>
            </w:r>
          </w:p>
        </w:tc>
        <w:tc>
          <w:tcPr>
            <w:tcW w:w="399" w:type="pct"/>
            <w:tcBorders>
              <w:top w:val="single" w:sz="4" w:space="0" w:color="auto"/>
            </w:tcBorders>
          </w:tcPr>
          <w:p w14:paraId="3A7B7CDE" w14:textId="77777777" w:rsidR="00E85D95" w:rsidRPr="00E274C3" w:rsidRDefault="00E85D95" w:rsidP="00D20D2F">
            <w:pPr>
              <w:jc w:val="center"/>
              <w:rPr>
                <w:rFonts w:ascii="Arial" w:hAnsi="Arial" w:cs="Arial"/>
                <w:sz w:val="20"/>
                <w:szCs w:val="20"/>
                <w:lang w:val="en-GB"/>
              </w:rPr>
            </w:pPr>
          </w:p>
          <w:p w14:paraId="2E722240" w14:textId="77777777" w:rsidR="00E85D95" w:rsidRDefault="00E85D95" w:rsidP="00D20D2F">
            <w:pPr>
              <w:jc w:val="center"/>
              <w:rPr>
                <w:rFonts w:ascii="Arial" w:hAnsi="Arial" w:cs="Arial"/>
                <w:sz w:val="20"/>
                <w:szCs w:val="20"/>
                <w:lang w:val="en-GB"/>
              </w:rPr>
            </w:pPr>
          </w:p>
          <w:p w14:paraId="6B98B44F" w14:textId="77777777" w:rsidR="00E85D95" w:rsidRPr="00E274C3" w:rsidRDefault="00E85D95" w:rsidP="00D20D2F">
            <w:pPr>
              <w:jc w:val="center"/>
              <w:rPr>
                <w:rFonts w:ascii="Arial" w:hAnsi="Arial" w:cs="Arial"/>
                <w:sz w:val="20"/>
                <w:szCs w:val="20"/>
                <w:lang w:val="en-GB"/>
              </w:rPr>
            </w:pPr>
            <w:r>
              <w:rPr>
                <w:rFonts w:ascii="Arial" w:hAnsi="Arial" w:cs="Arial"/>
                <w:sz w:val="20"/>
                <w:szCs w:val="20"/>
                <w:lang w:val="en-GB"/>
              </w:rPr>
              <w:t>3</w:t>
            </w:r>
          </w:p>
        </w:tc>
      </w:tr>
      <w:tr w:rsidR="00E85D95" w:rsidRPr="00E274C3" w14:paraId="25D3C4F0" w14:textId="77777777" w:rsidTr="00D20D2F">
        <w:tc>
          <w:tcPr>
            <w:tcW w:w="504" w:type="pct"/>
            <w:tcBorders>
              <w:top w:val="single" w:sz="4" w:space="0" w:color="auto"/>
              <w:bottom w:val="single" w:sz="4" w:space="0" w:color="auto"/>
            </w:tcBorders>
            <w:shd w:val="clear" w:color="auto" w:fill="00B050"/>
          </w:tcPr>
          <w:p w14:paraId="24473E53" w14:textId="77777777" w:rsidR="00E85D95" w:rsidRPr="000C5C4A" w:rsidRDefault="00E85D95" w:rsidP="00D20D2F">
            <w:pPr>
              <w:rPr>
                <w:rFonts w:ascii="Arial" w:hAnsi="Arial" w:cs="Arial"/>
                <w:b/>
                <w:sz w:val="20"/>
                <w:szCs w:val="20"/>
                <w:lang w:val="en-GB"/>
              </w:rPr>
            </w:pPr>
          </w:p>
          <w:p w14:paraId="5C2EAD26"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1.1.2</w:t>
            </w:r>
          </w:p>
          <w:p w14:paraId="05B57116" w14:textId="77777777" w:rsidR="00E85D95" w:rsidRPr="000C5C4A" w:rsidRDefault="00E85D95" w:rsidP="00D20D2F">
            <w:pPr>
              <w:rPr>
                <w:rFonts w:ascii="Arial" w:hAnsi="Arial" w:cs="Arial"/>
                <w:sz w:val="20"/>
                <w:szCs w:val="20"/>
                <w:lang w:val="en-GB"/>
              </w:rPr>
            </w:pPr>
          </w:p>
          <w:p w14:paraId="1CC00A26" w14:textId="77777777" w:rsidR="00E85D95" w:rsidRPr="000C5C4A" w:rsidRDefault="00E85D95" w:rsidP="00D20D2F">
            <w:pPr>
              <w:rPr>
                <w:rFonts w:ascii="Arial" w:hAnsi="Arial" w:cs="Arial"/>
                <w:sz w:val="20"/>
                <w:szCs w:val="20"/>
                <w:lang w:val="en-GB"/>
              </w:rPr>
            </w:pPr>
          </w:p>
        </w:tc>
        <w:tc>
          <w:tcPr>
            <w:tcW w:w="4097" w:type="pct"/>
            <w:tcBorders>
              <w:top w:val="single" w:sz="4" w:space="0" w:color="auto"/>
            </w:tcBorders>
          </w:tcPr>
          <w:p w14:paraId="0E520D47" w14:textId="77777777" w:rsidR="00E85D95" w:rsidRPr="000C5C4A" w:rsidRDefault="00E85D95" w:rsidP="00D20D2F">
            <w:pPr>
              <w:rPr>
                <w:rFonts w:ascii="Arial" w:hAnsi="Arial" w:cs="Arial"/>
                <w:b/>
                <w:sz w:val="20"/>
                <w:szCs w:val="20"/>
                <w:lang w:val="en-GB"/>
              </w:rPr>
            </w:pPr>
          </w:p>
          <w:p w14:paraId="7CD41C7B" w14:textId="32652426" w:rsidR="00E85D95" w:rsidRPr="000C5C4A" w:rsidRDefault="00784D69" w:rsidP="00D20D2F">
            <w:pPr>
              <w:rPr>
                <w:rFonts w:ascii="Arial" w:hAnsi="Arial" w:cs="Arial"/>
                <w:b/>
                <w:sz w:val="20"/>
                <w:szCs w:val="20"/>
                <w:lang w:val="en-GB"/>
              </w:rPr>
            </w:pPr>
            <w:r w:rsidRPr="00784D69">
              <w:rPr>
                <w:rFonts w:ascii="Arial" w:hAnsi="Arial" w:cs="Arial"/>
                <w:sz w:val="20"/>
                <w:szCs w:val="20"/>
                <w:lang w:val="en-GB"/>
              </w:rPr>
              <w:t>The company shall identify the processes needed to ensure product safety and quality. The management system shall measure, monitor and analyse the processes and implement actions necessary to achieve planned objectives and continual improvement.</w:t>
            </w:r>
            <w:r w:rsidR="00E85D95" w:rsidRPr="000C5C4A">
              <w:rPr>
                <w:rFonts w:ascii="Arial" w:hAnsi="Arial" w:cs="Arial"/>
                <w:sz w:val="20"/>
                <w:szCs w:val="20"/>
                <w:lang w:val="en-GB"/>
              </w:rPr>
              <w:br/>
            </w:r>
          </w:p>
        </w:tc>
        <w:tc>
          <w:tcPr>
            <w:tcW w:w="399" w:type="pct"/>
            <w:tcBorders>
              <w:top w:val="single" w:sz="4" w:space="0" w:color="auto"/>
            </w:tcBorders>
          </w:tcPr>
          <w:p w14:paraId="705583A8" w14:textId="77777777" w:rsidR="00E85D95" w:rsidRDefault="00E85D95" w:rsidP="00D20D2F">
            <w:pPr>
              <w:jc w:val="center"/>
              <w:rPr>
                <w:rFonts w:ascii="Arial" w:hAnsi="Arial" w:cs="Arial"/>
                <w:sz w:val="20"/>
                <w:szCs w:val="20"/>
                <w:lang w:val="en-GB"/>
              </w:rPr>
            </w:pPr>
          </w:p>
          <w:p w14:paraId="1BA8B04E" w14:textId="77777777" w:rsidR="00E85D95" w:rsidRDefault="00E85D95" w:rsidP="00D20D2F">
            <w:pPr>
              <w:jc w:val="center"/>
              <w:rPr>
                <w:rFonts w:ascii="Arial" w:hAnsi="Arial" w:cs="Arial"/>
                <w:sz w:val="20"/>
                <w:szCs w:val="20"/>
                <w:lang w:val="en-GB"/>
              </w:rPr>
            </w:pPr>
          </w:p>
          <w:p w14:paraId="318065F2" w14:textId="77777777" w:rsidR="00E85D95" w:rsidRPr="00E274C3" w:rsidRDefault="00E85D95" w:rsidP="00D20D2F">
            <w:pPr>
              <w:jc w:val="center"/>
              <w:rPr>
                <w:rFonts w:ascii="Arial" w:hAnsi="Arial" w:cs="Arial"/>
                <w:sz w:val="20"/>
                <w:szCs w:val="20"/>
                <w:lang w:val="en-GB"/>
              </w:rPr>
            </w:pPr>
            <w:r>
              <w:rPr>
                <w:rFonts w:ascii="Arial" w:hAnsi="Arial" w:cs="Arial"/>
                <w:sz w:val="20"/>
                <w:szCs w:val="20"/>
                <w:lang w:val="en-GB"/>
              </w:rPr>
              <w:t>2</w:t>
            </w:r>
          </w:p>
        </w:tc>
      </w:tr>
      <w:tr w:rsidR="00E85D95" w:rsidRPr="00E274C3" w14:paraId="6ABADB56" w14:textId="77777777" w:rsidTr="00D20D2F">
        <w:tc>
          <w:tcPr>
            <w:tcW w:w="504" w:type="pct"/>
            <w:tcBorders>
              <w:top w:val="single" w:sz="4" w:space="0" w:color="auto"/>
              <w:bottom w:val="single" w:sz="4" w:space="0" w:color="auto"/>
            </w:tcBorders>
            <w:shd w:val="clear" w:color="auto" w:fill="00B050"/>
          </w:tcPr>
          <w:p w14:paraId="483704BA" w14:textId="77777777" w:rsidR="00E85D95" w:rsidRPr="000C5C4A" w:rsidRDefault="00E85D95" w:rsidP="00D20D2F">
            <w:pPr>
              <w:rPr>
                <w:rFonts w:ascii="Arial" w:hAnsi="Arial" w:cs="Arial"/>
                <w:b/>
                <w:sz w:val="20"/>
                <w:szCs w:val="20"/>
                <w:lang w:val="en-GB"/>
              </w:rPr>
            </w:pPr>
          </w:p>
          <w:p w14:paraId="01BD2FBC"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1.1.3</w:t>
            </w:r>
          </w:p>
        </w:tc>
        <w:tc>
          <w:tcPr>
            <w:tcW w:w="4097" w:type="pct"/>
            <w:tcBorders>
              <w:top w:val="single" w:sz="4" w:space="0" w:color="auto"/>
            </w:tcBorders>
          </w:tcPr>
          <w:p w14:paraId="51DD02CE" w14:textId="77777777" w:rsidR="00E85D95" w:rsidRPr="000C5C4A" w:rsidRDefault="00E85D95" w:rsidP="00D20D2F">
            <w:pPr>
              <w:rPr>
                <w:rFonts w:ascii="Arial" w:hAnsi="Arial" w:cs="Arial"/>
                <w:sz w:val="20"/>
                <w:szCs w:val="20"/>
                <w:lang w:val="en-GB"/>
              </w:rPr>
            </w:pPr>
            <w:r w:rsidRPr="000C5C4A">
              <w:rPr>
                <w:rFonts w:ascii="Arial" w:hAnsi="Arial" w:cs="Arial"/>
                <w:b/>
                <w:sz w:val="20"/>
                <w:szCs w:val="20"/>
                <w:lang w:val="en-GB"/>
              </w:rPr>
              <w:br/>
            </w:r>
            <w:r>
              <w:rPr>
                <w:rFonts w:ascii="Arial" w:hAnsi="Arial" w:cs="Arial"/>
                <w:sz w:val="20"/>
                <w:szCs w:val="20"/>
                <w:lang w:val="en-GB"/>
              </w:rPr>
              <w:t>The company</w:t>
            </w:r>
            <w:r w:rsidRPr="000C5C4A">
              <w:rPr>
                <w:rFonts w:ascii="Arial" w:hAnsi="Arial" w:cs="Arial"/>
                <w:sz w:val="20"/>
                <w:szCs w:val="20"/>
                <w:lang w:val="en-GB"/>
              </w:rPr>
              <w:t xml:space="preserve"> shall ensure that all necessary resources and information in a timely manner are available to support the operation and monitoring of the processes and to ensure implementation, maintenance and improvement of the management system.</w:t>
            </w:r>
          </w:p>
          <w:p w14:paraId="26C18BEE" w14:textId="77777777" w:rsidR="00E85D95" w:rsidRPr="000C5C4A" w:rsidRDefault="00E85D95" w:rsidP="00D20D2F">
            <w:pPr>
              <w:rPr>
                <w:rFonts w:ascii="Arial" w:hAnsi="Arial" w:cs="Arial"/>
                <w:sz w:val="20"/>
                <w:szCs w:val="20"/>
                <w:lang w:val="en-GB"/>
              </w:rPr>
            </w:pPr>
            <w:r>
              <w:rPr>
                <w:rFonts w:ascii="Arial" w:hAnsi="Arial" w:cs="Arial"/>
                <w:sz w:val="20"/>
                <w:szCs w:val="20"/>
                <w:lang w:val="en-GB"/>
              </w:rPr>
              <w:t>The company</w:t>
            </w:r>
            <w:r w:rsidRPr="000C5C4A">
              <w:rPr>
                <w:rFonts w:ascii="Arial" w:hAnsi="Arial" w:cs="Arial"/>
                <w:sz w:val="20"/>
                <w:szCs w:val="20"/>
                <w:lang w:val="en-GB"/>
              </w:rPr>
              <w:t xml:space="preserve"> shall establish a clear organisational structure, which defines and documents the job functions, responsibilities and reporting relationships for staff with management responsibility for activities which could affect product safety and quality. Documented job descriptions shall be available for all employees with management responsibility.</w:t>
            </w:r>
          </w:p>
          <w:p w14:paraId="6A21F3F0" w14:textId="77777777" w:rsidR="00E85D95" w:rsidRPr="000C5C4A" w:rsidRDefault="00E85D95" w:rsidP="00D20D2F">
            <w:pPr>
              <w:rPr>
                <w:rFonts w:ascii="Arial" w:hAnsi="Arial" w:cs="Arial"/>
                <w:b/>
                <w:sz w:val="20"/>
                <w:szCs w:val="20"/>
                <w:lang w:val="en-GB"/>
              </w:rPr>
            </w:pPr>
          </w:p>
        </w:tc>
        <w:tc>
          <w:tcPr>
            <w:tcW w:w="399" w:type="pct"/>
            <w:tcBorders>
              <w:top w:val="single" w:sz="4" w:space="0" w:color="auto"/>
            </w:tcBorders>
          </w:tcPr>
          <w:p w14:paraId="33982D28" w14:textId="77777777" w:rsidR="00E85D95" w:rsidRDefault="00E85D95" w:rsidP="00D20D2F">
            <w:pPr>
              <w:jc w:val="center"/>
              <w:rPr>
                <w:rFonts w:ascii="Arial" w:hAnsi="Arial" w:cs="Arial"/>
                <w:sz w:val="20"/>
                <w:szCs w:val="20"/>
                <w:lang w:val="en-GB"/>
              </w:rPr>
            </w:pPr>
          </w:p>
          <w:p w14:paraId="700931BE" w14:textId="77777777" w:rsidR="00E85D95" w:rsidRDefault="00E85D95" w:rsidP="00D20D2F">
            <w:pPr>
              <w:jc w:val="center"/>
              <w:rPr>
                <w:rFonts w:ascii="Arial" w:hAnsi="Arial" w:cs="Arial"/>
                <w:sz w:val="20"/>
                <w:szCs w:val="20"/>
                <w:lang w:val="en-GB"/>
              </w:rPr>
            </w:pPr>
          </w:p>
          <w:p w14:paraId="2BC63A8A" w14:textId="77777777" w:rsidR="00E85D95" w:rsidRDefault="00E85D95" w:rsidP="00D20D2F">
            <w:pPr>
              <w:jc w:val="center"/>
              <w:rPr>
                <w:rFonts w:ascii="Arial" w:hAnsi="Arial" w:cs="Arial"/>
                <w:sz w:val="20"/>
                <w:szCs w:val="20"/>
                <w:lang w:val="en-GB"/>
              </w:rPr>
            </w:pPr>
          </w:p>
          <w:p w14:paraId="6EC084FD" w14:textId="77777777" w:rsidR="00E85D95" w:rsidRPr="00E274C3" w:rsidRDefault="00E85D95" w:rsidP="00D20D2F">
            <w:pPr>
              <w:jc w:val="center"/>
              <w:rPr>
                <w:rFonts w:ascii="Arial" w:hAnsi="Arial" w:cs="Arial"/>
                <w:sz w:val="20"/>
                <w:szCs w:val="20"/>
                <w:lang w:val="en-GB"/>
              </w:rPr>
            </w:pPr>
            <w:r>
              <w:rPr>
                <w:rFonts w:ascii="Arial" w:hAnsi="Arial" w:cs="Arial"/>
                <w:sz w:val="20"/>
                <w:szCs w:val="20"/>
                <w:lang w:val="en-GB"/>
              </w:rPr>
              <w:t>2</w:t>
            </w:r>
          </w:p>
        </w:tc>
      </w:tr>
      <w:tr w:rsidR="00E85D95" w:rsidRPr="00E274C3" w14:paraId="38B6679C" w14:textId="77777777" w:rsidTr="00D20D2F">
        <w:tc>
          <w:tcPr>
            <w:tcW w:w="504" w:type="pct"/>
            <w:tcBorders>
              <w:top w:val="single" w:sz="4" w:space="0" w:color="auto"/>
              <w:bottom w:val="single" w:sz="4" w:space="0" w:color="auto"/>
            </w:tcBorders>
            <w:shd w:val="clear" w:color="auto" w:fill="00B0F0"/>
          </w:tcPr>
          <w:p w14:paraId="1D7D7525" w14:textId="77777777" w:rsidR="00E85D95" w:rsidRPr="000C5C4A" w:rsidRDefault="00E85D95" w:rsidP="00D20D2F">
            <w:pPr>
              <w:rPr>
                <w:rFonts w:ascii="Arial" w:hAnsi="Arial" w:cs="Arial"/>
                <w:b/>
                <w:sz w:val="20"/>
                <w:szCs w:val="20"/>
                <w:lang w:val="en-GB"/>
              </w:rPr>
            </w:pPr>
          </w:p>
          <w:p w14:paraId="7103CC6D"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1.1.4</w:t>
            </w:r>
          </w:p>
          <w:p w14:paraId="39C67672" w14:textId="77777777" w:rsidR="00E85D95" w:rsidRPr="000C5C4A" w:rsidRDefault="00E85D95" w:rsidP="00D20D2F">
            <w:pPr>
              <w:rPr>
                <w:lang w:val="en-GB"/>
              </w:rPr>
            </w:pPr>
          </w:p>
        </w:tc>
        <w:tc>
          <w:tcPr>
            <w:tcW w:w="4097" w:type="pct"/>
            <w:tcBorders>
              <w:top w:val="single" w:sz="4" w:space="0" w:color="auto"/>
            </w:tcBorders>
          </w:tcPr>
          <w:p w14:paraId="0DBACF34" w14:textId="77777777" w:rsidR="00E85D95" w:rsidRPr="000C5C4A" w:rsidRDefault="00E85D95" w:rsidP="00D20D2F">
            <w:pPr>
              <w:rPr>
                <w:rFonts w:ascii="Arial" w:hAnsi="Arial" w:cs="Arial"/>
                <w:b/>
                <w:sz w:val="20"/>
                <w:szCs w:val="20"/>
                <w:lang w:val="en-GB"/>
              </w:rPr>
            </w:pPr>
          </w:p>
          <w:p w14:paraId="52ABC4EC" w14:textId="77777777" w:rsidR="00E85D95" w:rsidRPr="00B811A4" w:rsidRDefault="00E85D95" w:rsidP="00D20D2F">
            <w:pPr>
              <w:rPr>
                <w:rFonts w:ascii="Arial" w:hAnsi="Arial" w:cs="Arial"/>
                <w:sz w:val="20"/>
                <w:szCs w:val="20"/>
                <w:lang w:val="en-GB"/>
              </w:rPr>
            </w:pPr>
            <w:r w:rsidRPr="00B811A4">
              <w:rPr>
                <w:rFonts w:ascii="Arial" w:hAnsi="Arial" w:cs="Arial"/>
                <w:sz w:val="20"/>
                <w:szCs w:val="20"/>
                <w:lang w:val="en-GB"/>
              </w:rPr>
              <w:t>All personnel shall have responsibility to report nonconformities and potential risk related to quality and product safety to identified persons with management responsibility.</w:t>
            </w:r>
          </w:p>
          <w:p w14:paraId="22AE7311" w14:textId="77777777" w:rsidR="00E85D95" w:rsidRPr="000C5C4A" w:rsidRDefault="00E85D95" w:rsidP="00D20D2F">
            <w:pPr>
              <w:rPr>
                <w:rFonts w:ascii="Arial" w:hAnsi="Arial" w:cs="Arial"/>
                <w:b/>
                <w:sz w:val="20"/>
                <w:szCs w:val="20"/>
                <w:lang w:val="en-GB"/>
              </w:rPr>
            </w:pPr>
          </w:p>
        </w:tc>
        <w:tc>
          <w:tcPr>
            <w:tcW w:w="399" w:type="pct"/>
            <w:tcBorders>
              <w:top w:val="single" w:sz="4" w:space="0" w:color="auto"/>
            </w:tcBorders>
          </w:tcPr>
          <w:p w14:paraId="19812B25" w14:textId="77777777" w:rsidR="00E85D95" w:rsidRDefault="00E85D95" w:rsidP="00D20D2F">
            <w:pPr>
              <w:jc w:val="center"/>
              <w:rPr>
                <w:rFonts w:ascii="Arial" w:hAnsi="Arial" w:cs="Arial"/>
                <w:sz w:val="20"/>
                <w:szCs w:val="20"/>
                <w:lang w:val="en-GB"/>
              </w:rPr>
            </w:pPr>
          </w:p>
          <w:p w14:paraId="0B60E75D" w14:textId="77777777" w:rsidR="00E85D95" w:rsidRDefault="00E85D95" w:rsidP="00D20D2F">
            <w:pPr>
              <w:jc w:val="center"/>
              <w:rPr>
                <w:rFonts w:ascii="Arial" w:hAnsi="Arial" w:cs="Arial"/>
                <w:sz w:val="20"/>
                <w:szCs w:val="20"/>
                <w:lang w:val="en-GB"/>
              </w:rPr>
            </w:pPr>
            <w:r>
              <w:rPr>
                <w:rFonts w:ascii="Arial" w:hAnsi="Arial" w:cs="Arial"/>
                <w:sz w:val="20"/>
                <w:szCs w:val="20"/>
                <w:lang w:val="en-GB"/>
              </w:rPr>
              <w:t>2</w:t>
            </w:r>
          </w:p>
          <w:p w14:paraId="1F9881C0" w14:textId="77777777" w:rsidR="00E85D95" w:rsidRPr="00E274C3" w:rsidRDefault="00E85D95" w:rsidP="00D20D2F">
            <w:pPr>
              <w:rPr>
                <w:rFonts w:ascii="Arial" w:hAnsi="Arial" w:cs="Arial"/>
                <w:sz w:val="20"/>
                <w:szCs w:val="20"/>
                <w:lang w:val="en-GB"/>
              </w:rPr>
            </w:pPr>
          </w:p>
        </w:tc>
      </w:tr>
      <w:tr w:rsidR="00E85D95" w:rsidRPr="00E274C3" w14:paraId="6B882D4A" w14:textId="77777777" w:rsidTr="00D20D2F">
        <w:tc>
          <w:tcPr>
            <w:tcW w:w="504" w:type="pct"/>
            <w:tcBorders>
              <w:top w:val="single" w:sz="4" w:space="0" w:color="auto"/>
              <w:bottom w:val="single" w:sz="4" w:space="0" w:color="auto"/>
            </w:tcBorders>
            <w:shd w:val="clear" w:color="auto" w:fill="00B0F0"/>
          </w:tcPr>
          <w:p w14:paraId="48B1A2BD" w14:textId="77777777" w:rsidR="00E85D95" w:rsidRPr="000C5C4A" w:rsidRDefault="00E85D95" w:rsidP="00D20D2F">
            <w:pPr>
              <w:rPr>
                <w:rFonts w:ascii="Arial" w:hAnsi="Arial" w:cs="Arial"/>
                <w:b/>
                <w:sz w:val="20"/>
                <w:szCs w:val="20"/>
                <w:lang w:val="en-GB"/>
              </w:rPr>
            </w:pPr>
          </w:p>
          <w:p w14:paraId="61BD090C"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1.1.5</w:t>
            </w:r>
          </w:p>
          <w:p w14:paraId="2C10E9C7" w14:textId="77777777" w:rsidR="00E85D95" w:rsidRPr="000C5C4A" w:rsidRDefault="00E85D95" w:rsidP="00D20D2F">
            <w:pPr>
              <w:rPr>
                <w:lang w:val="en-GB"/>
              </w:rPr>
            </w:pPr>
          </w:p>
        </w:tc>
        <w:tc>
          <w:tcPr>
            <w:tcW w:w="4097" w:type="pct"/>
            <w:tcBorders>
              <w:top w:val="single" w:sz="4" w:space="0" w:color="auto"/>
            </w:tcBorders>
          </w:tcPr>
          <w:p w14:paraId="1FE537A9" w14:textId="77777777" w:rsidR="00E85D95" w:rsidRPr="000C5C4A" w:rsidRDefault="00E85D95" w:rsidP="00D20D2F">
            <w:pPr>
              <w:rPr>
                <w:rFonts w:ascii="Arial" w:hAnsi="Arial" w:cs="Arial"/>
                <w:b/>
                <w:sz w:val="20"/>
                <w:szCs w:val="20"/>
                <w:lang w:val="en-GB"/>
              </w:rPr>
            </w:pPr>
          </w:p>
          <w:p w14:paraId="379502FF" w14:textId="77777777" w:rsidR="00E85D95" w:rsidRPr="00B811A4" w:rsidRDefault="00E85D95" w:rsidP="00D20D2F">
            <w:pPr>
              <w:rPr>
                <w:rFonts w:ascii="Arial" w:hAnsi="Arial" w:cs="Arial"/>
                <w:sz w:val="20"/>
                <w:szCs w:val="20"/>
                <w:lang w:val="en-GB"/>
              </w:rPr>
            </w:pPr>
            <w:r>
              <w:rPr>
                <w:rFonts w:ascii="Arial" w:hAnsi="Arial" w:cs="Arial"/>
                <w:sz w:val="20"/>
                <w:szCs w:val="20"/>
                <w:lang w:val="en-GB"/>
              </w:rPr>
              <w:t>The company</w:t>
            </w:r>
            <w:r w:rsidRPr="00B811A4">
              <w:rPr>
                <w:rFonts w:ascii="Arial" w:hAnsi="Arial" w:cs="Arial"/>
                <w:sz w:val="20"/>
                <w:szCs w:val="20"/>
                <w:lang w:val="en-GB"/>
              </w:rPr>
              <w:t xml:space="preserve"> shall provide evidence of commitment to the development and implementation of the management system and to continually improving its effectiveness especially by communicating to the organisation the importance of meeting the requirements relating to quality, food safety and animal welfare.</w:t>
            </w:r>
            <w:r w:rsidRPr="00B811A4">
              <w:rPr>
                <w:rFonts w:ascii="Arial" w:hAnsi="Arial" w:cs="Arial"/>
                <w:sz w:val="20"/>
                <w:szCs w:val="20"/>
                <w:lang w:val="en-GB"/>
              </w:rPr>
              <w:br/>
            </w:r>
          </w:p>
        </w:tc>
        <w:tc>
          <w:tcPr>
            <w:tcW w:w="399" w:type="pct"/>
            <w:tcBorders>
              <w:top w:val="single" w:sz="4" w:space="0" w:color="auto"/>
            </w:tcBorders>
          </w:tcPr>
          <w:p w14:paraId="6AA0B7BE" w14:textId="77777777" w:rsidR="00E85D95" w:rsidRDefault="00E85D95" w:rsidP="00D20D2F">
            <w:pPr>
              <w:jc w:val="center"/>
              <w:rPr>
                <w:rFonts w:ascii="Arial" w:hAnsi="Arial" w:cs="Arial"/>
                <w:sz w:val="20"/>
                <w:szCs w:val="20"/>
                <w:lang w:val="en-GB"/>
              </w:rPr>
            </w:pPr>
          </w:p>
          <w:p w14:paraId="32B5DC53" w14:textId="77777777" w:rsidR="00E85D95" w:rsidRDefault="00E85D95" w:rsidP="00D20D2F">
            <w:pPr>
              <w:jc w:val="center"/>
              <w:rPr>
                <w:rFonts w:ascii="Arial" w:hAnsi="Arial" w:cs="Arial"/>
                <w:sz w:val="20"/>
                <w:szCs w:val="20"/>
                <w:lang w:val="en-GB"/>
              </w:rPr>
            </w:pPr>
          </w:p>
          <w:p w14:paraId="05D23000" w14:textId="77777777" w:rsidR="00E85D95" w:rsidRPr="00E274C3" w:rsidRDefault="00E85D95" w:rsidP="00D20D2F">
            <w:pPr>
              <w:jc w:val="center"/>
              <w:rPr>
                <w:rFonts w:ascii="Arial" w:hAnsi="Arial" w:cs="Arial"/>
                <w:sz w:val="20"/>
                <w:szCs w:val="20"/>
                <w:lang w:val="en-GB"/>
              </w:rPr>
            </w:pPr>
            <w:r>
              <w:rPr>
                <w:rFonts w:ascii="Arial" w:hAnsi="Arial" w:cs="Arial"/>
                <w:sz w:val="20"/>
                <w:szCs w:val="20"/>
                <w:lang w:val="en-GB"/>
              </w:rPr>
              <w:t>2</w:t>
            </w:r>
          </w:p>
        </w:tc>
      </w:tr>
      <w:tr w:rsidR="00E85D95" w:rsidRPr="00E274C3" w14:paraId="55E6C446" w14:textId="77777777" w:rsidTr="00D20D2F">
        <w:tc>
          <w:tcPr>
            <w:tcW w:w="504" w:type="pct"/>
            <w:shd w:val="clear" w:color="auto" w:fill="00B0F0"/>
          </w:tcPr>
          <w:p w14:paraId="623E600C" w14:textId="77777777" w:rsidR="00E85D95" w:rsidRPr="000C5C4A" w:rsidRDefault="00E85D95" w:rsidP="00D20D2F">
            <w:pPr>
              <w:rPr>
                <w:rFonts w:ascii="Arial" w:hAnsi="Arial" w:cs="Arial"/>
                <w:sz w:val="20"/>
                <w:szCs w:val="20"/>
                <w:lang w:val="en-GB"/>
              </w:rPr>
            </w:pPr>
          </w:p>
          <w:p w14:paraId="0DF7A96B"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1.1.6</w:t>
            </w:r>
          </w:p>
        </w:tc>
        <w:tc>
          <w:tcPr>
            <w:tcW w:w="4097" w:type="pct"/>
          </w:tcPr>
          <w:p w14:paraId="36B3C1EC" w14:textId="1F0E53D3" w:rsidR="001A33C7" w:rsidRPr="001A33C7" w:rsidRDefault="00E85D95" w:rsidP="001A33C7">
            <w:pPr>
              <w:rPr>
                <w:rFonts w:ascii="Arial" w:hAnsi="Arial" w:cs="Arial"/>
                <w:sz w:val="20"/>
                <w:szCs w:val="20"/>
                <w:lang w:val="en-GB"/>
              </w:rPr>
            </w:pPr>
            <w:r w:rsidRPr="000C5C4A">
              <w:rPr>
                <w:rFonts w:ascii="Arial" w:hAnsi="Arial" w:cs="Arial"/>
                <w:sz w:val="20"/>
                <w:szCs w:val="20"/>
                <w:lang w:val="en-GB"/>
              </w:rPr>
              <w:br/>
            </w:r>
            <w:r w:rsidR="001A33C7" w:rsidRPr="001A33C7">
              <w:rPr>
                <w:rFonts w:ascii="Arial" w:hAnsi="Arial" w:cs="Arial"/>
                <w:sz w:val="20"/>
                <w:szCs w:val="20"/>
                <w:lang w:val="en-GB"/>
              </w:rPr>
              <w:t>Senior management shall commit to and have in place a hazard and risk management system including prerequisite programmes to identify and control food safety hazards, including allergens.</w:t>
            </w:r>
          </w:p>
          <w:p w14:paraId="29235147" w14:textId="77777777" w:rsidR="001A33C7" w:rsidRPr="001A33C7" w:rsidRDefault="001A33C7" w:rsidP="001A33C7">
            <w:pPr>
              <w:rPr>
                <w:rFonts w:ascii="Arial" w:hAnsi="Arial" w:cs="Arial"/>
                <w:sz w:val="20"/>
                <w:szCs w:val="20"/>
                <w:lang w:val="en-GB"/>
              </w:rPr>
            </w:pPr>
          </w:p>
          <w:p w14:paraId="2F662AE1" w14:textId="4283B536" w:rsidR="001A33C7" w:rsidRPr="000C5C4A" w:rsidRDefault="001A33C7" w:rsidP="00D20D2F">
            <w:pPr>
              <w:rPr>
                <w:rFonts w:ascii="Arial" w:hAnsi="Arial" w:cs="Arial"/>
                <w:sz w:val="20"/>
                <w:szCs w:val="20"/>
                <w:lang w:val="en-GB"/>
              </w:rPr>
            </w:pPr>
            <w:r w:rsidRPr="001A33C7">
              <w:rPr>
                <w:rFonts w:ascii="Arial" w:hAnsi="Arial" w:cs="Arial"/>
                <w:sz w:val="20"/>
                <w:szCs w:val="20"/>
                <w:lang w:val="en-GB"/>
              </w:rPr>
              <w:t>The senior management shall appoint a team leader who, irrespective of other responsibilities, shall have the responsibility and authority to manage a HACCP team and report to management on the effectiveness and suitability of the food safety management system.</w:t>
            </w:r>
          </w:p>
          <w:p w14:paraId="0AFEF1FA" w14:textId="77777777" w:rsidR="00E85D95" w:rsidRPr="000C5C4A" w:rsidRDefault="00E85D95" w:rsidP="00D20D2F">
            <w:pPr>
              <w:rPr>
                <w:rFonts w:ascii="Arial" w:hAnsi="Arial" w:cs="Arial"/>
                <w:sz w:val="20"/>
                <w:szCs w:val="20"/>
                <w:lang w:val="en-GB"/>
              </w:rPr>
            </w:pPr>
          </w:p>
        </w:tc>
        <w:tc>
          <w:tcPr>
            <w:tcW w:w="399" w:type="pct"/>
          </w:tcPr>
          <w:p w14:paraId="7195AAA1" w14:textId="77777777" w:rsidR="00E85D95" w:rsidRDefault="00E85D95" w:rsidP="00D20D2F">
            <w:pPr>
              <w:jc w:val="center"/>
              <w:rPr>
                <w:rFonts w:ascii="Arial" w:hAnsi="Arial" w:cs="Arial"/>
                <w:sz w:val="20"/>
                <w:szCs w:val="20"/>
                <w:lang w:val="en-GB"/>
              </w:rPr>
            </w:pPr>
          </w:p>
          <w:p w14:paraId="15BFE624" w14:textId="77777777" w:rsidR="00E85D95" w:rsidRDefault="00E85D95" w:rsidP="00D20D2F">
            <w:pPr>
              <w:jc w:val="center"/>
              <w:rPr>
                <w:rFonts w:ascii="Arial" w:hAnsi="Arial" w:cs="Arial"/>
                <w:sz w:val="20"/>
                <w:szCs w:val="20"/>
                <w:lang w:val="en-GB"/>
              </w:rPr>
            </w:pPr>
          </w:p>
          <w:p w14:paraId="7DECAC18" w14:textId="77777777" w:rsidR="00E85D95" w:rsidRDefault="00E85D95" w:rsidP="00D20D2F">
            <w:pPr>
              <w:jc w:val="center"/>
              <w:rPr>
                <w:rFonts w:ascii="Arial" w:hAnsi="Arial" w:cs="Arial"/>
                <w:sz w:val="20"/>
                <w:szCs w:val="20"/>
                <w:lang w:val="en-GB"/>
              </w:rPr>
            </w:pPr>
          </w:p>
          <w:p w14:paraId="7B931DAF" w14:textId="77777777" w:rsidR="00E85D95" w:rsidRPr="00E274C3" w:rsidRDefault="00E85D95" w:rsidP="00D20D2F">
            <w:pPr>
              <w:jc w:val="center"/>
              <w:rPr>
                <w:rFonts w:ascii="Arial" w:hAnsi="Arial" w:cs="Arial"/>
                <w:sz w:val="20"/>
                <w:szCs w:val="20"/>
                <w:lang w:val="en-GB"/>
              </w:rPr>
            </w:pPr>
            <w:r>
              <w:rPr>
                <w:rFonts w:ascii="Arial" w:hAnsi="Arial" w:cs="Arial"/>
                <w:sz w:val="20"/>
                <w:szCs w:val="20"/>
                <w:lang w:val="en-GB"/>
              </w:rPr>
              <w:t>2</w:t>
            </w:r>
          </w:p>
        </w:tc>
      </w:tr>
      <w:tr w:rsidR="00E85D95" w:rsidRPr="00E274C3" w14:paraId="31A783B2" w14:textId="77777777" w:rsidTr="00F85EA9">
        <w:tc>
          <w:tcPr>
            <w:tcW w:w="504" w:type="pct"/>
            <w:tcBorders>
              <w:bottom w:val="single" w:sz="4" w:space="0" w:color="auto"/>
            </w:tcBorders>
            <w:shd w:val="clear" w:color="auto" w:fill="00B050"/>
          </w:tcPr>
          <w:p w14:paraId="11049B75" w14:textId="77777777" w:rsidR="00E85D95" w:rsidRDefault="00E85D95" w:rsidP="00D20D2F">
            <w:pPr>
              <w:rPr>
                <w:rFonts w:ascii="Arial" w:hAnsi="Arial" w:cs="Arial"/>
                <w:sz w:val="20"/>
                <w:szCs w:val="20"/>
                <w:lang w:val="en-GB"/>
              </w:rPr>
            </w:pPr>
          </w:p>
          <w:p w14:paraId="78CC8BCD" w14:textId="77777777" w:rsidR="00E85D95" w:rsidRPr="00F85EA9" w:rsidRDefault="00E85D95" w:rsidP="00D20D2F">
            <w:pPr>
              <w:rPr>
                <w:rFonts w:ascii="Arial" w:hAnsi="Arial" w:cs="Arial"/>
                <w:color w:val="00B050"/>
                <w:sz w:val="20"/>
                <w:szCs w:val="20"/>
                <w:lang w:val="en-GB"/>
              </w:rPr>
            </w:pPr>
            <w:r>
              <w:rPr>
                <w:rFonts w:ascii="Arial" w:hAnsi="Arial" w:cs="Arial"/>
                <w:sz w:val="20"/>
                <w:szCs w:val="20"/>
                <w:lang w:val="en-GB"/>
              </w:rPr>
              <w:t>1.1.7</w:t>
            </w:r>
          </w:p>
        </w:tc>
        <w:tc>
          <w:tcPr>
            <w:tcW w:w="4097" w:type="pct"/>
          </w:tcPr>
          <w:p w14:paraId="5A1C2F6E" w14:textId="77777777" w:rsidR="00E85D95" w:rsidRPr="000C5C4A" w:rsidRDefault="00E85D95" w:rsidP="00D20D2F">
            <w:pPr>
              <w:rPr>
                <w:rFonts w:ascii="Arial" w:hAnsi="Arial" w:cs="Arial"/>
                <w:sz w:val="20"/>
                <w:szCs w:val="20"/>
                <w:lang w:val="en-GB"/>
              </w:rPr>
            </w:pPr>
            <w:r>
              <w:rPr>
                <w:rFonts w:ascii="Arial" w:hAnsi="Arial" w:cs="Arial"/>
                <w:sz w:val="20"/>
                <w:szCs w:val="20"/>
                <w:lang w:val="en-GB"/>
              </w:rPr>
              <w:br/>
            </w:r>
            <w:r w:rsidRPr="000C5C4A">
              <w:rPr>
                <w:rFonts w:ascii="Arial" w:hAnsi="Arial" w:cs="Arial"/>
                <w:sz w:val="20"/>
                <w:szCs w:val="20"/>
                <w:lang w:val="en-GB"/>
              </w:rPr>
              <w:t>The company shall have a designated animal welfare officer who is trained to supervise all matters/conditions relating to the welfare of animals. The animal welfare officer shall report directly to the company’s management.</w:t>
            </w:r>
            <w:r>
              <w:rPr>
                <w:rFonts w:ascii="Arial" w:hAnsi="Arial" w:cs="Arial"/>
                <w:sz w:val="20"/>
                <w:szCs w:val="20"/>
                <w:lang w:val="en-GB"/>
              </w:rPr>
              <w:t xml:space="preserve"> The animal welfare officer shall receive regular training at intervals of max. 3 years.</w:t>
            </w:r>
          </w:p>
          <w:p w14:paraId="065487D3" w14:textId="77777777" w:rsidR="00E85D95" w:rsidRPr="000C5C4A" w:rsidRDefault="00E85D95" w:rsidP="00D20D2F">
            <w:pPr>
              <w:rPr>
                <w:rFonts w:ascii="Arial" w:hAnsi="Arial" w:cs="Arial"/>
                <w:sz w:val="20"/>
                <w:szCs w:val="20"/>
                <w:lang w:val="en-GB"/>
              </w:rPr>
            </w:pPr>
          </w:p>
        </w:tc>
        <w:tc>
          <w:tcPr>
            <w:tcW w:w="399" w:type="pct"/>
          </w:tcPr>
          <w:p w14:paraId="73EB5C9A" w14:textId="77777777" w:rsidR="00E85D95" w:rsidRDefault="00E85D95" w:rsidP="00D20D2F">
            <w:pPr>
              <w:jc w:val="center"/>
              <w:rPr>
                <w:rFonts w:ascii="Arial" w:hAnsi="Arial" w:cs="Arial"/>
                <w:sz w:val="20"/>
                <w:szCs w:val="20"/>
                <w:lang w:val="en-GB"/>
              </w:rPr>
            </w:pPr>
          </w:p>
          <w:p w14:paraId="274C6D91" w14:textId="77777777" w:rsidR="00E85D95" w:rsidRDefault="00E85D95" w:rsidP="00D20D2F">
            <w:pPr>
              <w:rPr>
                <w:rFonts w:ascii="Arial" w:hAnsi="Arial" w:cs="Arial"/>
                <w:sz w:val="20"/>
                <w:szCs w:val="20"/>
                <w:lang w:val="en-GB"/>
              </w:rPr>
            </w:pPr>
          </w:p>
          <w:p w14:paraId="3A1423A0" w14:textId="77777777" w:rsidR="00E85D95" w:rsidRPr="007F660F" w:rsidRDefault="00E85D95" w:rsidP="00D20D2F">
            <w:pPr>
              <w:rPr>
                <w:rFonts w:ascii="Arial" w:hAnsi="Arial" w:cs="Arial"/>
                <w:sz w:val="20"/>
                <w:szCs w:val="20"/>
                <w:lang w:val="en-GB"/>
              </w:rPr>
            </w:pPr>
            <w:r>
              <w:rPr>
                <w:rFonts w:ascii="Arial" w:hAnsi="Arial" w:cs="Arial"/>
                <w:sz w:val="20"/>
                <w:szCs w:val="20"/>
                <w:lang w:val="en-GB"/>
              </w:rPr>
              <w:t xml:space="preserve">   2</w:t>
            </w:r>
          </w:p>
        </w:tc>
      </w:tr>
    </w:tbl>
    <w:p w14:paraId="027423F3" w14:textId="77777777" w:rsidR="00E85D95" w:rsidRPr="000C5C4A" w:rsidRDefault="00E85D95" w:rsidP="00E85D95">
      <w:pPr>
        <w:rPr>
          <w:rFonts w:ascii="Arial" w:hAnsi="Arial" w:cs="Arial"/>
          <w:sz w:val="20"/>
          <w:szCs w:val="20"/>
          <w:lang w:val="en-GB"/>
        </w:rPr>
      </w:pPr>
      <w:r w:rsidRPr="000C5C4A">
        <w:rPr>
          <w:rFonts w:ascii="Arial" w:hAnsi="Arial" w:cs="Arial"/>
          <w:sz w:val="20"/>
          <w:szCs w:val="20"/>
          <w:lang w:val="en-GB"/>
        </w:rPr>
        <w:br/>
      </w:r>
    </w:p>
    <w:p w14:paraId="3C93E46A" w14:textId="77777777" w:rsidR="00E85D95" w:rsidRPr="000C5C4A" w:rsidRDefault="00E85D95" w:rsidP="00E85D95">
      <w:pPr>
        <w:rPr>
          <w:rFonts w:ascii="Arial" w:hAnsi="Arial" w:cs="Arial"/>
          <w:sz w:val="20"/>
          <w:szCs w:val="20"/>
          <w:lang w:val="en-GB"/>
        </w:rPr>
      </w:pPr>
      <w:r w:rsidRPr="000C5C4A">
        <w:rPr>
          <w:rFonts w:ascii="Arial" w:hAnsi="Arial" w:cs="Arial"/>
          <w:sz w:val="20"/>
          <w:szCs w:val="20"/>
          <w:lang w:val="en-GB"/>
        </w:rPr>
        <w:br w:type="page"/>
      </w:r>
    </w:p>
    <w:p w14:paraId="10AE86C3" w14:textId="77777777" w:rsidR="00E85D95" w:rsidRPr="000C5C4A" w:rsidRDefault="00E85D95" w:rsidP="00E85D95">
      <w:pPr>
        <w:rPr>
          <w:rFonts w:ascii="Arial" w:hAnsi="Arial" w:cs="Arial"/>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6"/>
        <w:gridCol w:w="7611"/>
        <w:gridCol w:w="741"/>
      </w:tblGrid>
      <w:tr w:rsidR="00E85D95" w:rsidRPr="007F660F" w14:paraId="7637C5A7" w14:textId="77777777" w:rsidTr="00D20D2F">
        <w:tc>
          <w:tcPr>
            <w:tcW w:w="504" w:type="pct"/>
            <w:tcBorders>
              <w:bottom w:val="single" w:sz="4" w:space="0" w:color="auto"/>
            </w:tcBorders>
          </w:tcPr>
          <w:p w14:paraId="12749F90" w14:textId="77777777" w:rsidR="00E85D95" w:rsidRPr="000C5C4A" w:rsidRDefault="00E85D95" w:rsidP="00D20D2F">
            <w:pPr>
              <w:rPr>
                <w:rFonts w:ascii="Arial" w:hAnsi="Arial" w:cs="Arial"/>
                <w:b/>
                <w:bCs/>
                <w:sz w:val="20"/>
                <w:szCs w:val="20"/>
                <w:lang w:val="en-GB"/>
              </w:rPr>
            </w:pPr>
            <w:r w:rsidRPr="000C5C4A">
              <w:rPr>
                <w:rFonts w:ascii="Arial" w:hAnsi="Arial" w:cs="Arial"/>
                <w:b/>
                <w:bCs/>
                <w:sz w:val="20"/>
                <w:szCs w:val="20"/>
                <w:lang w:val="en-GB"/>
              </w:rPr>
              <w:br/>
              <w:t>1.2</w:t>
            </w:r>
          </w:p>
        </w:tc>
        <w:tc>
          <w:tcPr>
            <w:tcW w:w="4097" w:type="pct"/>
          </w:tcPr>
          <w:p w14:paraId="1F1A1E0C" w14:textId="77777777" w:rsidR="00E85D95" w:rsidRPr="000C5C4A" w:rsidRDefault="00E85D95" w:rsidP="00D20D2F">
            <w:pPr>
              <w:rPr>
                <w:rFonts w:ascii="Arial" w:hAnsi="Arial" w:cs="Arial"/>
                <w:b/>
                <w:sz w:val="20"/>
                <w:szCs w:val="20"/>
                <w:lang w:val="en-GB"/>
              </w:rPr>
            </w:pPr>
            <w:r w:rsidRPr="000C5C4A">
              <w:rPr>
                <w:rFonts w:ascii="Arial" w:hAnsi="Arial" w:cs="Arial"/>
                <w:b/>
                <w:sz w:val="20"/>
                <w:szCs w:val="20"/>
                <w:lang w:val="en-GB"/>
              </w:rPr>
              <w:br/>
              <w:t>Food safety policy</w:t>
            </w:r>
            <w:r w:rsidRPr="000C5C4A">
              <w:rPr>
                <w:rFonts w:ascii="Arial" w:hAnsi="Arial" w:cs="Arial"/>
                <w:b/>
                <w:sz w:val="20"/>
                <w:szCs w:val="20"/>
                <w:lang w:val="en-GB"/>
              </w:rPr>
              <w:br/>
            </w:r>
          </w:p>
        </w:tc>
        <w:tc>
          <w:tcPr>
            <w:tcW w:w="399" w:type="pct"/>
          </w:tcPr>
          <w:p w14:paraId="47FF77D1" w14:textId="77777777" w:rsidR="00E85D95" w:rsidRDefault="00E85D95" w:rsidP="00D20D2F">
            <w:pPr>
              <w:jc w:val="center"/>
              <w:rPr>
                <w:rFonts w:ascii="Arial" w:hAnsi="Arial" w:cs="Arial"/>
                <w:b/>
                <w:bCs/>
                <w:sz w:val="20"/>
                <w:szCs w:val="20"/>
                <w:lang w:val="en-GB"/>
              </w:rPr>
            </w:pPr>
          </w:p>
          <w:p w14:paraId="2EA47561" w14:textId="77777777" w:rsidR="00E85D95" w:rsidRPr="000C5C4A" w:rsidRDefault="00E85D95" w:rsidP="00D20D2F">
            <w:pPr>
              <w:jc w:val="center"/>
              <w:rPr>
                <w:rFonts w:ascii="Arial" w:hAnsi="Arial" w:cs="Arial"/>
                <w:b/>
                <w:bCs/>
                <w:sz w:val="20"/>
                <w:szCs w:val="20"/>
                <w:lang w:val="en-GB"/>
              </w:rPr>
            </w:pPr>
            <w:r>
              <w:rPr>
                <w:rFonts w:ascii="Arial" w:hAnsi="Arial" w:cs="Arial"/>
                <w:b/>
                <w:bCs/>
                <w:sz w:val="20"/>
                <w:szCs w:val="20"/>
                <w:lang w:val="en-GB"/>
              </w:rPr>
              <w:t>W</w:t>
            </w:r>
          </w:p>
        </w:tc>
      </w:tr>
      <w:tr w:rsidR="00E85D95" w:rsidRPr="000C5C4A" w14:paraId="5C13DAFD" w14:textId="77777777" w:rsidTr="00D20D2F">
        <w:trPr>
          <w:trHeight w:val="1035"/>
        </w:trPr>
        <w:tc>
          <w:tcPr>
            <w:tcW w:w="504" w:type="pct"/>
            <w:tcBorders>
              <w:bottom w:val="single" w:sz="4" w:space="0" w:color="auto"/>
            </w:tcBorders>
            <w:shd w:val="clear" w:color="auto" w:fill="00B050"/>
          </w:tcPr>
          <w:p w14:paraId="54A69971"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1.2.1</w:t>
            </w:r>
          </w:p>
        </w:tc>
        <w:tc>
          <w:tcPr>
            <w:tcW w:w="4097" w:type="pct"/>
          </w:tcPr>
          <w:p w14:paraId="165974F8"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r>
            <w:r>
              <w:rPr>
                <w:rFonts w:ascii="Arial" w:hAnsi="Arial" w:cs="Arial"/>
                <w:sz w:val="20"/>
                <w:szCs w:val="20"/>
                <w:lang w:val="en-GB"/>
              </w:rPr>
              <w:t>The company</w:t>
            </w:r>
            <w:r w:rsidRPr="000C5C4A">
              <w:rPr>
                <w:rFonts w:ascii="Arial" w:hAnsi="Arial" w:cs="Arial"/>
                <w:sz w:val="20"/>
                <w:szCs w:val="20"/>
                <w:lang w:val="en-GB"/>
              </w:rPr>
              <w:t xml:space="preserve"> shall establish a clear, concise and documented food safety policy and ensure that the policy is appropriate to the role of the company in the food chain, conforms to legal requirements and agreed product safety requirements of customers.</w:t>
            </w:r>
            <w:r>
              <w:rPr>
                <w:rFonts w:ascii="Arial" w:hAnsi="Arial" w:cs="Arial"/>
                <w:sz w:val="20"/>
                <w:szCs w:val="20"/>
                <w:lang w:val="en-GB"/>
              </w:rPr>
              <w:br/>
            </w:r>
          </w:p>
        </w:tc>
        <w:tc>
          <w:tcPr>
            <w:tcW w:w="399" w:type="pct"/>
          </w:tcPr>
          <w:p w14:paraId="00E91DAC" w14:textId="77777777" w:rsidR="00E85D95" w:rsidRDefault="00E85D95" w:rsidP="00D20D2F">
            <w:pPr>
              <w:jc w:val="center"/>
              <w:rPr>
                <w:rFonts w:ascii="Arial" w:hAnsi="Arial" w:cs="Arial"/>
                <w:sz w:val="20"/>
                <w:szCs w:val="20"/>
                <w:lang w:val="en-GB"/>
              </w:rPr>
            </w:pPr>
          </w:p>
          <w:p w14:paraId="0A23FF38" w14:textId="77777777" w:rsidR="00E85D95" w:rsidRDefault="00E85D95" w:rsidP="00D20D2F">
            <w:pPr>
              <w:jc w:val="center"/>
              <w:rPr>
                <w:rFonts w:ascii="Arial" w:hAnsi="Arial" w:cs="Arial"/>
                <w:sz w:val="20"/>
                <w:szCs w:val="20"/>
                <w:lang w:val="en-GB"/>
              </w:rPr>
            </w:pPr>
          </w:p>
          <w:p w14:paraId="2202AF82"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3</w:t>
            </w:r>
          </w:p>
        </w:tc>
      </w:tr>
      <w:tr w:rsidR="00E85D95" w:rsidRPr="000C5C4A" w14:paraId="2969298D" w14:textId="77777777" w:rsidTr="00D20D2F">
        <w:trPr>
          <w:trHeight w:val="415"/>
        </w:trPr>
        <w:tc>
          <w:tcPr>
            <w:tcW w:w="504" w:type="pct"/>
            <w:tcBorders>
              <w:top w:val="single" w:sz="4" w:space="0" w:color="auto"/>
              <w:left w:val="single" w:sz="4" w:space="0" w:color="auto"/>
              <w:bottom w:val="single" w:sz="4" w:space="0" w:color="auto"/>
              <w:right w:val="single" w:sz="4" w:space="0" w:color="auto"/>
            </w:tcBorders>
            <w:shd w:val="clear" w:color="auto" w:fill="00B0F0"/>
          </w:tcPr>
          <w:p w14:paraId="00C50C6B"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1.2.2</w:t>
            </w:r>
          </w:p>
        </w:tc>
        <w:tc>
          <w:tcPr>
            <w:tcW w:w="4097" w:type="pct"/>
            <w:tcBorders>
              <w:left w:val="single" w:sz="4" w:space="0" w:color="auto"/>
            </w:tcBorders>
          </w:tcPr>
          <w:p w14:paraId="066C746D" w14:textId="77777777" w:rsidR="00AC53AB" w:rsidRDefault="00AC53AB" w:rsidP="00D20D2F">
            <w:pPr>
              <w:rPr>
                <w:rFonts w:ascii="Arial" w:hAnsi="Arial" w:cs="Arial"/>
                <w:sz w:val="20"/>
                <w:szCs w:val="20"/>
                <w:lang w:val="en-US"/>
              </w:rPr>
            </w:pPr>
          </w:p>
          <w:p w14:paraId="6A615EBB" w14:textId="7BE8CD4C" w:rsidR="00AC53AB" w:rsidRPr="00BD3B92" w:rsidRDefault="00AC53AB" w:rsidP="00D20D2F">
            <w:pPr>
              <w:rPr>
                <w:rFonts w:ascii="Arial" w:hAnsi="Arial" w:cs="Arial"/>
                <w:sz w:val="20"/>
                <w:szCs w:val="20"/>
                <w:lang w:val="en-US"/>
              </w:rPr>
            </w:pPr>
            <w:r w:rsidRPr="00AC53AB">
              <w:rPr>
                <w:rFonts w:ascii="Arial" w:hAnsi="Arial" w:cs="Arial"/>
                <w:sz w:val="20"/>
                <w:szCs w:val="20"/>
                <w:lang w:val="en-US"/>
              </w:rPr>
              <w:t xml:space="preserve">Senior management shall encourage a strong food safety culture. Elements of a food safety culture should include commitment, leadership, accountability, clear and open communication, employee feedback, risk awareness, learning, training and resources. Management shall ensure that the food safety culture is continually improved and implemented at all levels throughout the organization. Employees shall be </w:t>
            </w:r>
            <w:proofErr w:type="gramStart"/>
            <w:r w:rsidRPr="00AC53AB">
              <w:rPr>
                <w:rFonts w:ascii="Arial" w:hAnsi="Arial" w:cs="Arial"/>
                <w:sz w:val="20"/>
                <w:szCs w:val="20"/>
                <w:lang w:val="en-US"/>
              </w:rPr>
              <w:t>aware</w:t>
            </w:r>
            <w:proofErr w:type="gramEnd"/>
            <w:r w:rsidRPr="00AC53AB">
              <w:rPr>
                <w:rFonts w:ascii="Arial" w:hAnsi="Arial" w:cs="Arial"/>
                <w:sz w:val="20"/>
                <w:szCs w:val="20"/>
                <w:lang w:val="en-US"/>
              </w:rPr>
              <w:t xml:space="preserve"> and act upon food safety related issues. Improvement of the food safety culture shall be included in the management review (section 1.7).</w:t>
            </w:r>
          </w:p>
          <w:p w14:paraId="425AF09E" w14:textId="77777777" w:rsidR="00E85D95" w:rsidRPr="00BD3B92" w:rsidRDefault="00E85D95" w:rsidP="00D20D2F">
            <w:pPr>
              <w:rPr>
                <w:rFonts w:ascii="Arial" w:hAnsi="Arial" w:cs="Arial"/>
                <w:sz w:val="20"/>
                <w:szCs w:val="20"/>
                <w:lang w:val="en-US"/>
              </w:rPr>
            </w:pPr>
          </w:p>
        </w:tc>
        <w:tc>
          <w:tcPr>
            <w:tcW w:w="399" w:type="pct"/>
            <w:tcBorders>
              <w:left w:val="single" w:sz="4" w:space="0" w:color="auto"/>
            </w:tcBorders>
          </w:tcPr>
          <w:p w14:paraId="35CDA43E" w14:textId="77777777" w:rsidR="00E85D95" w:rsidRDefault="00E85D95" w:rsidP="00D20D2F">
            <w:pPr>
              <w:jc w:val="center"/>
              <w:rPr>
                <w:rFonts w:ascii="Arial" w:hAnsi="Arial" w:cs="Arial"/>
                <w:sz w:val="20"/>
                <w:szCs w:val="20"/>
                <w:lang w:val="en-GB"/>
              </w:rPr>
            </w:pPr>
          </w:p>
          <w:p w14:paraId="2D22C195"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2</w:t>
            </w:r>
          </w:p>
        </w:tc>
      </w:tr>
      <w:tr w:rsidR="00E85D95" w:rsidRPr="000C5C4A" w14:paraId="68B61593" w14:textId="77777777" w:rsidTr="00D20D2F">
        <w:tc>
          <w:tcPr>
            <w:tcW w:w="504" w:type="pct"/>
            <w:tcBorders>
              <w:top w:val="single" w:sz="4" w:space="0" w:color="auto"/>
              <w:bottom w:val="single" w:sz="4" w:space="0" w:color="auto"/>
            </w:tcBorders>
            <w:shd w:val="clear" w:color="auto" w:fill="00B0F0"/>
          </w:tcPr>
          <w:p w14:paraId="426BD772"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1.2.3</w:t>
            </w:r>
          </w:p>
        </w:tc>
        <w:tc>
          <w:tcPr>
            <w:tcW w:w="4097" w:type="pct"/>
          </w:tcPr>
          <w:p w14:paraId="63B0E71A" w14:textId="770D1473" w:rsidR="00AC53AB" w:rsidRPr="000C5C4A" w:rsidRDefault="00E85D95" w:rsidP="00D20D2F">
            <w:pPr>
              <w:rPr>
                <w:rFonts w:ascii="Arial" w:hAnsi="Arial" w:cs="Arial"/>
                <w:sz w:val="20"/>
                <w:szCs w:val="20"/>
                <w:lang w:val="en-GB"/>
              </w:rPr>
            </w:pPr>
            <w:r w:rsidRPr="000C5C4A">
              <w:rPr>
                <w:rFonts w:ascii="Arial" w:hAnsi="Arial" w:cs="Arial"/>
                <w:sz w:val="20"/>
                <w:szCs w:val="20"/>
                <w:lang w:val="en-GB"/>
              </w:rPr>
              <w:t xml:space="preserve"> </w:t>
            </w:r>
            <w:r w:rsidRPr="000C5C4A">
              <w:rPr>
                <w:rFonts w:ascii="Arial" w:hAnsi="Arial" w:cs="Arial"/>
                <w:sz w:val="20"/>
                <w:szCs w:val="20"/>
                <w:lang w:val="en-GB"/>
              </w:rPr>
              <w:br/>
            </w:r>
            <w:r w:rsidR="00AC53AB" w:rsidRPr="00AC53AB">
              <w:rPr>
                <w:rFonts w:ascii="Arial" w:hAnsi="Arial" w:cs="Arial"/>
                <w:sz w:val="20"/>
                <w:szCs w:val="20"/>
                <w:lang w:val="en-GB"/>
              </w:rPr>
              <w:t>Management shall ensure that relevant measurable food safety objectives are assessed related to safety of the products including performance measurement on food safety related activities.</w:t>
            </w:r>
          </w:p>
          <w:p w14:paraId="1341B803" w14:textId="77777777" w:rsidR="00E85D95" w:rsidRPr="000C5C4A" w:rsidRDefault="00E85D95" w:rsidP="00D20D2F">
            <w:pPr>
              <w:rPr>
                <w:rFonts w:ascii="Arial" w:hAnsi="Arial" w:cs="Arial"/>
                <w:sz w:val="20"/>
                <w:szCs w:val="20"/>
                <w:lang w:val="en-GB"/>
              </w:rPr>
            </w:pPr>
          </w:p>
        </w:tc>
        <w:tc>
          <w:tcPr>
            <w:tcW w:w="399" w:type="pct"/>
          </w:tcPr>
          <w:p w14:paraId="5B3D1498" w14:textId="77777777" w:rsidR="00E85D95" w:rsidRDefault="00E85D95" w:rsidP="00D20D2F">
            <w:pPr>
              <w:jc w:val="center"/>
              <w:rPr>
                <w:rFonts w:ascii="Arial" w:hAnsi="Arial" w:cs="Arial"/>
                <w:sz w:val="20"/>
                <w:szCs w:val="20"/>
                <w:lang w:val="en-GB"/>
              </w:rPr>
            </w:pPr>
          </w:p>
          <w:p w14:paraId="514BEC53"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2</w:t>
            </w:r>
          </w:p>
        </w:tc>
      </w:tr>
    </w:tbl>
    <w:p w14:paraId="2C66980C" w14:textId="77777777" w:rsidR="00E85D95" w:rsidRPr="000C5C4A" w:rsidRDefault="00E85D95" w:rsidP="00E85D95">
      <w:pPr>
        <w:rPr>
          <w:rFonts w:ascii="Arial" w:hAnsi="Arial" w:cs="Arial"/>
          <w:sz w:val="20"/>
          <w:szCs w:val="20"/>
          <w:lang w:val="en-GB"/>
        </w:rPr>
      </w:pPr>
      <w:r>
        <w:rPr>
          <w:rFonts w:ascii="Arial" w:hAnsi="Arial" w:cs="Arial"/>
          <w:sz w:val="20"/>
          <w:szCs w:val="20"/>
          <w:lang w:val="en-GB"/>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6"/>
        <w:gridCol w:w="7611"/>
        <w:gridCol w:w="741"/>
      </w:tblGrid>
      <w:tr w:rsidR="00E85D95" w:rsidRPr="000C5C4A" w14:paraId="504A1E2D" w14:textId="77777777" w:rsidTr="00D20D2F">
        <w:tc>
          <w:tcPr>
            <w:tcW w:w="504" w:type="pct"/>
            <w:tcBorders>
              <w:bottom w:val="single" w:sz="4" w:space="0" w:color="auto"/>
            </w:tcBorders>
          </w:tcPr>
          <w:p w14:paraId="76E3D08F" w14:textId="77777777" w:rsidR="00E85D95" w:rsidRPr="000C5C4A" w:rsidRDefault="00E85D95" w:rsidP="00D20D2F">
            <w:pPr>
              <w:rPr>
                <w:rFonts w:ascii="Arial" w:hAnsi="Arial" w:cs="Arial"/>
                <w:b/>
                <w:bCs/>
                <w:sz w:val="20"/>
                <w:szCs w:val="20"/>
                <w:lang w:val="en-GB"/>
              </w:rPr>
            </w:pPr>
            <w:r w:rsidRPr="000C5C4A">
              <w:rPr>
                <w:rFonts w:ascii="Arial" w:hAnsi="Arial" w:cs="Arial"/>
                <w:b/>
                <w:bCs/>
                <w:sz w:val="20"/>
                <w:szCs w:val="20"/>
                <w:lang w:val="en-GB"/>
              </w:rPr>
              <w:br/>
              <w:t>1.3</w:t>
            </w:r>
          </w:p>
        </w:tc>
        <w:tc>
          <w:tcPr>
            <w:tcW w:w="4097" w:type="pct"/>
          </w:tcPr>
          <w:p w14:paraId="1CC4F3BD" w14:textId="77777777" w:rsidR="00E85D95" w:rsidRPr="000C5C4A" w:rsidRDefault="00E85D95" w:rsidP="00D20D2F">
            <w:pPr>
              <w:rPr>
                <w:rFonts w:ascii="Arial" w:hAnsi="Arial" w:cs="Arial"/>
                <w:b/>
                <w:sz w:val="20"/>
                <w:szCs w:val="20"/>
                <w:lang w:val="en-GB"/>
              </w:rPr>
            </w:pPr>
            <w:r w:rsidRPr="000C5C4A">
              <w:rPr>
                <w:rFonts w:ascii="Arial" w:hAnsi="Arial" w:cs="Arial"/>
                <w:b/>
                <w:sz w:val="20"/>
                <w:szCs w:val="20"/>
                <w:lang w:val="en-GB"/>
              </w:rPr>
              <w:br/>
              <w:t>Quality policy</w:t>
            </w:r>
            <w:r>
              <w:rPr>
                <w:rFonts w:ascii="Arial" w:hAnsi="Arial" w:cs="Arial"/>
                <w:b/>
                <w:sz w:val="20"/>
                <w:szCs w:val="20"/>
                <w:lang w:val="en-GB"/>
              </w:rPr>
              <w:t xml:space="preserve"> and animal welfare policies</w:t>
            </w:r>
            <w:r w:rsidRPr="000C5C4A">
              <w:rPr>
                <w:rFonts w:ascii="Arial" w:hAnsi="Arial" w:cs="Arial"/>
                <w:b/>
                <w:sz w:val="20"/>
                <w:szCs w:val="20"/>
                <w:lang w:val="en-GB"/>
              </w:rPr>
              <w:br/>
            </w:r>
          </w:p>
        </w:tc>
        <w:tc>
          <w:tcPr>
            <w:tcW w:w="399" w:type="pct"/>
          </w:tcPr>
          <w:p w14:paraId="4AC761D1" w14:textId="77777777" w:rsidR="00E85D95" w:rsidRDefault="00E85D95" w:rsidP="00D20D2F">
            <w:pPr>
              <w:jc w:val="center"/>
              <w:rPr>
                <w:rFonts w:ascii="Arial" w:hAnsi="Arial" w:cs="Arial"/>
                <w:b/>
                <w:bCs/>
                <w:sz w:val="20"/>
                <w:szCs w:val="20"/>
                <w:lang w:val="en-GB"/>
              </w:rPr>
            </w:pPr>
          </w:p>
          <w:p w14:paraId="5E0065B1" w14:textId="77777777" w:rsidR="00E85D95" w:rsidRPr="000C5C4A" w:rsidRDefault="00E85D95" w:rsidP="00D20D2F">
            <w:pPr>
              <w:jc w:val="center"/>
              <w:rPr>
                <w:rFonts w:ascii="Arial" w:hAnsi="Arial" w:cs="Arial"/>
                <w:b/>
                <w:bCs/>
                <w:sz w:val="20"/>
                <w:szCs w:val="20"/>
                <w:lang w:val="en-GB"/>
              </w:rPr>
            </w:pPr>
            <w:r>
              <w:rPr>
                <w:rFonts w:ascii="Arial" w:hAnsi="Arial" w:cs="Arial"/>
                <w:b/>
                <w:bCs/>
                <w:sz w:val="20"/>
                <w:szCs w:val="20"/>
                <w:lang w:val="en-GB"/>
              </w:rPr>
              <w:t>W</w:t>
            </w:r>
          </w:p>
        </w:tc>
      </w:tr>
      <w:tr w:rsidR="00E85D95" w:rsidRPr="000C5C4A" w14:paraId="5AC4A4FC" w14:textId="77777777" w:rsidTr="00D20D2F">
        <w:trPr>
          <w:trHeight w:val="1076"/>
        </w:trPr>
        <w:tc>
          <w:tcPr>
            <w:tcW w:w="504" w:type="pct"/>
            <w:tcBorders>
              <w:bottom w:val="single" w:sz="4" w:space="0" w:color="auto"/>
            </w:tcBorders>
            <w:shd w:val="clear" w:color="auto" w:fill="00B050"/>
          </w:tcPr>
          <w:p w14:paraId="46748D3F"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1.3.1</w:t>
            </w:r>
          </w:p>
        </w:tc>
        <w:tc>
          <w:tcPr>
            <w:tcW w:w="4097" w:type="pct"/>
          </w:tcPr>
          <w:p w14:paraId="005B8F1E"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r>
            <w:r>
              <w:rPr>
                <w:rFonts w:ascii="Arial" w:hAnsi="Arial" w:cs="Arial"/>
                <w:sz w:val="20"/>
                <w:szCs w:val="20"/>
                <w:lang w:val="en-GB"/>
              </w:rPr>
              <w:t>The company</w:t>
            </w:r>
            <w:r w:rsidRPr="000C5C4A">
              <w:rPr>
                <w:rFonts w:ascii="Arial" w:hAnsi="Arial" w:cs="Arial"/>
                <w:sz w:val="20"/>
                <w:szCs w:val="20"/>
                <w:lang w:val="en-GB"/>
              </w:rPr>
              <w:t xml:space="preserve"> shall establish a documented quality policy. The quality policy shall include the obligation to produce products in compliance with legislation and in accordance with agreed customer requirements.</w:t>
            </w:r>
          </w:p>
          <w:p w14:paraId="538E3495" w14:textId="77777777" w:rsidR="00E85D95" w:rsidRPr="000C5C4A" w:rsidRDefault="00E85D95" w:rsidP="00D20D2F">
            <w:pPr>
              <w:rPr>
                <w:rFonts w:ascii="Arial" w:hAnsi="Arial" w:cs="Arial"/>
                <w:sz w:val="20"/>
                <w:szCs w:val="20"/>
                <w:lang w:val="en-GB"/>
              </w:rPr>
            </w:pPr>
          </w:p>
        </w:tc>
        <w:tc>
          <w:tcPr>
            <w:tcW w:w="399" w:type="pct"/>
          </w:tcPr>
          <w:p w14:paraId="11842B4C" w14:textId="77777777" w:rsidR="00E85D95" w:rsidRDefault="00E85D95" w:rsidP="00D20D2F">
            <w:pPr>
              <w:jc w:val="center"/>
              <w:rPr>
                <w:rFonts w:ascii="Arial" w:hAnsi="Arial" w:cs="Arial"/>
                <w:sz w:val="20"/>
                <w:szCs w:val="20"/>
                <w:lang w:val="en-GB"/>
              </w:rPr>
            </w:pPr>
          </w:p>
          <w:p w14:paraId="167DCB71" w14:textId="77777777" w:rsidR="00E85D95" w:rsidRDefault="00E85D95" w:rsidP="00D20D2F">
            <w:pPr>
              <w:jc w:val="center"/>
              <w:rPr>
                <w:rFonts w:ascii="Arial" w:hAnsi="Arial" w:cs="Arial"/>
                <w:sz w:val="20"/>
                <w:szCs w:val="20"/>
                <w:lang w:val="en-GB"/>
              </w:rPr>
            </w:pPr>
          </w:p>
          <w:p w14:paraId="72F276CE"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2</w:t>
            </w:r>
          </w:p>
        </w:tc>
      </w:tr>
      <w:tr w:rsidR="00E85D95" w:rsidRPr="000C5C4A" w14:paraId="4C9B3274" w14:textId="77777777" w:rsidTr="00D20D2F">
        <w:trPr>
          <w:trHeight w:val="415"/>
        </w:trPr>
        <w:tc>
          <w:tcPr>
            <w:tcW w:w="504" w:type="pct"/>
            <w:tcBorders>
              <w:top w:val="single" w:sz="4" w:space="0" w:color="auto"/>
              <w:left w:val="single" w:sz="4" w:space="0" w:color="auto"/>
              <w:bottom w:val="single" w:sz="4" w:space="0" w:color="auto"/>
              <w:right w:val="single" w:sz="4" w:space="0" w:color="auto"/>
            </w:tcBorders>
            <w:shd w:val="clear" w:color="auto" w:fill="00B0F0"/>
          </w:tcPr>
          <w:p w14:paraId="44FA43F8"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1.3.2</w:t>
            </w:r>
          </w:p>
        </w:tc>
        <w:tc>
          <w:tcPr>
            <w:tcW w:w="4097" w:type="pct"/>
            <w:tcBorders>
              <w:left w:val="single" w:sz="4" w:space="0" w:color="auto"/>
            </w:tcBorders>
          </w:tcPr>
          <w:p w14:paraId="500E5490"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Management shall ensure that the quality policy is understood, communicated and implemented at all levels throughout the company.</w:t>
            </w:r>
          </w:p>
          <w:p w14:paraId="50CEFF7D" w14:textId="77777777" w:rsidR="00E85D95" w:rsidRPr="000C5C4A" w:rsidRDefault="00E85D95" w:rsidP="00D20D2F">
            <w:pPr>
              <w:rPr>
                <w:rFonts w:ascii="Arial" w:hAnsi="Arial" w:cs="Arial"/>
                <w:sz w:val="20"/>
                <w:szCs w:val="20"/>
                <w:lang w:val="en-GB"/>
              </w:rPr>
            </w:pPr>
          </w:p>
        </w:tc>
        <w:tc>
          <w:tcPr>
            <w:tcW w:w="399" w:type="pct"/>
            <w:tcBorders>
              <w:left w:val="single" w:sz="4" w:space="0" w:color="auto"/>
            </w:tcBorders>
          </w:tcPr>
          <w:p w14:paraId="302C3CD2" w14:textId="77777777" w:rsidR="00E85D95" w:rsidRDefault="00E85D95" w:rsidP="00D20D2F">
            <w:pPr>
              <w:jc w:val="center"/>
              <w:rPr>
                <w:rFonts w:ascii="Arial" w:hAnsi="Arial" w:cs="Arial"/>
                <w:sz w:val="20"/>
                <w:szCs w:val="20"/>
                <w:lang w:val="en-GB"/>
              </w:rPr>
            </w:pPr>
          </w:p>
          <w:p w14:paraId="2C261909"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2</w:t>
            </w:r>
          </w:p>
        </w:tc>
      </w:tr>
      <w:tr w:rsidR="00E85D95" w:rsidRPr="000C5C4A" w14:paraId="13F9503C" w14:textId="77777777" w:rsidTr="00D20D2F">
        <w:tc>
          <w:tcPr>
            <w:tcW w:w="504" w:type="pct"/>
            <w:tcBorders>
              <w:top w:val="single" w:sz="4" w:space="0" w:color="auto"/>
              <w:bottom w:val="single" w:sz="4" w:space="0" w:color="auto"/>
            </w:tcBorders>
            <w:shd w:val="clear" w:color="auto" w:fill="00B0F0"/>
          </w:tcPr>
          <w:p w14:paraId="78EB7137"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1.3.3</w:t>
            </w:r>
          </w:p>
        </w:tc>
        <w:tc>
          <w:tcPr>
            <w:tcW w:w="4097" w:type="pct"/>
          </w:tcPr>
          <w:p w14:paraId="25A01743" w14:textId="5AD1C602" w:rsidR="004B608F" w:rsidRPr="000C5C4A" w:rsidRDefault="00E85D95" w:rsidP="00D20D2F">
            <w:pPr>
              <w:rPr>
                <w:rFonts w:ascii="Arial" w:hAnsi="Arial" w:cs="Arial"/>
                <w:sz w:val="20"/>
                <w:szCs w:val="20"/>
                <w:lang w:val="en-GB"/>
              </w:rPr>
            </w:pPr>
            <w:r w:rsidRPr="000C5C4A">
              <w:rPr>
                <w:rFonts w:ascii="Arial" w:hAnsi="Arial" w:cs="Arial"/>
                <w:sz w:val="20"/>
                <w:szCs w:val="20"/>
                <w:lang w:val="en-GB"/>
              </w:rPr>
              <w:t xml:space="preserve"> </w:t>
            </w:r>
            <w:r w:rsidRPr="000C5C4A">
              <w:rPr>
                <w:rFonts w:ascii="Arial" w:hAnsi="Arial" w:cs="Arial"/>
                <w:sz w:val="20"/>
                <w:szCs w:val="20"/>
                <w:lang w:val="en-GB"/>
              </w:rPr>
              <w:br/>
            </w:r>
            <w:r w:rsidR="004B608F" w:rsidRPr="004B608F">
              <w:rPr>
                <w:rFonts w:ascii="Arial" w:hAnsi="Arial" w:cs="Arial"/>
                <w:sz w:val="20"/>
                <w:szCs w:val="20"/>
                <w:lang w:val="en-GB"/>
              </w:rPr>
              <w:t>Management shall ensure that relevant measurable quality objectives are monitored.</w:t>
            </w:r>
          </w:p>
          <w:p w14:paraId="2B78F98D" w14:textId="77777777" w:rsidR="00E85D95" w:rsidRPr="000C5C4A" w:rsidRDefault="00E85D95" w:rsidP="00D20D2F">
            <w:pPr>
              <w:rPr>
                <w:rFonts w:ascii="Arial" w:hAnsi="Arial" w:cs="Arial"/>
                <w:sz w:val="20"/>
                <w:szCs w:val="20"/>
                <w:lang w:val="en-GB"/>
              </w:rPr>
            </w:pPr>
          </w:p>
        </w:tc>
        <w:tc>
          <w:tcPr>
            <w:tcW w:w="399" w:type="pct"/>
          </w:tcPr>
          <w:p w14:paraId="5B0A4FFE" w14:textId="77777777" w:rsidR="00E85D95" w:rsidRDefault="00E85D95" w:rsidP="00D20D2F">
            <w:pPr>
              <w:jc w:val="center"/>
              <w:rPr>
                <w:rFonts w:ascii="Arial" w:hAnsi="Arial" w:cs="Arial"/>
                <w:sz w:val="20"/>
                <w:szCs w:val="20"/>
                <w:lang w:val="en-GB"/>
              </w:rPr>
            </w:pPr>
          </w:p>
          <w:p w14:paraId="35AB9ED6"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2</w:t>
            </w:r>
          </w:p>
        </w:tc>
      </w:tr>
      <w:tr w:rsidR="00E85D95" w:rsidRPr="000C5C4A" w14:paraId="60D374AF" w14:textId="77777777" w:rsidTr="00F85EA9">
        <w:tc>
          <w:tcPr>
            <w:tcW w:w="504" w:type="pct"/>
            <w:tcBorders>
              <w:top w:val="single" w:sz="4" w:space="0" w:color="auto"/>
              <w:bottom w:val="single" w:sz="4" w:space="0" w:color="auto"/>
            </w:tcBorders>
            <w:shd w:val="clear" w:color="auto" w:fill="00B050"/>
          </w:tcPr>
          <w:p w14:paraId="5E87D521" w14:textId="77777777" w:rsidR="00E85D95" w:rsidRDefault="00E85D95" w:rsidP="00D20D2F">
            <w:pPr>
              <w:rPr>
                <w:rFonts w:ascii="Arial" w:hAnsi="Arial" w:cs="Arial"/>
                <w:sz w:val="20"/>
                <w:szCs w:val="20"/>
                <w:lang w:val="en-GB"/>
              </w:rPr>
            </w:pPr>
          </w:p>
          <w:p w14:paraId="1C0829D5" w14:textId="77777777" w:rsidR="00E85D95" w:rsidRDefault="00E85D95" w:rsidP="00D20D2F">
            <w:pPr>
              <w:rPr>
                <w:rFonts w:ascii="Arial" w:hAnsi="Arial" w:cs="Arial"/>
                <w:sz w:val="20"/>
                <w:szCs w:val="20"/>
                <w:lang w:val="en-GB"/>
              </w:rPr>
            </w:pPr>
            <w:r>
              <w:rPr>
                <w:rFonts w:ascii="Arial" w:hAnsi="Arial" w:cs="Arial"/>
                <w:sz w:val="20"/>
                <w:szCs w:val="20"/>
                <w:lang w:val="en-GB"/>
              </w:rPr>
              <w:t>1.3.4</w:t>
            </w:r>
          </w:p>
          <w:p w14:paraId="003997DD" w14:textId="77777777" w:rsidR="00E85D95" w:rsidRDefault="00E85D95" w:rsidP="00D20D2F">
            <w:pPr>
              <w:rPr>
                <w:rFonts w:ascii="Arial" w:hAnsi="Arial" w:cs="Arial"/>
                <w:sz w:val="20"/>
                <w:szCs w:val="20"/>
                <w:lang w:val="en-GB"/>
              </w:rPr>
            </w:pPr>
          </w:p>
          <w:p w14:paraId="3C83B7B3" w14:textId="77777777" w:rsidR="00E85D95" w:rsidRPr="001A1F1B" w:rsidRDefault="00E85D95" w:rsidP="00D20D2F">
            <w:pPr>
              <w:rPr>
                <w:rFonts w:ascii="Arial" w:hAnsi="Arial" w:cs="Arial"/>
                <w:sz w:val="20"/>
                <w:szCs w:val="20"/>
                <w:lang w:val="en-GB"/>
              </w:rPr>
            </w:pPr>
          </w:p>
        </w:tc>
        <w:tc>
          <w:tcPr>
            <w:tcW w:w="4097" w:type="pct"/>
          </w:tcPr>
          <w:p w14:paraId="242B33A2" w14:textId="77777777" w:rsidR="00E85D95" w:rsidRDefault="00E85D95" w:rsidP="00D20D2F">
            <w:pPr>
              <w:rPr>
                <w:rFonts w:ascii="Arial" w:hAnsi="Arial" w:cs="Arial"/>
                <w:sz w:val="20"/>
                <w:szCs w:val="20"/>
                <w:lang w:val="en-GB"/>
              </w:rPr>
            </w:pPr>
          </w:p>
          <w:p w14:paraId="5127E6C9" w14:textId="4383EF53" w:rsidR="00B36D0D" w:rsidRDefault="00B36D0D" w:rsidP="00D20D2F">
            <w:pPr>
              <w:rPr>
                <w:rFonts w:ascii="Arial" w:hAnsi="Arial" w:cs="Arial"/>
                <w:sz w:val="20"/>
                <w:szCs w:val="20"/>
                <w:lang w:val="en-GB"/>
              </w:rPr>
            </w:pPr>
            <w:r w:rsidRPr="00B36D0D">
              <w:rPr>
                <w:rFonts w:ascii="Arial" w:hAnsi="Arial" w:cs="Arial"/>
                <w:sz w:val="20"/>
                <w:szCs w:val="20"/>
                <w:lang w:val="en-GB"/>
              </w:rPr>
              <w:t>The company shall establish a documented animal welfare policy. The animal welfare policy shall include the obligation to treat animals in compliance with legislation and in accordance with best practise. Management shall ensure that relevant measurable animal welfare objectives are monitored.</w:t>
            </w:r>
          </w:p>
          <w:p w14:paraId="501E982E" w14:textId="77777777" w:rsidR="00E85D95" w:rsidRPr="000C5C4A" w:rsidRDefault="00E85D95" w:rsidP="00D20D2F">
            <w:pPr>
              <w:rPr>
                <w:rFonts w:ascii="Arial" w:hAnsi="Arial" w:cs="Arial"/>
                <w:sz w:val="20"/>
                <w:szCs w:val="20"/>
                <w:lang w:val="en-GB"/>
              </w:rPr>
            </w:pPr>
          </w:p>
        </w:tc>
        <w:tc>
          <w:tcPr>
            <w:tcW w:w="399" w:type="pct"/>
          </w:tcPr>
          <w:p w14:paraId="40C10DC7" w14:textId="77777777" w:rsidR="00E85D95" w:rsidRDefault="00E85D95" w:rsidP="00D20D2F">
            <w:pPr>
              <w:jc w:val="center"/>
              <w:rPr>
                <w:rFonts w:ascii="Arial" w:hAnsi="Arial" w:cs="Arial"/>
                <w:sz w:val="20"/>
                <w:szCs w:val="20"/>
                <w:lang w:val="en-GB"/>
              </w:rPr>
            </w:pPr>
          </w:p>
          <w:p w14:paraId="493A68CE" w14:textId="77777777" w:rsidR="00E85D95" w:rsidRDefault="00E85D95" w:rsidP="00D20D2F">
            <w:pPr>
              <w:jc w:val="center"/>
              <w:rPr>
                <w:rFonts w:ascii="Arial" w:hAnsi="Arial" w:cs="Arial"/>
                <w:sz w:val="20"/>
                <w:szCs w:val="20"/>
                <w:lang w:val="en-GB"/>
              </w:rPr>
            </w:pPr>
            <w:r>
              <w:rPr>
                <w:rFonts w:ascii="Arial" w:hAnsi="Arial" w:cs="Arial"/>
                <w:sz w:val="20"/>
                <w:szCs w:val="20"/>
                <w:lang w:val="en-GB"/>
              </w:rPr>
              <w:t>2</w:t>
            </w:r>
          </w:p>
        </w:tc>
      </w:tr>
      <w:tr w:rsidR="00E85D95" w:rsidRPr="000C5C4A" w14:paraId="6B73F803" w14:textId="77777777" w:rsidTr="00F85EA9">
        <w:tc>
          <w:tcPr>
            <w:tcW w:w="504" w:type="pct"/>
            <w:tcBorders>
              <w:top w:val="single" w:sz="4" w:space="0" w:color="auto"/>
              <w:bottom w:val="single" w:sz="4" w:space="0" w:color="auto"/>
            </w:tcBorders>
            <w:shd w:val="clear" w:color="auto" w:fill="00B0F0"/>
          </w:tcPr>
          <w:p w14:paraId="2B305337" w14:textId="77777777" w:rsidR="00E85D95" w:rsidRDefault="00E85D95" w:rsidP="00D20D2F">
            <w:pPr>
              <w:rPr>
                <w:rFonts w:ascii="Arial" w:hAnsi="Arial" w:cs="Arial"/>
                <w:sz w:val="20"/>
                <w:szCs w:val="20"/>
                <w:lang w:val="en-GB"/>
              </w:rPr>
            </w:pPr>
          </w:p>
          <w:p w14:paraId="77F51F32" w14:textId="77777777" w:rsidR="00E85D95" w:rsidRDefault="00E85D95" w:rsidP="00D20D2F">
            <w:pPr>
              <w:rPr>
                <w:rFonts w:ascii="Arial" w:hAnsi="Arial" w:cs="Arial"/>
                <w:sz w:val="20"/>
                <w:szCs w:val="20"/>
                <w:lang w:val="en-GB"/>
              </w:rPr>
            </w:pPr>
            <w:r>
              <w:rPr>
                <w:rFonts w:ascii="Arial" w:hAnsi="Arial" w:cs="Arial"/>
                <w:sz w:val="20"/>
                <w:szCs w:val="20"/>
                <w:lang w:val="en-GB"/>
              </w:rPr>
              <w:t>1.3.5</w:t>
            </w:r>
          </w:p>
          <w:p w14:paraId="11BAC68A" w14:textId="77777777" w:rsidR="00E85D95" w:rsidRDefault="00E85D95" w:rsidP="00D20D2F">
            <w:pPr>
              <w:rPr>
                <w:rFonts w:ascii="Arial" w:hAnsi="Arial" w:cs="Arial"/>
                <w:sz w:val="20"/>
                <w:szCs w:val="20"/>
                <w:lang w:val="en-GB"/>
              </w:rPr>
            </w:pPr>
          </w:p>
          <w:p w14:paraId="455F5BE6" w14:textId="77777777" w:rsidR="00E85D95" w:rsidRDefault="00E85D95" w:rsidP="00D20D2F">
            <w:pPr>
              <w:rPr>
                <w:rFonts w:ascii="Arial" w:hAnsi="Arial" w:cs="Arial"/>
                <w:sz w:val="20"/>
                <w:szCs w:val="20"/>
                <w:lang w:val="en-GB"/>
              </w:rPr>
            </w:pPr>
          </w:p>
        </w:tc>
        <w:tc>
          <w:tcPr>
            <w:tcW w:w="4097" w:type="pct"/>
          </w:tcPr>
          <w:p w14:paraId="76555022" w14:textId="77777777" w:rsidR="00E85D95" w:rsidRDefault="00E85D95" w:rsidP="00D20D2F">
            <w:pPr>
              <w:rPr>
                <w:rFonts w:ascii="Arial" w:hAnsi="Arial" w:cs="Arial"/>
                <w:sz w:val="20"/>
                <w:szCs w:val="20"/>
                <w:lang w:val="en-GB"/>
              </w:rPr>
            </w:pPr>
          </w:p>
          <w:p w14:paraId="41F0106D" w14:textId="77777777" w:rsidR="00E85D95" w:rsidRDefault="00E85D95" w:rsidP="00D20D2F">
            <w:pPr>
              <w:rPr>
                <w:rFonts w:ascii="Arial" w:hAnsi="Arial" w:cs="Arial"/>
                <w:sz w:val="20"/>
                <w:szCs w:val="20"/>
                <w:lang w:val="en-GB"/>
              </w:rPr>
            </w:pPr>
            <w:r>
              <w:rPr>
                <w:rFonts w:ascii="Arial" w:hAnsi="Arial" w:cs="Arial"/>
                <w:sz w:val="20"/>
                <w:szCs w:val="20"/>
                <w:lang w:val="en-GB"/>
              </w:rPr>
              <w:t>Management shall ensure that the animal welfare policy is understood, communicated and implemented at all levels throughout the company.</w:t>
            </w:r>
          </w:p>
          <w:p w14:paraId="31B30AFA" w14:textId="77777777" w:rsidR="00E85D95" w:rsidRPr="000C5C4A" w:rsidRDefault="00E85D95" w:rsidP="00D20D2F">
            <w:pPr>
              <w:rPr>
                <w:rFonts w:ascii="Arial" w:hAnsi="Arial" w:cs="Arial"/>
                <w:sz w:val="20"/>
                <w:szCs w:val="20"/>
                <w:lang w:val="en-GB"/>
              </w:rPr>
            </w:pPr>
          </w:p>
        </w:tc>
        <w:tc>
          <w:tcPr>
            <w:tcW w:w="399" w:type="pct"/>
          </w:tcPr>
          <w:p w14:paraId="3CB8E972" w14:textId="77777777" w:rsidR="00E85D95" w:rsidRDefault="00E85D95" w:rsidP="00D20D2F">
            <w:pPr>
              <w:jc w:val="center"/>
              <w:rPr>
                <w:rFonts w:ascii="Arial" w:hAnsi="Arial" w:cs="Arial"/>
                <w:sz w:val="20"/>
                <w:szCs w:val="20"/>
                <w:lang w:val="en-GB"/>
              </w:rPr>
            </w:pPr>
          </w:p>
          <w:p w14:paraId="1CE07EFA" w14:textId="77777777" w:rsidR="00E85D95" w:rsidRDefault="00E85D95" w:rsidP="00D20D2F">
            <w:pPr>
              <w:jc w:val="center"/>
              <w:rPr>
                <w:rFonts w:ascii="Arial" w:hAnsi="Arial" w:cs="Arial"/>
                <w:sz w:val="20"/>
                <w:szCs w:val="20"/>
                <w:lang w:val="en-GB"/>
              </w:rPr>
            </w:pPr>
            <w:r>
              <w:rPr>
                <w:rFonts w:ascii="Arial" w:hAnsi="Arial" w:cs="Arial"/>
                <w:sz w:val="20"/>
                <w:szCs w:val="20"/>
                <w:lang w:val="en-GB"/>
              </w:rPr>
              <w:t>2</w:t>
            </w:r>
          </w:p>
        </w:tc>
      </w:tr>
    </w:tbl>
    <w:p w14:paraId="23D4F659" w14:textId="77777777" w:rsidR="00E85D95" w:rsidRDefault="00E85D95" w:rsidP="00E85D95">
      <w:pPr>
        <w:rPr>
          <w:lang w:val="en-US"/>
        </w:rPr>
      </w:pPr>
    </w:p>
    <w:p w14:paraId="3BFB76A5" w14:textId="77777777" w:rsidR="00E85D95" w:rsidRDefault="00E85D95" w:rsidP="00E85D95">
      <w:pPr>
        <w:rPr>
          <w:lang w:val="en-US"/>
        </w:rPr>
      </w:pPr>
    </w:p>
    <w:p w14:paraId="39036844" w14:textId="77777777" w:rsidR="00E85D95" w:rsidRDefault="00E85D95" w:rsidP="00E85D95">
      <w:pPr>
        <w:rPr>
          <w:lang w:val="en-US"/>
        </w:rPr>
      </w:pPr>
    </w:p>
    <w:p w14:paraId="52C3C7C0" w14:textId="77777777" w:rsidR="00E85D95" w:rsidRPr="000C5C4A" w:rsidRDefault="00E85D95" w:rsidP="00E85D95">
      <w:pPr>
        <w:rPr>
          <w:lang w:val="en-US"/>
        </w:rPr>
      </w:pPr>
      <w:r>
        <w:rPr>
          <w:lang w:val="en-US"/>
        </w:rPr>
        <w:br w:type="page"/>
      </w:r>
      <w:r>
        <w:rPr>
          <w:lang w:val="en-US"/>
        </w:rPr>
        <w:lastRenderedPageBreak/>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6"/>
        <w:gridCol w:w="7611"/>
        <w:gridCol w:w="741"/>
      </w:tblGrid>
      <w:tr w:rsidR="00E85D95" w:rsidRPr="000C5C4A" w14:paraId="77385128" w14:textId="77777777" w:rsidTr="00D20D2F">
        <w:tc>
          <w:tcPr>
            <w:tcW w:w="504" w:type="pct"/>
            <w:tcBorders>
              <w:bottom w:val="single" w:sz="4" w:space="0" w:color="auto"/>
            </w:tcBorders>
          </w:tcPr>
          <w:p w14:paraId="3BD302CB" w14:textId="77777777" w:rsidR="00E85D95" w:rsidRPr="000C5C4A" w:rsidRDefault="00E85D95" w:rsidP="00D20D2F">
            <w:pPr>
              <w:rPr>
                <w:rFonts w:ascii="Arial" w:hAnsi="Arial" w:cs="Arial"/>
                <w:b/>
                <w:bCs/>
                <w:sz w:val="20"/>
                <w:szCs w:val="20"/>
                <w:lang w:val="en-GB"/>
              </w:rPr>
            </w:pPr>
            <w:r w:rsidRPr="000C5C4A">
              <w:rPr>
                <w:rFonts w:ascii="Arial" w:hAnsi="Arial" w:cs="Arial"/>
                <w:b/>
                <w:bCs/>
                <w:sz w:val="20"/>
                <w:szCs w:val="20"/>
                <w:lang w:val="en-GB"/>
              </w:rPr>
              <w:br/>
              <w:t>1.4</w:t>
            </w:r>
          </w:p>
        </w:tc>
        <w:tc>
          <w:tcPr>
            <w:tcW w:w="4097" w:type="pct"/>
          </w:tcPr>
          <w:p w14:paraId="291EEAC2" w14:textId="77777777" w:rsidR="00E85D95" w:rsidRPr="000C5C4A" w:rsidRDefault="00E85D95" w:rsidP="00D20D2F">
            <w:pPr>
              <w:rPr>
                <w:rFonts w:ascii="Arial" w:hAnsi="Arial" w:cs="Arial"/>
                <w:b/>
                <w:sz w:val="20"/>
                <w:szCs w:val="20"/>
                <w:lang w:val="en-GB"/>
              </w:rPr>
            </w:pPr>
            <w:r w:rsidRPr="000C5C4A">
              <w:rPr>
                <w:rFonts w:ascii="Arial" w:hAnsi="Arial" w:cs="Arial"/>
                <w:b/>
                <w:sz w:val="20"/>
                <w:szCs w:val="20"/>
                <w:lang w:val="en-GB"/>
              </w:rPr>
              <w:br/>
              <w:t>Environment and Working Environment Policies</w:t>
            </w:r>
            <w:r w:rsidRPr="000C5C4A">
              <w:rPr>
                <w:rFonts w:ascii="Arial" w:hAnsi="Arial" w:cs="Arial"/>
                <w:b/>
                <w:sz w:val="20"/>
                <w:szCs w:val="20"/>
                <w:lang w:val="en-GB"/>
              </w:rPr>
              <w:br/>
            </w:r>
          </w:p>
        </w:tc>
        <w:tc>
          <w:tcPr>
            <w:tcW w:w="399" w:type="pct"/>
          </w:tcPr>
          <w:p w14:paraId="2220D31E" w14:textId="77777777" w:rsidR="00E85D95" w:rsidRDefault="00E85D95" w:rsidP="00D20D2F">
            <w:pPr>
              <w:jc w:val="center"/>
              <w:rPr>
                <w:rFonts w:ascii="Arial" w:hAnsi="Arial" w:cs="Arial"/>
                <w:b/>
                <w:bCs/>
                <w:sz w:val="20"/>
                <w:szCs w:val="20"/>
                <w:lang w:val="en-GB"/>
              </w:rPr>
            </w:pPr>
          </w:p>
          <w:p w14:paraId="604FFA0B" w14:textId="77777777" w:rsidR="00E85D95" w:rsidRPr="000C5C4A" w:rsidRDefault="00E85D95" w:rsidP="00D20D2F">
            <w:pPr>
              <w:jc w:val="center"/>
              <w:rPr>
                <w:rFonts w:ascii="Arial" w:hAnsi="Arial" w:cs="Arial"/>
                <w:b/>
                <w:bCs/>
                <w:sz w:val="20"/>
                <w:szCs w:val="20"/>
                <w:lang w:val="en-GB"/>
              </w:rPr>
            </w:pPr>
            <w:r>
              <w:rPr>
                <w:rFonts w:ascii="Arial" w:hAnsi="Arial" w:cs="Arial"/>
                <w:b/>
                <w:bCs/>
                <w:sz w:val="20"/>
                <w:szCs w:val="20"/>
                <w:lang w:val="en-GB"/>
              </w:rPr>
              <w:t>W</w:t>
            </w:r>
          </w:p>
        </w:tc>
      </w:tr>
      <w:tr w:rsidR="00E85D95" w:rsidRPr="000C5C4A" w14:paraId="6E71D9E6" w14:textId="77777777" w:rsidTr="00D20D2F">
        <w:tc>
          <w:tcPr>
            <w:tcW w:w="504" w:type="pct"/>
            <w:tcBorders>
              <w:bottom w:val="single" w:sz="4" w:space="0" w:color="auto"/>
            </w:tcBorders>
            <w:shd w:val="clear" w:color="auto" w:fill="00B0F0"/>
          </w:tcPr>
          <w:p w14:paraId="468E7194" w14:textId="77777777" w:rsidR="00E85D95" w:rsidRPr="000C5C4A" w:rsidRDefault="00E85D95" w:rsidP="00D20D2F">
            <w:pPr>
              <w:rPr>
                <w:rFonts w:ascii="Arial" w:hAnsi="Arial" w:cs="Arial"/>
                <w:sz w:val="20"/>
                <w:szCs w:val="20"/>
                <w:lang w:val="en-GB"/>
              </w:rPr>
            </w:pPr>
          </w:p>
          <w:p w14:paraId="61A812F4"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1.4.1</w:t>
            </w:r>
          </w:p>
          <w:p w14:paraId="07EC12D4" w14:textId="77777777" w:rsidR="00E85D95" w:rsidRPr="000C5C4A" w:rsidRDefault="00E85D95" w:rsidP="00D20D2F">
            <w:pPr>
              <w:rPr>
                <w:rFonts w:ascii="Arial" w:hAnsi="Arial" w:cs="Arial"/>
                <w:sz w:val="20"/>
                <w:szCs w:val="20"/>
                <w:lang w:val="en-GB"/>
              </w:rPr>
            </w:pPr>
          </w:p>
          <w:p w14:paraId="069B0FFB" w14:textId="77777777" w:rsidR="00E85D95" w:rsidRPr="000C5C4A" w:rsidRDefault="00E85D95" w:rsidP="00D20D2F">
            <w:pPr>
              <w:rPr>
                <w:rFonts w:ascii="Arial" w:hAnsi="Arial" w:cs="Arial"/>
                <w:sz w:val="20"/>
                <w:szCs w:val="20"/>
                <w:lang w:val="en-GB"/>
              </w:rPr>
            </w:pPr>
          </w:p>
        </w:tc>
        <w:tc>
          <w:tcPr>
            <w:tcW w:w="4097" w:type="pct"/>
          </w:tcPr>
          <w:p w14:paraId="05C0D62C" w14:textId="77777777" w:rsidR="00E85D95" w:rsidRPr="000C5C4A" w:rsidRDefault="00E85D95" w:rsidP="00D20D2F">
            <w:pPr>
              <w:rPr>
                <w:rFonts w:ascii="Arial" w:hAnsi="Arial" w:cs="Arial"/>
                <w:sz w:val="20"/>
                <w:szCs w:val="20"/>
                <w:lang w:val="en-GB"/>
              </w:rPr>
            </w:pPr>
          </w:p>
          <w:p w14:paraId="34969DE4" w14:textId="79788D5B" w:rsidR="00B36D0D" w:rsidRPr="000C5C4A" w:rsidRDefault="00B36D0D" w:rsidP="00D20D2F">
            <w:pPr>
              <w:rPr>
                <w:rFonts w:ascii="Arial" w:hAnsi="Arial" w:cs="Arial"/>
                <w:sz w:val="20"/>
                <w:szCs w:val="20"/>
                <w:lang w:val="en-GB"/>
              </w:rPr>
            </w:pPr>
            <w:r w:rsidRPr="00B36D0D">
              <w:rPr>
                <w:rFonts w:ascii="Arial" w:hAnsi="Arial" w:cs="Arial"/>
                <w:sz w:val="20"/>
                <w:szCs w:val="20"/>
                <w:lang w:val="en-GB"/>
              </w:rPr>
              <w:t>The company shall establish environmental objectives. Relevant measurable objectives shall be monitored to ensure that the environmental activities are in accordance with both legislation and company requirements, including an effort to reduce the external environmental impact of the production.</w:t>
            </w:r>
          </w:p>
          <w:p w14:paraId="58A91C8F" w14:textId="77777777" w:rsidR="00E85D95" w:rsidRPr="000C5C4A" w:rsidRDefault="00E85D95" w:rsidP="00D20D2F">
            <w:pPr>
              <w:rPr>
                <w:rFonts w:ascii="Arial" w:hAnsi="Arial" w:cs="Arial"/>
                <w:sz w:val="20"/>
                <w:szCs w:val="20"/>
                <w:lang w:val="en-GB"/>
              </w:rPr>
            </w:pPr>
          </w:p>
        </w:tc>
        <w:tc>
          <w:tcPr>
            <w:tcW w:w="399" w:type="pct"/>
          </w:tcPr>
          <w:p w14:paraId="6AB977FB" w14:textId="77777777" w:rsidR="00E85D95" w:rsidRDefault="00E85D95" w:rsidP="00D20D2F">
            <w:pPr>
              <w:jc w:val="center"/>
              <w:rPr>
                <w:rFonts w:ascii="Arial" w:hAnsi="Arial" w:cs="Arial"/>
                <w:sz w:val="20"/>
                <w:szCs w:val="20"/>
                <w:lang w:val="en-GB"/>
              </w:rPr>
            </w:pPr>
          </w:p>
          <w:p w14:paraId="683CD6CF" w14:textId="77777777" w:rsidR="00E85D95" w:rsidRDefault="00E85D95" w:rsidP="00D20D2F">
            <w:pPr>
              <w:jc w:val="center"/>
              <w:rPr>
                <w:rFonts w:ascii="Arial" w:hAnsi="Arial" w:cs="Arial"/>
                <w:sz w:val="20"/>
                <w:szCs w:val="20"/>
                <w:lang w:val="en-GB"/>
              </w:rPr>
            </w:pPr>
          </w:p>
          <w:p w14:paraId="0109C25B"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1</w:t>
            </w:r>
          </w:p>
        </w:tc>
      </w:tr>
      <w:tr w:rsidR="00E85D95" w:rsidRPr="000C5C4A" w14:paraId="3AB28188" w14:textId="77777777" w:rsidTr="00D20D2F">
        <w:tc>
          <w:tcPr>
            <w:tcW w:w="504" w:type="pct"/>
            <w:tcBorders>
              <w:bottom w:val="single" w:sz="4" w:space="0" w:color="auto"/>
            </w:tcBorders>
            <w:shd w:val="clear" w:color="auto" w:fill="00B0F0"/>
          </w:tcPr>
          <w:p w14:paraId="20C13947"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1.4.2</w:t>
            </w:r>
          </w:p>
        </w:tc>
        <w:tc>
          <w:tcPr>
            <w:tcW w:w="4097" w:type="pct"/>
          </w:tcPr>
          <w:p w14:paraId="2FBF2D63" w14:textId="77777777" w:rsidR="00E85D95" w:rsidRDefault="00E85D95" w:rsidP="00D20D2F">
            <w:pPr>
              <w:rPr>
                <w:rFonts w:ascii="Arial" w:hAnsi="Arial" w:cs="Arial"/>
                <w:sz w:val="20"/>
                <w:szCs w:val="20"/>
                <w:lang w:val="en-GB"/>
              </w:rPr>
            </w:pPr>
            <w:r w:rsidRPr="000C5C4A">
              <w:rPr>
                <w:rFonts w:ascii="Arial" w:hAnsi="Arial" w:cs="Arial"/>
                <w:sz w:val="20"/>
                <w:szCs w:val="20"/>
                <w:lang w:val="en-GB"/>
              </w:rPr>
              <w:br/>
              <w:t xml:space="preserve">The company shall demonstrate activities to reduce or minimise the external environmental impact. The environmental impact shall be reviewed annually </w:t>
            </w:r>
            <w:proofErr w:type="gramStart"/>
            <w:r w:rsidRPr="000C5C4A">
              <w:rPr>
                <w:rFonts w:ascii="Arial" w:hAnsi="Arial" w:cs="Arial"/>
                <w:sz w:val="20"/>
                <w:szCs w:val="20"/>
                <w:lang w:val="en-GB"/>
              </w:rPr>
              <w:t>in order to</w:t>
            </w:r>
            <w:proofErr w:type="gramEnd"/>
            <w:r w:rsidRPr="000C5C4A">
              <w:rPr>
                <w:rFonts w:ascii="Arial" w:hAnsi="Arial" w:cs="Arial"/>
                <w:sz w:val="20"/>
                <w:szCs w:val="20"/>
                <w:lang w:val="en-GB"/>
              </w:rPr>
              <w:t xml:space="preserve"> improve sustaina</w:t>
            </w:r>
            <w:r>
              <w:rPr>
                <w:rFonts w:ascii="Arial" w:hAnsi="Arial" w:cs="Arial"/>
                <w:sz w:val="20"/>
                <w:szCs w:val="20"/>
                <w:lang w:val="en-GB"/>
              </w:rPr>
              <w:t>b</w:t>
            </w:r>
            <w:r w:rsidRPr="000C5C4A">
              <w:rPr>
                <w:rFonts w:ascii="Arial" w:hAnsi="Arial" w:cs="Arial"/>
                <w:sz w:val="20"/>
                <w:szCs w:val="20"/>
                <w:lang w:val="en-GB"/>
              </w:rPr>
              <w:t xml:space="preserve">ility of the production. </w:t>
            </w:r>
          </w:p>
          <w:p w14:paraId="543D0B93" w14:textId="77777777" w:rsidR="00E85D95" w:rsidRPr="000C5C4A" w:rsidRDefault="00E85D95" w:rsidP="00D20D2F">
            <w:pPr>
              <w:rPr>
                <w:rFonts w:ascii="Arial" w:hAnsi="Arial" w:cs="Arial"/>
                <w:sz w:val="20"/>
                <w:szCs w:val="20"/>
                <w:lang w:val="en-GB"/>
              </w:rPr>
            </w:pPr>
          </w:p>
        </w:tc>
        <w:tc>
          <w:tcPr>
            <w:tcW w:w="399" w:type="pct"/>
          </w:tcPr>
          <w:p w14:paraId="44F1F3B9" w14:textId="77777777" w:rsidR="00E85D95" w:rsidRDefault="00E85D95" w:rsidP="00D20D2F">
            <w:pPr>
              <w:jc w:val="center"/>
              <w:rPr>
                <w:rFonts w:ascii="Arial" w:hAnsi="Arial" w:cs="Arial"/>
                <w:sz w:val="20"/>
                <w:szCs w:val="20"/>
                <w:lang w:val="en-GB"/>
              </w:rPr>
            </w:pPr>
          </w:p>
          <w:p w14:paraId="111FDA93" w14:textId="77777777" w:rsidR="00E85D95" w:rsidRDefault="00E85D95" w:rsidP="00D20D2F">
            <w:pPr>
              <w:jc w:val="center"/>
              <w:rPr>
                <w:rFonts w:ascii="Arial" w:hAnsi="Arial" w:cs="Arial"/>
                <w:sz w:val="20"/>
                <w:szCs w:val="20"/>
                <w:lang w:val="en-GB"/>
              </w:rPr>
            </w:pPr>
          </w:p>
          <w:p w14:paraId="0E10EF21"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1</w:t>
            </w:r>
          </w:p>
        </w:tc>
      </w:tr>
      <w:tr w:rsidR="00E85D95" w:rsidRPr="000C5C4A" w14:paraId="4E5C2F1C" w14:textId="77777777" w:rsidTr="00D20D2F">
        <w:tc>
          <w:tcPr>
            <w:tcW w:w="504" w:type="pct"/>
            <w:tcBorders>
              <w:bottom w:val="single" w:sz="4" w:space="0" w:color="auto"/>
            </w:tcBorders>
            <w:shd w:val="clear" w:color="auto" w:fill="00B050"/>
          </w:tcPr>
          <w:p w14:paraId="6D200F40" w14:textId="77777777" w:rsidR="00E85D95" w:rsidRPr="000C5C4A" w:rsidRDefault="00E85D95" w:rsidP="00D20D2F">
            <w:pPr>
              <w:rPr>
                <w:rFonts w:ascii="Arial" w:hAnsi="Arial" w:cs="Arial"/>
                <w:sz w:val="20"/>
                <w:szCs w:val="20"/>
              </w:rPr>
            </w:pPr>
            <w:r w:rsidRPr="000C5C4A">
              <w:rPr>
                <w:shd w:val="clear" w:color="auto" w:fill="FFFFFF"/>
                <w:lang w:val="en-GB"/>
              </w:rPr>
              <w:br/>
            </w:r>
            <w:r w:rsidRPr="000C5C4A">
              <w:rPr>
                <w:rFonts w:ascii="Arial" w:hAnsi="Arial" w:cs="Arial"/>
                <w:sz w:val="20"/>
                <w:szCs w:val="20"/>
              </w:rPr>
              <w:t>1.4.3</w:t>
            </w:r>
          </w:p>
        </w:tc>
        <w:tc>
          <w:tcPr>
            <w:tcW w:w="4097" w:type="pct"/>
          </w:tcPr>
          <w:p w14:paraId="4ADD5398" w14:textId="35368BE6" w:rsidR="00B36D0D" w:rsidRPr="000C5C4A" w:rsidRDefault="00E85D95" w:rsidP="00D20D2F">
            <w:pPr>
              <w:shd w:val="clear" w:color="auto" w:fill="FFFFFF"/>
              <w:rPr>
                <w:rFonts w:ascii="Arial" w:hAnsi="Arial" w:cs="Arial"/>
                <w:sz w:val="20"/>
                <w:szCs w:val="20"/>
                <w:shd w:val="clear" w:color="auto" w:fill="FFFFFF"/>
                <w:lang w:val="en-GB"/>
              </w:rPr>
            </w:pPr>
            <w:r w:rsidRPr="000C5C4A">
              <w:rPr>
                <w:rFonts w:ascii="Arial" w:hAnsi="Arial" w:cs="Arial"/>
                <w:sz w:val="20"/>
                <w:szCs w:val="20"/>
                <w:shd w:val="clear" w:color="auto" w:fill="FFFFFF"/>
                <w:lang w:val="en-GB"/>
              </w:rPr>
              <w:br/>
            </w:r>
            <w:r w:rsidR="00B36D0D" w:rsidRPr="00B36D0D">
              <w:rPr>
                <w:rFonts w:ascii="Arial" w:hAnsi="Arial" w:cs="Arial"/>
                <w:sz w:val="20"/>
                <w:szCs w:val="20"/>
                <w:shd w:val="clear" w:color="auto" w:fill="FFFFFF"/>
                <w:lang w:val="en-GB"/>
              </w:rPr>
              <w:t>The company shall identify and review (e.g. self-assessment using internal audits and on-site inspections) the company culture, including resources and work environment needed to ensure food safety, animal welfare and product quality</w:t>
            </w:r>
          </w:p>
          <w:p w14:paraId="56ED769C" w14:textId="77777777" w:rsidR="00E85D95" w:rsidRPr="000C5C4A" w:rsidRDefault="00E85D95" w:rsidP="00D20D2F">
            <w:pPr>
              <w:shd w:val="clear" w:color="auto" w:fill="FFFFFF"/>
              <w:rPr>
                <w:rFonts w:ascii="Arial" w:hAnsi="Arial" w:cs="Arial"/>
                <w:sz w:val="20"/>
                <w:szCs w:val="20"/>
                <w:lang w:val="en-GB"/>
              </w:rPr>
            </w:pPr>
          </w:p>
        </w:tc>
        <w:tc>
          <w:tcPr>
            <w:tcW w:w="399" w:type="pct"/>
          </w:tcPr>
          <w:p w14:paraId="6EEC143D" w14:textId="77777777" w:rsidR="00E85D95" w:rsidRDefault="00E85D95" w:rsidP="00D20D2F">
            <w:pPr>
              <w:shd w:val="clear" w:color="auto" w:fill="FFFFFF"/>
              <w:jc w:val="center"/>
              <w:rPr>
                <w:rFonts w:ascii="Arial" w:hAnsi="Arial" w:cs="Arial"/>
                <w:sz w:val="20"/>
                <w:szCs w:val="20"/>
                <w:shd w:val="clear" w:color="auto" w:fill="FFFFFF"/>
                <w:lang w:val="en-GB"/>
              </w:rPr>
            </w:pPr>
          </w:p>
          <w:p w14:paraId="71D169A2" w14:textId="77777777" w:rsidR="00E85D95" w:rsidRDefault="00E85D95" w:rsidP="00D20D2F">
            <w:pPr>
              <w:shd w:val="clear" w:color="auto" w:fill="FFFFFF"/>
              <w:jc w:val="center"/>
              <w:rPr>
                <w:rFonts w:ascii="Arial" w:hAnsi="Arial" w:cs="Arial"/>
                <w:sz w:val="20"/>
                <w:szCs w:val="20"/>
                <w:shd w:val="clear" w:color="auto" w:fill="FFFFFF"/>
                <w:lang w:val="en-GB"/>
              </w:rPr>
            </w:pPr>
          </w:p>
          <w:p w14:paraId="09CE6743" w14:textId="77777777" w:rsidR="00E85D95" w:rsidRPr="000C5C4A" w:rsidRDefault="00E85D95" w:rsidP="00D20D2F">
            <w:pPr>
              <w:shd w:val="clear" w:color="auto" w:fill="FFFFFF"/>
              <w:jc w:val="center"/>
              <w:rPr>
                <w:rFonts w:ascii="Arial" w:hAnsi="Arial" w:cs="Arial"/>
                <w:sz w:val="20"/>
                <w:szCs w:val="20"/>
                <w:shd w:val="clear" w:color="auto" w:fill="FFFFFF"/>
                <w:lang w:val="en-GB"/>
              </w:rPr>
            </w:pPr>
            <w:r>
              <w:rPr>
                <w:rFonts w:ascii="Arial" w:hAnsi="Arial" w:cs="Arial"/>
                <w:sz w:val="20"/>
                <w:szCs w:val="20"/>
                <w:shd w:val="clear" w:color="auto" w:fill="FFFFFF"/>
                <w:lang w:val="en-GB"/>
              </w:rPr>
              <w:t>1</w:t>
            </w:r>
          </w:p>
        </w:tc>
      </w:tr>
    </w:tbl>
    <w:p w14:paraId="418820BC" w14:textId="77777777" w:rsidR="00E85D95" w:rsidRPr="000C5C4A" w:rsidRDefault="00E85D95" w:rsidP="00E85D95">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6"/>
        <w:gridCol w:w="7611"/>
        <w:gridCol w:w="741"/>
      </w:tblGrid>
      <w:tr w:rsidR="00E85D95" w:rsidRPr="000C5C4A" w14:paraId="3AC282D5" w14:textId="77777777" w:rsidTr="00D20D2F">
        <w:tc>
          <w:tcPr>
            <w:tcW w:w="504" w:type="pct"/>
            <w:tcBorders>
              <w:top w:val="single" w:sz="4" w:space="0" w:color="auto"/>
              <w:bottom w:val="single" w:sz="4" w:space="0" w:color="auto"/>
            </w:tcBorders>
          </w:tcPr>
          <w:p w14:paraId="1E5CA4CA" w14:textId="77777777" w:rsidR="00E85D95" w:rsidRPr="000C5C4A" w:rsidRDefault="00E85D95" w:rsidP="00D20D2F">
            <w:pPr>
              <w:rPr>
                <w:rFonts w:ascii="Arial" w:hAnsi="Arial" w:cs="Arial"/>
                <w:b/>
                <w:bCs/>
                <w:sz w:val="20"/>
                <w:szCs w:val="20"/>
                <w:lang w:val="en-GB"/>
              </w:rPr>
            </w:pPr>
            <w:r w:rsidRPr="000C5C4A">
              <w:rPr>
                <w:rFonts w:ascii="Arial" w:hAnsi="Arial" w:cs="Arial"/>
                <w:b/>
                <w:bCs/>
                <w:sz w:val="20"/>
                <w:szCs w:val="20"/>
                <w:lang w:val="en-GB"/>
              </w:rPr>
              <w:br/>
              <w:t>1.5</w:t>
            </w:r>
          </w:p>
        </w:tc>
        <w:tc>
          <w:tcPr>
            <w:tcW w:w="4097" w:type="pct"/>
            <w:tcBorders>
              <w:top w:val="single" w:sz="4" w:space="0" w:color="auto"/>
            </w:tcBorders>
          </w:tcPr>
          <w:p w14:paraId="632AA0B6" w14:textId="77777777" w:rsidR="00E85D95" w:rsidRDefault="00E85D95" w:rsidP="00D20D2F">
            <w:pPr>
              <w:rPr>
                <w:rFonts w:ascii="Arial" w:hAnsi="Arial" w:cs="Arial"/>
                <w:b/>
                <w:sz w:val="20"/>
                <w:szCs w:val="20"/>
                <w:lang w:val="en-GB"/>
              </w:rPr>
            </w:pPr>
            <w:r w:rsidRPr="000C5C4A">
              <w:rPr>
                <w:rFonts w:ascii="Arial" w:hAnsi="Arial" w:cs="Arial"/>
                <w:b/>
                <w:sz w:val="20"/>
                <w:szCs w:val="20"/>
                <w:lang w:val="en-GB"/>
              </w:rPr>
              <w:br/>
              <w:t>Internal audit</w:t>
            </w:r>
          </w:p>
          <w:p w14:paraId="75646352" w14:textId="77777777" w:rsidR="00E85D95" w:rsidRPr="000C5C4A" w:rsidRDefault="00E85D95" w:rsidP="00D20D2F">
            <w:pPr>
              <w:rPr>
                <w:rFonts w:ascii="Arial" w:hAnsi="Arial" w:cs="Arial"/>
                <w:b/>
                <w:sz w:val="20"/>
                <w:szCs w:val="20"/>
                <w:lang w:val="en-GB"/>
              </w:rPr>
            </w:pPr>
          </w:p>
        </w:tc>
        <w:tc>
          <w:tcPr>
            <w:tcW w:w="399" w:type="pct"/>
            <w:tcBorders>
              <w:top w:val="single" w:sz="4" w:space="0" w:color="auto"/>
            </w:tcBorders>
          </w:tcPr>
          <w:p w14:paraId="27432EA3" w14:textId="77777777" w:rsidR="00E85D95" w:rsidRDefault="00E85D95" w:rsidP="00D20D2F">
            <w:pPr>
              <w:jc w:val="center"/>
              <w:rPr>
                <w:rFonts w:ascii="Arial" w:hAnsi="Arial" w:cs="Arial"/>
                <w:b/>
                <w:bCs/>
                <w:sz w:val="20"/>
                <w:szCs w:val="20"/>
                <w:lang w:val="en-GB"/>
              </w:rPr>
            </w:pPr>
          </w:p>
          <w:p w14:paraId="5760E1C7" w14:textId="77777777" w:rsidR="00E85D95" w:rsidRPr="000C5C4A" w:rsidRDefault="00E85D95" w:rsidP="00D20D2F">
            <w:pPr>
              <w:jc w:val="center"/>
              <w:rPr>
                <w:rFonts w:ascii="Arial" w:hAnsi="Arial" w:cs="Arial"/>
                <w:b/>
                <w:bCs/>
                <w:sz w:val="20"/>
                <w:szCs w:val="20"/>
                <w:lang w:val="en-GB"/>
              </w:rPr>
            </w:pPr>
            <w:r>
              <w:rPr>
                <w:rFonts w:ascii="Arial" w:hAnsi="Arial" w:cs="Arial"/>
                <w:b/>
                <w:bCs/>
                <w:sz w:val="20"/>
                <w:szCs w:val="20"/>
                <w:lang w:val="en-GB"/>
              </w:rPr>
              <w:t>W</w:t>
            </w:r>
          </w:p>
        </w:tc>
      </w:tr>
      <w:tr w:rsidR="00E85D95" w:rsidRPr="000C5C4A" w14:paraId="48EFB137" w14:textId="77777777" w:rsidTr="00D20D2F">
        <w:tc>
          <w:tcPr>
            <w:tcW w:w="504" w:type="pct"/>
            <w:shd w:val="clear" w:color="auto" w:fill="00B050"/>
          </w:tcPr>
          <w:p w14:paraId="532202AA" w14:textId="77777777" w:rsidR="00E85D95" w:rsidRPr="000C5C4A" w:rsidRDefault="00E85D95" w:rsidP="00D20D2F">
            <w:pPr>
              <w:rPr>
                <w:rFonts w:ascii="Arial" w:hAnsi="Arial" w:cs="Arial"/>
                <w:sz w:val="20"/>
                <w:szCs w:val="20"/>
                <w:lang w:val="en-GB"/>
              </w:rPr>
            </w:pPr>
          </w:p>
          <w:p w14:paraId="5ACD1311"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1.5.1</w:t>
            </w:r>
          </w:p>
          <w:p w14:paraId="08614ED1" w14:textId="77777777" w:rsidR="00E85D95" w:rsidRPr="000C5C4A" w:rsidRDefault="00E85D95" w:rsidP="00D20D2F">
            <w:pPr>
              <w:rPr>
                <w:rFonts w:ascii="Arial" w:hAnsi="Arial" w:cs="Arial"/>
                <w:sz w:val="20"/>
                <w:szCs w:val="20"/>
                <w:lang w:val="en-GB"/>
              </w:rPr>
            </w:pPr>
          </w:p>
        </w:tc>
        <w:tc>
          <w:tcPr>
            <w:tcW w:w="4097" w:type="pct"/>
          </w:tcPr>
          <w:p w14:paraId="18196106" w14:textId="77777777" w:rsidR="00E85D95" w:rsidRPr="000C5C4A" w:rsidRDefault="00E85D95" w:rsidP="00D20D2F">
            <w:pPr>
              <w:rPr>
                <w:rFonts w:ascii="Arial" w:hAnsi="Arial" w:cs="Arial"/>
                <w:sz w:val="20"/>
                <w:szCs w:val="20"/>
                <w:lang w:val="en-GB"/>
              </w:rPr>
            </w:pPr>
          </w:p>
          <w:p w14:paraId="20ABE665" w14:textId="77777777" w:rsidR="00E85D95" w:rsidRPr="00B811A4" w:rsidRDefault="00E85D95" w:rsidP="00D20D2F">
            <w:pPr>
              <w:rPr>
                <w:rFonts w:ascii="Arial" w:hAnsi="Arial" w:cs="Arial"/>
                <w:sz w:val="20"/>
                <w:szCs w:val="20"/>
                <w:lang w:val="en-GB"/>
              </w:rPr>
            </w:pPr>
            <w:r w:rsidRPr="00B811A4">
              <w:rPr>
                <w:rFonts w:ascii="Arial" w:hAnsi="Arial" w:cs="Arial"/>
                <w:sz w:val="20"/>
                <w:szCs w:val="20"/>
                <w:lang w:val="en-GB"/>
              </w:rPr>
              <w:t>The company shall have a documented internal audit system in place to cover the scope of the management system and all elements of this standard. Internal audits shall be based on the past performance of the activity and its significance in relation to quality, animal welfare and food safety.</w:t>
            </w:r>
            <w:r w:rsidRPr="00B811A4">
              <w:rPr>
                <w:rFonts w:ascii="Arial" w:hAnsi="Arial" w:cs="Arial"/>
                <w:sz w:val="20"/>
                <w:szCs w:val="20"/>
                <w:lang w:val="en-GB"/>
              </w:rPr>
              <w:br/>
            </w:r>
          </w:p>
        </w:tc>
        <w:tc>
          <w:tcPr>
            <w:tcW w:w="399" w:type="pct"/>
          </w:tcPr>
          <w:p w14:paraId="7DB2618B" w14:textId="77777777" w:rsidR="00E85D95" w:rsidRDefault="00E85D95" w:rsidP="00D20D2F">
            <w:pPr>
              <w:jc w:val="center"/>
              <w:rPr>
                <w:rFonts w:ascii="Arial" w:hAnsi="Arial" w:cs="Arial"/>
                <w:sz w:val="20"/>
                <w:szCs w:val="20"/>
                <w:lang w:val="en-GB"/>
              </w:rPr>
            </w:pPr>
          </w:p>
          <w:p w14:paraId="3F54FBD2" w14:textId="77777777" w:rsidR="00E85D95" w:rsidRDefault="00E85D95" w:rsidP="00D20D2F">
            <w:pPr>
              <w:jc w:val="center"/>
              <w:rPr>
                <w:rFonts w:ascii="Arial" w:hAnsi="Arial" w:cs="Arial"/>
                <w:sz w:val="20"/>
                <w:szCs w:val="20"/>
                <w:lang w:val="en-GB"/>
              </w:rPr>
            </w:pPr>
          </w:p>
          <w:p w14:paraId="3A4D778A"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2</w:t>
            </w:r>
          </w:p>
        </w:tc>
      </w:tr>
      <w:tr w:rsidR="00E85D95" w:rsidRPr="000C5C4A" w14:paraId="5ECE7DF4" w14:textId="77777777" w:rsidTr="00D20D2F">
        <w:tc>
          <w:tcPr>
            <w:tcW w:w="504" w:type="pct"/>
            <w:shd w:val="clear" w:color="auto" w:fill="00B0F0"/>
          </w:tcPr>
          <w:p w14:paraId="2E6E5AC8"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1.5.2</w:t>
            </w:r>
          </w:p>
        </w:tc>
        <w:tc>
          <w:tcPr>
            <w:tcW w:w="4097" w:type="pct"/>
          </w:tcPr>
          <w:p w14:paraId="5A9D6F4A" w14:textId="77777777" w:rsidR="00E85D95" w:rsidRPr="00B811A4" w:rsidRDefault="00E85D95" w:rsidP="00D20D2F">
            <w:pPr>
              <w:rPr>
                <w:rFonts w:ascii="Arial" w:hAnsi="Arial" w:cs="Arial"/>
                <w:sz w:val="20"/>
                <w:szCs w:val="20"/>
                <w:lang w:val="en-GB"/>
              </w:rPr>
            </w:pPr>
            <w:r w:rsidRPr="000C5C4A">
              <w:rPr>
                <w:rFonts w:ascii="Arial" w:hAnsi="Arial" w:cs="Arial"/>
                <w:sz w:val="20"/>
                <w:szCs w:val="20"/>
                <w:lang w:val="en-GB"/>
              </w:rPr>
              <w:br/>
            </w:r>
            <w:r w:rsidRPr="00B811A4">
              <w:rPr>
                <w:rFonts w:ascii="Arial" w:hAnsi="Arial" w:cs="Arial"/>
                <w:sz w:val="20"/>
                <w:szCs w:val="20"/>
                <w:lang w:val="en-GB"/>
              </w:rPr>
              <w:t xml:space="preserve">Trained and independent auditors shall make at least one internal audit every 12 months to ensure that the management system conforms and complies with the requirements of this standard. Nonconformities and corrective actions shall be documented. </w:t>
            </w:r>
            <w:r w:rsidRPr="00B811A4">
              <w:rPr>
                <w:rFonts w:ascii="Arial" w:hAnsi="Arial" w:cs="Arial"/>
                <w:sz w:val="20"/>
                <w:szCs w:val="20"/>
                <w:lang w:val="en-GB"/>
              </w:rPr>
              <w:br/>
            </w:r>
          </w:p>
        </w:tc>
        <w:tc>
          <w:tcPr>
            <w:tcW w:w="399" w:type="pct"/>
          </w:tcPr>
          <w:p w14:paraId="64C35268" w14:textId="77777777" w:rsidR="00E85D95" w:rsidRDefault="00E85D95" w:rsidP="00D20D2F">
            <w:pPr>
              <w:jc w:val="center"/>
              <w:rPr>
                <w:rFonts w:ascii="Arial" w:hAnsi="Arial" w:cs="Arial"/>
                <w:sz w:val="20"/>
                <w:szCs w:val="20"/>
                <w:lang w:val="en-GB"/>
              </w:rPr>
            </w:pPr>
          </w:p>
          <w:p w14:paraId="343D4888" w14:textId="77777777" w:rsidR="00E85D95" w:rsidRDefault="00E85D95" w:rsidP="00D20D2F">
            <w:pPr>
              <w:jc w:val="center"/>
              <w:rPr>
                <w:rFonts w:ascii="Arial" w:hAnsi="Arial" w:cs="Arial"/>
                <w:sz w:val="20"/>
                <w:szCs w:val="20"/>
                <w:lang w:val="en-GB"/>
              </w:rPr>
            </w:pPr>
          </w:p>
          <w:p w14:paraId="2E1460B3"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2</w:t>
            </w:r>
          </w:p>
        </w:tc>
      </w:tr>
      <w:tr w:rsidR="003D22D5" w:rsidRPr="003D22D5" w14:paraId="6FE11A96" w14:textId="77777777" w:rsidTr="00D20D2F">
        <w:tc>
          <w:tcPr>
            <w:tcW w:w="504" w:type="pct"/>
            <w:shd w:val="clear" w:color="auto" w:fill="00B0F0"/>
          </w:tcPr>
          <w:p w14:paraId="385DFEA4" w14:textId="18CF5B58" w:rsidR="003D22D5" w:rsidRPr="000C5C4A" w:rsidRDefault="003D22D5" w:rsidP="003D22D5">
            <w:pPr>
              <w:rPr>
                <w:rFonts w:ascii="Arial" w:hAnsi="Arial" w:cs="Arial"/>
                <w:sz w:val="20"/>
                <w:szCs w:val="20"/>
                <w:lang w:val="en-GB"/>
              </w:rPr>
            </w:pPr>
            <w:r>
              <w:rPr>
                <w:rFonts w:ascii="Arial" w:hAnsi="Arial" w:cs="Arial"/>
                <w:sz w:val="20"/>
                <w:szCs w:val="20"/>
                <w:lang w:val="en-GB"/>
              </w:rPr>
              <w:br/>
            </w:r>
            <w:r w:rsidRPr="007B0C2B">
              <w:rPr>
                <w:rFonts w:ascii="Arial" w:hAnsi="Arial" w:cs="Arial"/>
                <w:sz w:val="20"/>
                <w:szCs w:val="20"/>
                <w:lang w:val="en-GB"/>
              </w:rPr>
              <w:t>1.5.3</w:t>
            </w:r>
            <w:r w:rsidRPr="007B0C2B">
              <w:rPr>
                <w:rFonts w:ascii="Arial" w:hAnsi="Arial" w:cs="Arial"/>
                <w:sz w:val="20"/>
                <w:szCs w:val="20"/>
                <w:lang w:val="en-GB"/>
              </w:rPr>
              <w:br/>
            </w:r>
          </w:p>
        </w:tc>
        <w:tc>
          <w:tcPr>
            <w:tcW w:w="4097" w:type="pct"/>
          </w:tcPr>
          <w:p w14:paraId="0CBEB426" w14:textId="77777777" w:rsidR="003D22D5" w:rsidRDefault="003D22D5" w:rsidP="003D22D5">
            <w:pPr>
              <w:rPr>
                <w:rFonts w:ascii="Arial" w:hAnsi="Arial" w:cs="Arial"/>
                <w:sz w:val="20"/>
                <w:szCs w:val="20"/>
                <w:lang w:val="en-GB"/>
              </w:rPr>
            </w:pPr>
            <w:r w:rsidRPr="007B0C2B">
              <w:rPr>
                <w:rFonts w:ascii="Arial" w:hAnsi="Arial" w:cs="Arial"/>
                <w:sz w:val="20"/>
                <w:szCs w:val="20"/>
                <w:lang w:val="en-GB"/>
              </w:rPr>
              <w:br/>
            </w:r>
            <w:r w:rsidRPr="00A572BD">
              <w:rPr>
                <w:rFonts w:ascii="Arial" w:hAnsi="Arial" w:cs="Arial"/>
                <w:sz w:val="20"/>
                <w:szCs w:val="20"/>
                <w:lang w:val="en-GB"/>
              </w:rPr>
              <w:t>Documented site inspections shall be risk-based and carried out to ensure that site environment, buildings, facilities and process equipment are maintained in a suitable condition to ensure food safety and food defence, as applicable to the activity of the site. Site inspections must also include product flow/handling, housekeeping, hygiene awareness and practices as well as risk of foreign materials</w:t>
            </w:r>
            <w:r>
              <w:rPr>
                <w:rFonts w:ascii="Arial" w:hAnsi="Arial" w:cs="Arial"/>
                <w:sz w:val="20"/>
                <w:szCs w:val="20"/>
                <w:lang w:val="en-GB"/>
              </w:rPr>
              <w:t>.</w:t>
            </w:r>
          </w:p>
          <w:p w14:paraId="08FEB4FF" w14:textId="65EFED1F" w:rsidR="003D22D5" w:rsidRPr="000C5C4A" w:rsidRDefault="003D22D5" w:rsidP="003D22D5">
            <w:pPr>
              <w:rPr>
                <w:rFonts w:ascii="Arial" w:hAnsi="Arial" w:cs="Arial"/>
                <w:sz w:val="20"/>
                <w:szCs w:val="20"/>
                <w:lang w:val="en-GB"/>
              </w:rPr>
            </w:pPr>
          </w:p>
        </w:tc>
        <w:tc>
          <w:tcPr>
            <w:tcW w:w="399" w:type="pct"/>
          </w:tcPr>
          <w:p w14:paraId="0E475353" w14:textId="77777777" w:rsidR="003D22D5" w:rsidRDefault="003D22D5" w:rsidP="003D22D5">
            <w:pPr>
              <w:jc w:val="center"/>
              <w:rPr>
                <w:rFonts w:ascii="Arial" w:hAnsi="Arial" w:cs="Arial"/>
                <w:sz w:val="20"/>
                <w:szCs w:val="20"/>
                <w:lang w:val="en-GB"/>
              </w:rPr>
            </w:pPr>
          </w:p>
          <w:p w14:paraId="77FC8876" w14:textId="77777777" w:rsidR="00EB4608" w:rsidRDefault="00EB4608" w:rsidP="003D22D5">
            <w:pPr>
              <w:jc w:val="center"/>
              <w:rPr>
                <w:rFonts w:ascii="Arial" w:hAnsi="Arial" w:cs="Arial"/>
                <w:sz w:val="20"/>
                <w:szCs w:val="20"/>
                <w:lang w:val="en-GB"/>
              </w:rPr>
            </w:pPr>
          </w:p>
          <w:p w14:paraId="200648EA" w14:textId="77777777" w:rsidR="00EB4608" w:rsidRDefault="00EB4608" w:rsidP="003D22D5">
            <w:pPr>
              <w:jc w:val="center"/>
              <w:rPr>
                <w:rFonts w:ascii="Arial" w:hAnsi="Arial" w:cs="Arial"/>
                <w:sz w:val="20"/>
                <w:szCs w:val="20"/>
                <w:lang w:val="en-GB"/>
              </w:rPr>
            </w:pPr>
          </w:p>
          <w:p w14:paraId="2E723ED4" w14:textId="2C27EE35" w:rsidR="00EB4608" w:rsidRDefault="00EB4608" w:rsidP="003D22D5">
            <w:pPr>
              <w:jc w:val="center"/>
              <w:rPr>
                <w:rFonts w:ascii="Arial" w:hAnsi="Arial" w:cs="Arial"/>
                <w:sz w:val="20"/>
                <w:szCs w:val="20"/>
                <w:lang w:val="en-GB"/>
              </w:rPr>
            </w:pPr>
            <w:r>
              <w:rPr>
                <w:rFonts w:ascii="Arial" w:hAnsi="Arial" w:cs="Arial"/>
                <w:sz w:val="20"/>
                <w:szCs w:val="20"/>
                <w:lang w:val="en-GB"/>
              </w:rPr>
              <w:t>2</w:t>
            </w:r>
          </w:p>
        </w:tc>
      </w:tr>
    </w:tbl>
    <w:p w14:paraId="32C2EC0F" w14:textId="77777777" w:rsidR="00E85D95" w:rsidRPr="003D22D5" w:rsidRDefault="00E85D95" w:rsidP="00E85D95">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6"/>
        <w:gridCol w:w="7611"/>
        <w:gridCol w:w="741"/>
      </w:tblGrid>
      <w:tr w:rsidR="00E85D95" w:rsidRPr="000C5C4A" w14:paraId="2E7A2AEA" w14:textId="77777777" w:rsidTr="00D20D2F">
        <w:tc>
          <w:tcPr>
            <w:tcW w:w="504" w:type="pct"/>
            <w:tcBorders>
              <w:bottom w:val="single" w:sz="4" w:space="0" w:color="auto"/>
            </w:tcBorders>
          </w:tcPr>
          <w:p w14:paraId="7AE6BCEF" w14:textId="77777777" w:rsidR="00E85D95" w:rsidRPr="000C5C4A" w:rsidRDefault="00E85D95" w:rsidP="00D20D2F">
            <w:pPr>
              <w:rPr>
                <w:rFonts w:ascii="Arial" w:hAnsi="Arial" w:cs="Arial"/>
                <w:b/>
                <w:sz w:val="20"/>
                <w:szCs w:val="20"/>
                <w:lang w:val="en-GB"/>
              </w:rPr>
            </w:pPr>
            <w:r w:rsidRPr="000C5C4A">
              <w:rPr>
                <w:rFonts w:ascii="Arial" w:hAnsi="Arial" w:cs="Arial"/>
                <w:sz w:val="20"/>
                <w:szCs w:val="20"/>
                <w:lang w:val="en-GB"/>
              </w:rPr>
              <w:br/>
            </w:r>
            <w:r w:rsidRPr="000C5C4A">
              <w:rPr>
                <w:rFonts w:ascii="Arial" w:hAnsi="Arial" w:cs="Arial"/>
                <w:b/>
                <w:sz w:val="20"/>
                <w:szCs w:val="20"/>
                <w:lang w:val="en-GB"/>
              </w:rPr>
              <w:t>1.6</w:t>
            </w:r>
          </w:p>
          <w:p w14:paraId="00EB1397" w14:textId="77777777" w:rsidR="00E85D95" w:rsidRPr="000C5C4A" w:rsidRDefault="00E85D95" w:rsidP="00D20D2F">
            <w:pPr>
              <w:rPr>
                <w:rFonts w:ascii="Arial" w:hAnsi="Arial" w:cs="Arial"/>
                <w:sz w:val="20"/>
                <w:szCs w:val="20"/>
                <w:lang w:val="en-GB"/>
              </w:rPr>
            </w:pPr>
          </w:p>
        </w:tc>
        <w:tc>
          <w:tcPr>
            <w:tcW w:w="4097" w:type="pct"/>
          </w:tcPr>
          <w:p w14:paraId="555B3795" w14:textId="77777777" w:rsidR="00E85D95" w:rsidRPr="000C5C4A" w:rsidRDefault="00E85D95" w:rsidP="00D20D2F">
            <w:pPr>
              <w:rPr>
                <w:rFonts w:ascii="Arial" w:hAnsi="Arial" w:cs="Arial"/>
                <w:b/>
                <w:sz w:val="20"/>
                <w:szCs w:val="20"/>
                <w:lang w:val="en-GB"/>
              </w:rPr>
            </w:pPr>
          </w:p>
          <w:p w14:paraId="27704405" w14:textId="77777777" w:rsidR="00E85D95" w:rsidRPr="000C5C4A" w:rsidRDefault="00E85D95" w:rsidP="00D20D2F">
            <w:pPr>
              <w:rPr>
                <w:rFonts w:ascii="Arial" w:hAnsi="Arial" w:cs="Arial"/>
                <w:b/>
                <w:sz w:val="20"/>
                <w:szCs w:val="20"/>
                <w:lang w:val="en-GB"/>
              </w:rPr>
            </w:pPr>
            <w:r w:rsidRPr="000C5C4A">
              <w:rPr>
                <w:rFonts w:ascii="Arial" w:hAnsi="Arial" w:cs="Arial"/>
                <w:b/>
                <w:sz w:val="20"/>
                <w:szCs w:val="20"/>
                <w:lang w:val="en-GB"/>
              </w:rPr>
              <w:t>Verification and improvement of the Management System</w:t>
            </w:r>
          </w:p>
        </w:tc>
        <w:tc>
          <w:tcPr>
            <w:tcW w:w="399" w:type="pct"/>
          </w:tcPr>
          <w:p w14:paraId="18EE408C" w14:textId="77777777" w:rsidR="00E85D95" w:rsidRDefault="00E85D95" w:rsidP="00D20D2F">
            <w:pPr>
              <w:jc w:val="center"/>
              <w:rPr>
                <w:rFonts w:ascii="Arial" w:hAnsi="Arial" w:cs="Arial"/>
                <w:b/>
                <w:bCs/>
                <w:sz w:val="20"/>
                <w:szCs w:val="20"/>
                <w:lang w:val="en-GB"/>
              </w:rPr>
            </w:pPr>
          </w:p>
          <w:p w14:paraId="072EEE57" w14:textId="77777777" w:rsidR="00E85D95" w:rsidRPr="000C5C4A" w:rsidRDefault="00E85D95" w:rsidP="00D20D2F">
            <w:pPr>
              <w:jc w:val="center"/>
              <w:rPr>
                <w:rFonts w:ascii="Arial" w:hAnsi="Arial" w:cs="Arial"/>
                <w:b/>
                <w:bCs/>
                <w:sz w:val="20"/>
                <w:szCs w:val="20"/>
                <w:lang w:val="en-GB"/>
              </w:rPr>
            </w:pPr>
            <w:r>
              <w:rPr>
                <w:rFonts w:ascii="Arial" w:hAnsi="Arial" w:cs="Arial"/>
                <w:b/>
                <w:bCs/>
                <w:sz w:val="20"/>
                <w:szCs w:val="20"/>
                <w:lang w:val="en-GB"/>
              </w:rPr>
              <w:t>W</w:t>
            </w:r>
          </w:p>
        </w:tc>
      </w:tr>
      <w:tr w:rsidR="00E85D95" w:rsidRPr="000C5C4A" w14:paraId="11DA47C9" w14:textId="77777777" w:rsidTr="00D20D2F">
        <w:tc>
          <w:tcPr>
            <w:tcW w:w="504" w:type="pct"/>
            <w:tcBorders>
              <w:bottom w:val="single" w:sz="4" w:space="0" w:color="auto"/>
            </w:tcBorders>
            <w:shd w:val="clear" w:color="auto" w:fill="00B0F0"/>
          </w:tcPr>
          <w:p w14:paraId="1FCD2C66" w14:textId="77777777" w:rsidR="00E85D95" w:rsidRPr="000C5C4A" w:rsidRDefault="00E85D95" w:rsidP="00D20D2F">
            <w:pPr>
              <w:rPr>
                <w:rFonts w:ascii="Arial" w:hAnsi="Arial" w:cs="Arial"/>
                <w:sz w:val="20"/>
                <w:szCs w:val="20"/>
                <w:lang w:val="en-US"/>
              </w:rPr>
            </w:pPr>
          </w:p>
          <w:p w14:paraId="1D2D1348" w14:textId="77777777" w:rsidR="00E85D95" w:rsidRPr="000C5C4A" w:rsidRDefault="00E85D95" w:rsidP="00D20D2F">
            <w:pPr>
              <w:rPr>
                <w:rFonts w:ascii="Arial" w:hAnsi="Arial" w:cs="Arial"/>
                <w:sz w:val="20"/>
                <w:szCs w:val="20"/>
              </w:rPr>
            </w:pPr>
            <w:r w:rsidRPr="000C5C4A">
              <w:rPr>
                <w:rFonts w:ascii="Arial" w:hAnsi="Arial" w:cs="Arial"/>
                <w:sz w:val="20"/>
                <w:szCs w:val="20"/>
              </w:rPr>
              <w:t>1.6.1</w:t>
            </w:r>
          </w:p>
        </w:tc>
        <w:tc>
          <w:tcPr>
            <w:tcW w:w="4097" w:type="pct"/>
          </w:tcPr>
          <w:p w14:paraId="65497CE8" w14:textId="77777777" w:rsidR="00E85D95" w:rsidRPr="000C5C4A" w:rsidRDefault="00E85D95" w:rsidP="00D20D2F">
            <w:pPr>
              <w:rPr>
                <w:rFonts w:ascii="Arial" w:hAnsi="Arial" w:cs="Arial"/>
                <w:sz w:val="20"/>
                <w:szCs w:val="20"/>
                <w:lang w:val="en-GB"/>
              </w:rPr>
            </w:pPr>
          </w:p>
          <w:p w14:paraId="6ED3D806" w14:textId="65FACD95" w:rsidR="00EB4608" w:rsidRPr="000C5C4A" w:rsidRDefault="00EB4608" w:rsidP="00D20D2F">
            <w:pPr>
              <w:rPr>
                <w:rFonts w:ascii="Arial" w:hAnsi="Arial" w:cs="Arial"/>
                <w:sz w:val="20"/>
                <w:szCs w:val="20"/>
                <w:lang w:val="en-GB"/>
              </w:rPr>
            </w:pPr>
            <w:r w:rsidRPr="00EB4608">
              <w:rPr>
                <w:rFonts w:ascii="Arial" w:hAnsi="Arial" w:cs="Arial"/>
                <w:sz w:val="20"/>
                <w:szCs w:val="20"/>
                <w:lang w:val="en-GB"/>
              </w:rPr>
              <w:t>Test, inspection and audit results shall be documented and reviewed to identify trends. This includes results of external audits and results of inspections by authorities. Actions shall be implemented to address unsatisfactory trends.</w:t>
            </w:r>
          </w:p>
          <w:p w14:paraId="5BBC2EA5" w14:textId="77777777" w:rsidR="00E85D95" w:rsidRPr="000C5C4A" w:rsidRDefault="00E85D95" w:rsidP="00D20D2F">
            <w:pPr>
              <w:rPr>
                <w:rFonts w:ascii="Arial" w:hAnsi="Arial" w:cs="Arial"/>
                <w:sz w:val="20"/>
                <w:szCs w:val="20"/>
                <w:lang w:val="en-GB"/>
              </w:rPr>
            </w:pPr>
          </w:p>
        </w:tc>
        <w:tc>
          <w:tcPr>
            <w:tcW w:w="399" w:type="pct"/>
          </w:tcPr>
          <w:p w14:paraId="5D564476" w14:textId="77777777" w:rsidR="00E85D95" w:rsidRDefault="00E85D95" w:rsidP="00D20D2F">
            <w:pPr>
              <w:jc w:val="center"/>
              <w:rPr>
                <w:rFonts w:ascii="Arial" w:hAnsi="Arial" w:cs="Arial"/>
                <w:sz w:val="20"/>
                <w:szCs w:val="20"/>
                <w:lang w:val="en-GB"/>
              </w:rPr>
            </w:pPr>
          </w:p>
          <w:p w14:paraId="518D3882" w14:textId="77777777" w:rsidR="00E85D95" w:rsidRDefault="00E85D95" w:rsidP="00D20D2F">
            <w:pPr>
              <w:jc w:val="center"/>
              <w:rPr>
                <w:rFonts w:ascii="Arial" w:hAnsi="Arial" w:cs="Arial"/>
                <w:sz w:val="20"/>
                <w:szCs w:val="20"/>
                <w:lang w:val="en-GB"/>
              </w:rPr>
            </w:pPr>
          </w:p>
          <w:p w14:paraId="31BDC4AB" w14:textId="77777777" w:rsidR="00E85D95" w:rsidRDefault="00E85D95" w:rsidP="00D20D2F">
            <w:pPr>
              <w:jc w:val="center"/>
              <w:rPr>
                <w:rFonts w:ascii="Arial" w:hAnsi="Arial" w:cs="Arial"/>
                <w:sz w:val="20"/>
                <w:szCs w:val="20"/>
                <w:lang w:val="en-GB"/>
              </w:rPr>
            </w:pPr>
          </w:p>
          <w:p w14:paraId="582EAE1C"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2</w:t>
            </w:r>
          </w:p>
        </w:tc>
      </w:tr>
      <w:tr w:rsidR="00E85D95" w:rsidRPr="000C5C4A" w14:paraId="67D2BC4C" w14:textId="77777777" w:rsidTr="00D20D2F">
        <w:tc>
          <w:tcPr>
            <w:tcW w:w="504" w:type="pct"/>
            <w:shd w:val="clear" w:color="auto" w:fill="00B0F0"/>
          </w:tcPr>
          <w:p w14:paraId="7E0094CD" w14:textId="77777777" w:rsidR="00E85D95" w:rsidRPr="000C5C4A" w:rsidRDefault="00E85D95" w:rsidP="00D20D2F">
            <w:pPr>
              <w:rPr>
                <w:rFonts w:ascii="Arial" w:hAnsi="Arial" w:cs="Arial"/>
                <w:sz w:val="20"/>
                <w:szCs w:val="20"/>
                <w:lang w:val="en-GB"/>
              </w:rPr>
            </w:pPr>
          </w:p>
          <w:p w14:paraId="775971CF"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1.6.2</w:t>
            </w:r>
          </w:p>
          <w:p w14:paraId="3D6FFD6C" w14:textId="77777777" w:rsidR="00E85D95" w:rsidRPr="000C5C4A" w:rsidRDefault="00E85D95" w:rsidP="00D20D2F">
            <w:pPr>
              <w:rPr>
                <w:rFonts w:ascii="Arial" w:hAnsi="Arial" w:cs="Arial"/>
                <w:sz w:val="20"/>
                <w:szCs w:val="20"/>
                <w:lang w:val="en-GB"/>
              </w:rPr>
            </w:pPr>
          </w:p>
          <w:p w14:paraId="0C59EF61" w14:textId="77777777" w:rsidR="00E85D95" w:rsidRPr="000C5C4A" w:rsidRDefault="00E85D95" w:rsidP="00D20D2F">
            <w:pPr>
              <w:rPr>
                <w:rFonts w:ascii="Arial" w:hAnsi="Arial" w:cs="Arial"/>
                <w:sz w:val="20"/>
                <w:szCs w:val="20"/>
                <w:lang w:val="en-GB"/>
              </w:rPr>
            </w:pPr>
          </w:p>
        </w:tc>
        <w:tc>
          <w:tcPr>
            <w:tcW w:w="4097" w:type="pct"/>
          </w:tcPr>
          <w:p w14:paraId="7141193A" w14:textId="77777777" w:rsidR="00E85D95" w:rsidRPr="000C5C4A" w:rsidRDefault="00E85D95" w:rsidP="00D20D2F">
            <w:pPr>
              <w:rPr>
                <w:rFonts w:ascii="Arial" w:hAnsi="Arial" w:cs="Arial"/>
                <w:sz w:val="20"/>
                <w:szCs w:val="20"/>
                <w:lang w:val="en-GB"/>
              </w:rPr>
            </w:pPr>
          </w:p>
          <w:p w14:paraId="02EF3369" w14:textId="60015812" w:rsidR="00EB4608" w:rsidRDefault="00EB4608" w:rsidP="00D20D2F">
            <w:pPr>
              <w:rPr>
                <w:rFonts w:ascii="Arial" w:hAnsi="Arial" w:cs="Arial"/>
                <w:sz w:val="20"/>
                <w:szCs w:val="20"/>
                <w:lang w:val="en-GB"/>
              </w:rPr>
            </w:pPr>
            <w:r w:rsidRPr="00EB4608">
              <w:rPr>
                <w:rFonts w:ascii="Arial" w:hAnsi="Arial" w:cs="Arial"/>
                <w:sz w:val="20"/>
                <w:szCs w:val="20"/>
                <w:lang w:val="en-GB"/>
              </w:rPr>
              <w:t>The company shall ensure that the management system is continually improved by evaluating the management system at planned intervals.</w:t>
            </w:r>
          </w:p>
          <w:p w14:paraId="4BFB86BF" w14:textId="77777777" w:rsidR="00EB4608" w:rsidRPr="000C5C4A" w:rsidRDefault="00EB4608" w:rsidP="00D20D2F">
            <w:pPr>
              <w:rPr>
                <w:rFonts w:ascii="Arial" w:hAnsi="Arial" w:cs="Arial"/>
                <w:sz w:val="20"/>
                <w:szCs w:val="20"/>
                <w:lang w:val="en-GB"/>
              </w:rPr>
            </w:pPr>
          </w:p>
        </w:tc>
        <w:tc>
          <w:tcPr>
            <w:tcW w:w="399" w:type="pct"/>
          </w:tcPr>
          <w:p w14:paraId="0B6D2BCD" w14:textId="77777777" w:rsidR="00E85D95" w:rsidRDefault="00E85D95" w:rsidP="00D20D2F">
            <w:pPr>
              <w:jc w:val="center"/>
              <w:rPr>
                <w:rFonts w:ascii="Arial" w:hAnsi="Arial" w:cs="Arial"/>
                <w:sz w:val="20"/>
                <w:szCs w:val="20"/>
                <w:lang w:val="en-GB"/>
              </w:rPr>
            </w:pPr>
          </w:p>
          <w:p w14:paraId="763605DA" w14:textId="77777777" w:rsidR="00E85D95" w:rsidRDefault="00E85D95" w:rsidP="00D20D2F">
            <w:pPr>
              <w:jc w:val="center"/>
              <w:rPr>
                <w:rFonts w:ascii="Arial" w:hAnsi="Arial" w:cs="Arial"/>
                <w:sz w:val="20"/>
                <w:szCs w:val="20"/>
                <w:lang w:val="en-GB"/>
              </w:rPr>
            </w:pPr>
          </w:p>
          <w:p w14:paraId="118B66BF" w14:textId="77777777" w:rsidR="00E85D95" w:rsidRDefault="00E85D95" w:rsidP="00D20D2F">
            <w:pPr>
              <w:jc w:val="center"/>
              <w:rPr>
                <w:rFonts w:ascii="Arial" w:hAnsi="Arial" w:cs="Arial"/>
                <w:sz w:val="20"/>
                <w:szCs w:val="20"/>
                <w:lang w:val="en-GB"/>
              </w:rPr>
            </w:pPr>
          </w:p>
          <w:p w14:paraId="2BF16C41"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2</w:t>
            </w:r>
          </w:p>
        </w:tc>
      </w:tr>
      <w:tr w:rsidR="0010377C" w:rsidRPr="000C5C4A" w14:paraId="5DB1DC8E" w14:textId="77777777" w:rsidTr="00185B47">
        <w:tc>
          <w:tcPr>
            <w:tcW w:w="504" w:type="pct"/>
            <w:shd w:val="clear" w:color="auto" w:fill="00B050"/>
          </w:tcPr>
          <w:p w14:paraId="6CB7AAEC" w14:textId="77777777" w:rsidR="0010377C" w:rsidRPr="000C5C4A" w:rsidRDefault="0010377C" w:rsidP="0010377C">
            <w:pPr>
              <w:rPr>
                <w:rFonts w:ascii="Arial" w:hAnsi="Arial" w:cs="Arial"/>
                <w:sz w:val="20"/>
                <w:szCs w:val="20"/>
                <w:lang w:val="en-GB"/>
              </w:rPr>
            </w:pPr>
          </w:p>
          <w:p w14:paraId="5D252268" w14:textId="77777777" w:rsidR="0010377C" w:rsidRDefault="0010377C" w:rsidP="0010377C">
            <w:pPr>
              <w:rPr>
                <w:rFonts w:ascii="Arial" w:hAnsi="Arial" w:cs="Arial"/>
                <w:sz w:val="20"/>
                <w:szCs w:val="20"/>
                <w:lang w:val="en-GB"/>
              </w:rPr>
            </w:pPr>
            <w:r>
              <w:rPr>
                <w:rFonts w:ascii="Arial" w:hAnsi="Arial" w:cs="Arial"/>
                <w:sz w:val="20"/>
                <w:szCs w:val="20"/>
                <w:lang w:val="en-GB"/>
              </w:rPr>
              <w:t>1.6.3</w:t>
            </w:r>
          </w:p>
          <w:p w14:paraId="473AB778" w14:textId="77777777" w:rsidR="0010377C" w:rsidRPr="000C5C4A" w:rsidRDefault="0010377C" w:rsidP="0010377C">
            <w:pPr>
              <w:rPr>
                <w:rFonts w:ascii="Arial" w:hAnsi="Arial" w:cs="Arial"/>
                <w:sz w:val="20"/>
                <w:szCs w:val="20"/>
                <w:lang w:val="en-GB"/>
              </w:rPr>
            </w:pPr>
          </w:p>
        </w:tc>
        <w:tc>
          <w:tcPr>
            <w:tcW w:w="4097" w:type="pct"/>
          </w:tcPr>
          <w:p w14:paraId="74A5E797" w14:textId="77777777" w:rsidR="0010377C" w:rsidRPr="000C5C4A" w:rsidRDefault="0010377C" w:rsidP="0010377C">
            <w:pPr>
              <w:rPr>
                <w:rFonts w:ascii="Arial" w:hAnsi="Arial" w:cs="Arial"/>
                <w:sz w:val="20"/>
                <w:szCs w:val="20"/>
                <w:lang w:val="en-GB"/>
              </w:rPr>
            </w:pPr>
          </w:p>
          <w:p w14:paraId="329D4F63" w14:textId="1BB276B5" w:rsidR="0010377C" w:rsidRPr="000C5C4A" w:rsidRDefault="0010377C" w:rsidP="0010377C">
            <w:pPr>
              <w:rPr>
                <w:rFonts w:ascii="Arial" w:hAnsi="Arial" w:cs="Arial"/>
                <w:sz w:val="20"/>
                <w:szCs w:val="20"/>
                <w:lang w:val="en-GB"/>
              </w:rPr>
            </w:pPr>
            <w:r w:rsidRPr="007615C9">
              <w:rPr>
                <w:rFonts w:ascii="Arial" w:hAnsi="Arial" w:cs="Arial"/>
                <w:sz w:val="20"/>
                <w:szCs w:val="20"/>
                <w:lang w:val="en-GB"/>
              </w:rPr>
              <w:t xml:space="preserve">The company shall have a documented change management procedure. The management system, especially the HACCP system and food safety related </w:t>
            </w:r>
            <w:r w:rsidRPr="007615C9">
              <w:rPr>
                <w:rFonts w:ascii="Arial" w:hAnsi="Arial" w:cs="Arial"/>
                <w:sz w:val="20"/>
                <w:szCs w:val="20"/>
                <w:lang w:val="en-GB"/>
              </w:rPr>
              <w:lastRenderedPageBreak/>
              <w:t>processes shall be reviewed in the event of any change that may impact food safety.  Such a review shall evaluate the need for changes to the food safety system, including the food safety policy and food safety objectives.</w:t>
            </w:r>
          </w:p>
        </w:tc>
        <w:tc>
          <w:tcPr>
            <w:tcW w:w="399" w:type="pct"/>
          </w:tcPr>
          <w:p w14:paraId="2880B221" w14:textId="77777777" w:rsidR="0010377C" w:rsidRDefault="0010377C" w:rsidP="0010377C">
            <w:pPr>
              <w:jc w:val="center"/>
              <w:rPr>
                <w:rFonts w:ascii="Arial" w:hAnsi="Arial" w:cs="Arial"/>
                <w:sz w:val="20"/>
                <w:szCs w:val="20"/>
                <w:lang w:val="en-GB"/>
              </w:rPr>
            </w:pPr>
          </w:p>
          <w:p w14:paraId="6C3E748D" w14:textId="5ED30A92" w:rsidR="0010377C" w:rsidRDefault="0010377C" w:rsidP="0010377C">
            <w:pPr>
              <w:rPr>
                <w:rFonts w:ascii="Arial" w:hAnsi="Arial" w:cs="Arial"/>
                <w:sz w:val="20"/>
                <w:szCs w:val="20"/>
                <w:lang w:val="en-GB"/>
              </w:rPr>
            </w:pPr>
          </w:p>
          <w:p w14:paraId="330A39E3" w14:textId="61495B87" w:rsidR="0010377C" w:rsidRDefault="0010377C" w:rsidP="0010377C">
            <w:pPr>
              <w:jc w:val="center"/>
              <w:rPr>
                <w:rFonts w:ascii="Arial" w:hAnsi="Arial" w:cs="Arial"/>
                <w:sz w:val="20"/>
                <w:szCs w:val="20"/>
                <w:lang w:val="en-GB"/>
              </w:rPr>
            </w:pPr>
            <w:r>
              <w:rPr>
                <w:rFonts w:ascii="Arial" w:hAnsi="Arial" w:cs="Arial"/>
                <w:sz w:val="20"/>
                <w:szCs w:val="20"/>
                <w:lang w:val="en-GB"/>
              </w:rPr>
              <w:t>2</w:t>
            </w:r>
          </w:p>
          <w:p w14:paraId="57FB45CE" w14:textId="77777777" w:rsidR="0010377C" w:rsidRDefault="0010377C" w:rsidP="0010377C">
            <w:pPr>
              <w:jc w:val="center"/>
              <w:rPr>
                <w:rFonts w:ascii="Arial" w:hAnsi="Arial" w:cs="Arial"/>
                <w:sz w:val="20"/>
                <w:szCs w:val="20"/>
                <w:lang w:val="en-GB"/>
              </w:rPr>
            </w:pPr>
          </w:p>
        </w:tc>
      </w:tr>
    </w:tbl>
    <w:p w14:paraId="1A8EA2C7" w14:textId="4C285B50" w:rsidR="00E85D95" w:rsidRPr="0010377C" w:rsidRDefault="00E85D95" w:rsidP="00E85D95">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
        <w:gridCol w:w="7619"/>
        <w:gridCol w:w="742"/>
      </w:tblGrid>
      <w:tr w:rsidR="00E85D95" w:rsidRPr="000C5C4A" w14:paraId="183F052E" w14:textId="77777777" w:rsidTr="00D20D2F">
        <w:tc>
          <w:tcPr>
            <w:tcW w:w="504" w:type="pct"/>
            <w:tcBorders>
              <w:top w:val="nil"/>
              <w:left w:val="nil"/>
              <w:bottom w:val="single" w:sz="4" w:space="0" w:color="auto"/>
              <w:right w:val="nil"/>
            </w:tcBorders>
          </w:tcPr>
          <w:p w14:paraId="6D0766BC" w14:textId="77777777" w:rsidR="00E85D95" w:rsidRPr="000C5C4A" w:rsidRDefault="00E85D95" w:rsidP="00D20D2F">
            <w:pPr>
              <w:rPr>
                <w:rFonts w:ascii="Arial" w:hAnsi="Arial" w:cs="Arial"/>
                <w:b/>
                <w:bCs/>
                <w:sz w:val="20"/>
                <w:szCs w:val="20"/>
                <w:lang w:val="en-GB"/>
              </w:rPr>
            </w:pPr>
            <w:r w:rsidRPr="0010377C">
              <w:rPr>
                <w:lang w:val="en-US"/>
              </w:rPr>
              <w:br w:type="page"/>
            </w:r>
            <w:r w:rsidRPr="0010377C">
              <w:rPr>
                <w:lang w:val="en-US"/>
              </w:rPr>
              <w:br w:type="page"/>
            </w:r>
            <w:r w:rsidRPr="000C5C4A">
              <w:rPr>
                <w:lang w:val="en-US"/>
              </w:rPr>
              <w:br w:type="page"/>
            </w:r>
          </w:p>
        </w:tc>
        <w:tc>
          <w:tcPr>
            <w:tcW w:w="4097" w:type="pct"/>
            <w:tcBorders>
              <w:top w:val="nil"/>
              <w:left w:val="nil"/>
              <w:bottom w:val="single" w:sz="4" w:space="0" w:color="auto"/>
              <w:right w:val="nil"/>
            </w:tcBorders>
          </w:tcPr>
          <w:p w14:paraId="4FFD2E36" w14:textId="77777777" w:rsidR="00E85D95" w:rsidRPr="000C5C4A" w:rsidRDefault="00E85D95" w:rsidP="00D20D2F">
            <w:pPr>
              <w:rPr>
                <w:rFonts w:ascii="Arial" w:hAnsi="Arial" w:cs="Arial"/>
                <w:sz w:val="20"/>
                <w:szCs w:val="20"/>
                <w:lang w:val="en-GB"/>
              </w:rPr>
            </w:pPr>
          </w:p>
        </w:tc>
        <w:tc>
          <w:tcPr>
            <w:tcW w:w="399" w:type="pct"/>
            <w:tcBorders>
              <w:top w:val="nil"/>
              <w:left w:val="nil"/>
              <w:bottom w:val="single" w:sz="4" w:space="0" w:color="auto"/>
              <w:right w:val="nil"/>
            </w:tcBorders>
          </w:tcPr>
          <w:p w14:paraId="3EE2A775" w14:textId="77777777" w:rsidR="00E85D95" w:rsidRPr="000C5C4A" w:rsidRDefault="00E85D95" w:rsidP="00D20D2F">
            <w:pPr>
              <w:rPr>
                <w:rFonts w:ascii="Arial" w:hAnsi="Arial" w:cs="Arial"/>
                <w:b/>
                <w:bCs/>
                <w:sz w:val="20"/>
                <w:szCs w:val="20"/>
                <w:lang w:val="en-GB"/>
              </w:rPr>
            </w:pPr>
          </w:p>
        </w:tc>
      </w:tr>
      <w:tr w:rsidR="00E85D95" w:rsidRPr="000C5C4A" w14:paraId="33CD72AC" w14:textId="77777777" w:rsidTr="00D20D2F">
        <w:tc>
          <w:tcPr>
            <w:tcW w:w="504" w:type="pct"/>
            <w:tcBorders>
              <w:bottom w:val="single" w:sz="4" w:space="0" w:color="auto"/>
            </w:tcBorders>
          </w:tcPr>
          <w:p w14:paraId="44B668BD" w14:textId="77777777" w:rsidR="00E85D95" w:rsidRPr="000C5C4A" w:rsidRDefault="00E85D95" w:rsidP="00D20D2F">
            <w:pPr>
              <w:rPr>
                <w:rFonts w:ascii="Arial" w:hAnsi="Arial" w:cs="Arial"/>
                <w:b/>
                <w:sz w:val="20"/>
                <w:szCs w:val="20"/>
                <w:lang w:val="en-GB"/>
              </w:rPr>
            </w:pPr>
            <w:r w:rsidRPr="000C5C4A">
              <w:rPr>
                <w:rFonts w:ascii="Arial" w:hAnsi="Arial" w:cs="Arial"/>
                <w:b/>
                <w:sz w:val="20"/>
                <w:szCs w:val="20"/>
                <w:lang w:val="en-GB"/>
              </w:rPr>
              <w:br/>
              <w:t>1.7</w:t>
            </w:r>
          </w:p>
        </w:tc>
        <w:tc>
          <w:tcPr>
            <w:tcW w:w="4097" w:type="pct"/>
          </w:tcPr>
          <w:p w14:paraId="24DCE8E3" w14:textId="77777777" w:rsidR="00E85D95" w:rsidRPr="000C5C4A" w:rsidRDefault="00E85D95" w:rsidP="00D20D2F">
            <w:pPr>
              <w:rPr>
                <w:rFonts w:ascii="Arial" w:hAnsi="Arial" w:cs="Arial"/>
                <w:b/>
                <w:sz w:val="20"/>
                <w:szCs w:val="20"/>
                <w:lang w:val="en-GB"/>
              </w:rPr>
            </w:pPr>
            <w:r w:rsidRPr="000C5C4A">
              <w:rPr>
                <w:rFonts w:ascii="Arial" w:hAnsi="Arial" w:cs="Arial"/>
                <w:b/>
                <w:sz w:val="20"/>
                <w:szCs w:val="20"/>
                <w:lang w:val="en-GB"/>
              </w:rPr>
              <w:br/>
              <w:t>Review of the Management System</w:t>
            </w:r>
            <w:r w:rsidRPr="000C5C4A">
              <w:rPr>
                <w:rFonts w:ascii="Arial" w:hAnsi="Arial" w:cs="Arial"/>
                <w:b/>
                <w:sz w:val="20"/>
                <w:szCs w:val="20"/>
                <w:lang w:val="en-GB"/>
              </w:rPr>
              <w:br/>
            </w:r>
          </w:p>
        </w:tc>
        <w:tc>
          <w:tcPr>
            <w:tcW w:w="399" w:type="pct"/>
          </w:tcPr>
          <w:p w14:paraId="49DF1838" w14:textId="77777777" w:rsidR="00E85D95" w:rsidRDefault="00E85D95" w:rsidP="00D20D2F">
            <w:pPr>
              <w:jc w:val="center"/>
              <w:rPr>
                <w:rFonts w:ascii="Arial" w:hAnsi="Arial" w:cs="Arial"/>
                <w:b/>
                <w:sz w:val="20"/>
                <w:szCs w:val="20"/>
                <w:lang w:val="en-GB"/>
              </w:rPr>
            </w:pPr>
          </w:p>
          <w:p w14:paraId="0EB0E853" w14:textId="77777777" w:rsidR="00E85D95" w:rsidRPr="000C5C4A" w:rsidRDefault="00E85D95" w:rsidP="00D20D2F">
            <w:pPr>
              <w:jc w:val="center"/>
              <w:rPr>
                <w:rFonts w:ascii="Arial" w:hAnsi="Arial" w:cs="Arial"/>
                <w:b/>
                <w:sz w:val="20"/>
                <w:szCs w:val="20"/>
                <w:lang w:val="en-GB"/>
              </w:rPr>
            </w:pPr>
            <w:r>
              <w:rPr>
                <w:rFonts w:ascii="Arial" w:hAnsi="Arial" w:cs="Arial"/>
                <w:b/>
                <w:sz w:val="20"/>
                <w:szCs w:val="20"/>
                <w:lang w:val="en-GB"/>
              </w:rPr>
              <w:t>W</w:t>
            </w:r>
          </w:p>
        </w:tc>
      </w:tr>
      <w:tr w:rsidR="00E85D95" w:rsidRPr="000C5C4A" w14:paraId="0DE539B1" w14:textId="77777777" w:rsidTr="00D20D2F">
        <w:tc>
          <w:tcPr>
            <w:tcW w:w="504" w:type="pct"/>
            <w:tcBorders>
              <w:bottom w:val="single" w:sz="4" w:space="0" w:color="auto"/>
            </w:tcBorders>
            <w:shd w:val="clear" w:color="auto" w:fill="00B0F0"/>
          </w:tcPr>
          <w:p w14:paraId="6BB50500"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1.7.1</w:t>
            </w:r>
          </w:p>
        </w:tc>
        <w:tc>
          <w:tcPr>
            <w:tcW w:w="4097" w:type="pct"/>
            <w:tcBorders>
              <w:bottom w:val="single" w:sz="4" w:space="0" w:color="auto"/>
            </w:tcBorders>
          </w:tcPr>
          <w:p w14:paraId="1A8DCD02"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r>
            <w:r>
              <w:rPr>
                <w:rFonts w:ascii="Arial" w:hAnsi="Arial" w:cs="Arial"/>
                <w:sz w:val="20"/>
                <w:szCs w:val="20"/>
                <w:lang w:val="en-GB"/>
              </w:rPr>
              <w:t>The company</w:t>
            </w:r>
            <w:r w:rsidRPr="000C5C4A">
              <w:rPr>
                <w:rFonts w:ascii="Arial" w:hAnsi="Arial" w:cs="Arial"/>
                <w:sz w:val="20"/>
                <w:szCs w:val="20"/>
                <w:lang w:val="en-GB"/>
              </w:rPr>
              <w:t xml:space="preserve"> shall establish a practice for an annual review of the Management   System to ensure that procedures, production processes and resources are adequate and that the system in place is still fit for purpose and continually improved.</w:t>
            </w:r>
            <w:r w:rsidRPr="000C5C4A">
              <w:rPr>
                <w:rFonts w:ascii="Arial" w:hAnsi="Arial" w:cs="Arial"/>
                <w:sz w:val="20"/>
                <w:szCs w:val="20"/>
                <w:lang w:val="en-GB"/>
              </w:rPr>
              <w:br/>
            </w:r>
          </w:p>
        </w:tc>
        <w:tc>
          <w:tcPr>
            <w:tcW w:w="399" w:type="pct"/>
            <w:tcBorders>
              <w:bottom w:val="single" w:sz="4" w:space="0" w:color="auto"/>
            </w:tcBorders>
          </w:tcPr>
          <w:p w14:paraId="4CFE90E1" w14:textId="77777777" w:rsidR="00E85D95" w:rsidRDefault="00E85D95" w:rsidP="00D20D2F">
            <w:pPr>
              <w:jc w:val="center"/>
              <w:rPr>
                <w:rFonts w:ascii="Arial" w:hAnsi="Arial" w:cs="Arial"/>
                <w:sz w:val="20"/>
                <w:szCs w:val="20"/>
                <w:lang w:val="en-GB"/>
              </w:rPr>
            </w:pPr>
          </w:p>
          <w:p w14:paraId="5D08E8B2" w14:textId="77777777" w:rsidR="00E85D95" w:rsidRDefault="00E85D95" w:rsidP="00D20D2F">
            <w:pPr>
              <w:jc w:val="center"/>
              <w:rPr>
                <w:rFonts w:ascii="Arial" w:hAnsi="Arial" w:cs="Arial"/>
                <w:sz w:val="20"/>
                <w:szCs w:val="20"/>
                <w:lang w:val="en-GB"/>
              </w:rPr>
            </w:pPr>
          </w:p>
          <w:p w14:paraId="39D3D027"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2</w:t>
            </w:r>
          </w:p>
        </w:tc>
      </w:tr>
      <w:tr w:rsidR="00E85D95" w:rsidRPr="000C5C4A" w14:paraId="3B5CA122" w14:textId="77777777" w:rsidTr="00D20D2F">
        <w:tc>
          <w:tcPr>
            <w:tcW w:w="504" w:type="pct"/>
            <w:vMerge w:val="restart"/>
            <w:shd w:val="clear" w:color="auto" w:fill="00B050"/>
          </w:tcPr>
          <w:p w14:paraId="2DE306C1"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1.7.2</w:t>
            </w:r>
          </w:p>
        </w:tc>
        <w:tc>
          <w:tcPr>
            <w:tcW w:w="4097" w:type="pct"/>
            <w:tcBorders>
              <w:bottom w:val="nil"/>
            </w:tcBorders>
          </w:tcPr>
          <w:p w14:paraId="7986F094" w14:textId="629D220D" w:rsidR="0010377C" w:rsidRPr="000C5C4A" w:rsidRDefault="0010377C" w:rsidP="0010377C">
            <w:pPr>
              <w:rPr>
                <w:rFonts w:ascii="Arial" w:hAnsi="Arial" w:cs="Arial"/>
                <w:sz w:val="20"/>
                <w:szCs w:val="20"/>
                <w:lang w:val="en-GB"/>
              </w:rPr>
            </w:pPr>
          </w:p>
          <w:p w14:paraId="54CF6489" w14:textId="128710D3" w:rsidR="0010377C" w:rsidRPr="0010377C" w:rsidRDefault="0010377C" w:rsidP="0010377C">
            <w:pPr>
              <w:rPr>
                <w:rFonts w:ascii="Arial" w:hAnsi="Arial" w:cs="Arial"/>
                <w:sz w:val="20"/>
                <w:szCs w:val="20"/>
                <w:lang w:val="en-GB"/>
              </w:rPr>
            </w:pPr>
            <w:r w:rsidRPr="0010377C">
              <w:rPr>
                <w:rFonts w:ascii="Arial" w:hAnsi="Arial" w:cs="Arial"/>
                <w:sz w:val="20"/>
                <w:szCs w:val="20"/>
                <w:lang w:val="en-GB"/>
              </w:rPr>
              <w:t>Management shall review all elements of the management system. The review shall actively consider the continuing suitability of the system including improvements.</w:t>
            </w:r>
          </w:p>
          <w:p w14:paraId="3350BA2E" w14:textId="77777777" w:rsidR="0010377C" w:rsidRPr="0010377C" w:rsidRDefault="0010377C" w:rsidP="0010377C">
            <w:pPr>
              <w:rPr>
                <w:rFonts w:ascii="Arial" w:hAnsi="Arial" w:cs="Arial"/>
                <w:sz w:val="20"/>
                <w:szCs w:val="20"/>
                <w:lang w:val="en-GB"/>
              </w:rPr>
            </w:pPr>
            <w:r w:rsidRPr="0010377C">
              <w:rPr>
                <w:rFonts w:ascii="Arial" w:hAnsi="Arial" w:cs="Arial"/>
                <w:sz w:val="20"/>
                <w:szCs w:val="20"/>
                <w:lang w:val="en-GB"/>
              </w:rPr>
              <w:t xml:space="preserve">The review shall be documented and include at least: </w:t>
            </w:r>
          </w:p>
          <w:p w14:paraId="3B034B75" w14:textId="77777777" w:rsidR="0010377C" w:rsidRPr="0010377C" w:rsidRDefault="0010377C" w:rsidP="0010377C">
            <w:pPr>
              <w:rPr>
                <w:rFonts w:ascii="Arial" w:hAnsi="Arial" w:cs="Arial"/>
                <w:sz w:val="20"/>
                <w:szCs w:val="20"/>
                <w:lang w:val="en-GB"/>
              </w:rPr>
            </w:pPr>
            <w:r w:rsidRPr="0010377C">
              <w:rPr>
                <w:rFonts w:ascii="Arial" w:hAnsi="Arial" w:cs="Arial"/>
                <w:sz w:val="20"/>
                <w:szCs w:val="20"/>
                <w:lang w:val="en-GB"/>
              </w:rPr>
              <w:t>Verification activities, including internal audits and inspections by authorities (1.6.1)</w:t>
            </w:r>
          </w:p>
          <w:p w14:paraId="08728BB1" w14:textId="77777777" w:rsidR="0010377C" w:rsidRPr="0010377C" w:rsidRDefault="0010377C" w:rsidP="0010377C">
            <w:pPr>
              <w:rPr>
                <w:rFonts w:ascii="Arial" w:hAnsi="Arial" w:cs="Arial"/>
                <w:sz w:val="20"/>
                <w:szCs w:val="20"/>
                <w:lang w:val="en-GB"/>
              </w:rPr>
            </w:pPr>
            <w:r w:rsidRPr="0010377C">
              <w:rPr>
                <w:rFonts w:ascii="Arial" w:hAnsi="Arial" w:cs="Arial"/>
                <w:sz w:val="20"/>
                <w:szCs w:val="20"/>
                <w:lang w:val="en-GB"/>
              </w:rPr>
              <w:t>Updating of the management system (1.6.2 and 3.1.2)</w:t>
            </w:r>
          </w:p>
          <w:p w14:paraId="2D65C404" w14:textId="77777777" w:rsidR="0010377C" w:rsidRPr="0010377C" w:rsidRDefault="0010377C" w:rsidP="0010377C">
            <w:pPr>
              <w:rPr>
                <w:rFonts w:ascii="Arial" w:hAnsi="Arial" w:cs="Arial"/>
                <w:sz w:val="20"/>
                <w:szCs w:val="20"/>
                <w:lang w:val="en-GB"/>
              </w:rPr>
            </w:pPr>
            <w:r w:rsidRPr="0010377C">
              <w:rPr>
                <w:rFonts w:ascii="Arial" w:hAnsi="Arial" w:cs="Arial"/>
                <w:sz w:val="20"/>
                <w:szCs w:val="20"/>
                <w:lang w:val="en-GB"/>
              </w:rPr>
              <w:t xml:space="preserve">Food safety culture (1.2.2)             </w:t>
            </w:r>
          </w:p>
          <w:p w14:paraId="341DA891" w14:textId="77777777" w:rsidR="0010377C" w:rsidRPr="0010377C" w:rsidRDefault="0010377C" w:rsidP="0010377C">
            <w:pPr>
              <w:rPr>
                <w:rFonts w:ascii="Arial" w:hAnsi="Arial" w:cs="Arial"/>
                <w:sz w:val="20"/>
                <w:szCs w:val="20"/>
                <w:lang w:val="en-GB"/>
              </w:rPr>
            </w:pPr>
            <w:r w:rsidRPr="0010377C">
              <w:rPr>
                <w:rFonts w:ascii="Arial" w:hAnsi="Arial" w:cs="Arial"/>
                <w:sz w:val="20"/>
                <w:szCs w:val="20"/>
                <w:lang w:val="en-GB"/>
              </w:rPr>
              <w:t>Food safety policy and objectives (1.2.3)</w:t>
            </w:r>
          </w:p>
          <w:p w14:paraId="70D897B7" w14:textId="77777777" w:rsidR="0010377C" w:rsidRPr="0010377C" w:rsidRDefault="0010377C" w:rsidP="0010377C">
            <w:pPr>
              <w:rPr>
                <w:rFonts w:ascii="Arial" w:hAnsi="Arial" w:cs="Arial"/>
                <w:sz w:val="20"/>
                <w:szCs w:val="20"/>
                <w:lang w:val="en-GB"/>
              </w:rPr>
            </w:pPr>
            <w:r w:rsidRPr="0010377C">
              <w:rPr>
                <w:rFonts w:ascii="Arial" w:hAnsi="Arial" w:cs="Arial"/>
                <w:sz w:val="20"/>
                <w:szCs w:val="20"/>
                <w:lang w:val="en-GB"/>
              </w:rPr>
              <w:t>Quality policy and objectives (1.3.3)</w:t>
            </w:r>
          </w:p>
          <w:p w14:paraId="40414DE7" w14:textId="77777777" w:rsidR="0010377C" w:rsidRPr="0010377C" w:rsidRDefault="0010377C" w:rsidP="0010377C">
            <w:pPr>
              <w:rPr>
                <w:rFonts w:ascii="Arial" w:hAnsi="Arial" w:cs="Arial"/>
                <w:sz w:val="20"/>
                <w:szCs w:val="20"/>
                <w:lang w:val="en-GB"/>
              </w:rPr>
            </w:pPr>
            <w:r w:rsidRPr="0010377C">
              <w:rPr>
                <w:rFonts w:ascii="Arial" w:hAnsi="Arial" w:cs="Arial"/>
                <w:sz w:val="20"/>
                <w:szCs w:val="20"/>
                <w:lang w:val="en-GB"/>
              </w:rPr>
              <w:t>Animal welfare policy and objectives (1.3.4, 6.1.2)</w:t>
            </w:r>
          </w:p>
          <w:p w14:paraId="24566BAA" w14:textId="77777777" w:rsidR="0010377C" w:rsidRPr="0010377C" w:rsidRDefault="0010377C" w:rsidP="0010377C">
            <w:pPr>
              <w:rPr>
                <w:rFonts w:ascii="Arial" w:hAnsi="Arial" w:cs="Arial"/>
                <w:sz w:val="20"/>
                <w:szCs w:val="20"/>
                <w:lang w:val="en-GB"/>
              </w:rPr>
            </w:pPr>
            <w:r w:rsidRPr="0010377C">
              <w:rPr>
                <w:rFonts w:ascii="Arial" w:hAnsi="Arial" w:cs="Arial"/>
                <w:sz w:val="20"/>
                <w:szCs w:val="20"/>
                <w:lang w:val="en-GB"/>
              </w:rPr>
              <w:t xml:space="preserve">Company self-assessment (1.4.1 and 1.4.3) </w:t>
            </w:r>
          </w:p>
          <w:p w14:paraId="226D1CF2" w14:textId="77777777" w:rsidR="0010377C" w:rsidRPr="0010377C" w:rsidRDefault="0010377C" w:rsidP="0010377C">
            <w:pPr>
              <w:rPr>
                <w:rFonts w:ascii="Arial" w:hAnsi="Arial" w:cs="Arial"/>
                <w:sz w:val="20"/>
                <w:szCs w:val="20"/>
                <w:lang w:val="en-GB"/>
              </w:rPr>
            </w:pPr>
            <w:r w:rsidRPr="0010377C">
              <w:rPr>
                <w:rFonts w:ascii="Arial" w:hAnsi="Arial" w:cs="Arial"/>
                <w:sz w:val="20"/>
                <w:szCs w:val="20"/>
                <w:lang w:val="en-GB"/>
              </w:rPr>
              <w:t>Site inspection reports (1.5.3)</w:t>
            </w:r>
          </w:p>
          <w:p w14:paraId="4EFC2EA1" w14:textId="77777777" w:rsidR="0010377C" w:rsidRPr="0010377C" w:rsidRDefault="0010377C" w:rsidP="0010377C">
            <w:pPr>
              <w:rPr>
                <w:rFonts w:ascii="Arial" w:hAnsi="Arial" w:cs="Arial"/>
                <w:sz w:val="20"/>
                <w:szCs w:val="20"/>
                <w:lang w:val="en-GB"/>
              </w:rPr>
            </w:pPr>
            <w:r w:rsidRPr="0010377C">
              <w:rPr>
                <w:rFonts w:ascii="Arial" w:hAnsi="Arial" w:cs="Arial"/>
                <w:sz w:val="20"/>
                <w:szCs w:val="20"/>
                <w:lang w:val="en-GB"/>
              </w:rPr>
              <w:t>Trends in non-conformities (2.5.1)</w:t>
            </w:r>
          </w:p>
          <w:p w14:paraId="3B95B19A" w14:textId="77777777" w:rsidR="0010377C" w:rsidRPr="0010377C" w:rsidRDefault="0010377C" w:rsidP="0010377C">
            <w:pPr>
              <w:rPr>
                <w:rFonts w:ascii="Arial" w:hAnsi="Arial" w:cs="Arial"/>
                <w:sz w:val="20"/>
                <w:szCs w:val="20"/>
                <w:lang w:val="en-GB"/>
              </w:rPr>
            </w:pPr>
            <w:r w:rsidRPr="0010377C">
              <w:rPr>
                <w:rFonts w:ascii="Arial" w:hAnsi="Arial" w:cs="Arial"/>
                <w:sz w:val="20"/>
                <w:szCs w:val="20"/>
                <w:lang w:val="en-GB"/>
              </w:rPr>
              <w:t>Consistency of supply, complaints and customer satisfaction (2.7.3 and 2.8.3)</w:t>
            </w:r>
          </w:p>
          <w:p w14:paraId="78CB35FC" w14:textId="77777777" w:rsidR="0010377C" w:rsidRPr="0010377C" w:rsidRDefault="0010377C" w:rsidP="0010377C">
            <w:pPr>
              <w:rPr>
                <w:rFonts w:ascii="Arial" w:hAnsi="Arial" w:cs="Arial"/>
                <w:sz w:val="20"/>
                <w:szCs w:val="20"/>
                <w:lang w:val="en-GB"/>
              </w:rPr>
            </w:pPr>
            <w:r w:rsidRPr="0010377C">
              <w:rPr>
                <w:rFonts w:ascii="Arial" w:hAnsi="Arial" w:cs="Arial"/>
                <w:sz w:val="20"/>
                <w:szCs w:val="20"/>
                <w:lang w:val="en-GB"/>
              </w:rPr>
              <w:t>Traceability system (2.9.10)</w:t>
            </w:r>
          </w:p>
          <w:p w14:paraId="26E30AF8" w14:textId="77777777" w:rsidR="0010377C" w:rsidRPr="0010377C" w:rsidRDefault="0010377C" w:rsidP="0010377C">
            <w:pPr>
              <w:rPr>
                <w:rFonts w:ascii="Arial" w:hAnsi="Arial" w:cs="Arial"/>
                <w:sz w:val="20"/>
                <w:szCs w:val="20"/>
                <w:lang w:val="en-GB"/>
              </w:rPr>
            </w:pPr>
            <w:r w:rsidRPr="0010377C">
              <w:rPr>
                <w:rFonts w:ascii="Arial" w:hAnsi="Arial" w:cs="Arial"/>
                <w:sz w:val="20"/>
                <w:szCs w:val="20"/>
                <w:lang w:val="en-GB"/>
              </w:rPr>
              <w:t>Recall procedures (2.10.7)</w:t>
            </w:r>
          </w:p>
          <w:p w14:paraId="6F28A0D6" w14:textId="77777777" w:rsidR="0010377C" w:rsidRPr="0010377C" w:rsidRDefault="0010377C" w:rsidP="0010377C">
            <w:pPr>
              <w:rPr>
                <w:rFonts w:ascii="Arial" w:hAnsi="Arial" w:cs="Arial"/>
                <w:sz w:val="20"/>
                <w:szCs w:val="20"/>
                <w:lang w:val="en-GB"/>
              </w:rPr>
            </w:pPr>
            <w:r w:rsidRPr="0010377C">
              <w:rPr>
                <w:rFonts w:ascii="Arial" w:hAnsi="Arial" w:cs="Arial"/>
                <w:sz w:val="20"/>
                <w:szCs w:val="20"/>
                <w:lang w:val="en-GB"/>
              </w:rPr>
              <w:t>Performance of suppliers (2.11.14)</w:t>
            </w:r>
          </w:p>
          <w:p w14:paraId="04AF1C4B" w14:textId="77777777" w:rsidR="0010377C" w:rsidRPr="0010377C" w:rsidRDefault="0010377C" w:rsidP="0010377C">
            <w:pPr>
              <w:rPr>
                <w:rFonts w:ascii="Arial" w:hAnsi="Arial" w:cs="Arial"/>
                <w:sz w:val="20"/>
                <w:szCs w:val="20"/>
                <w:lang w:val="en-GB"/>
              </w:rPr>
            </w:pPr>
            <w:r w:rsidRPr="0010377C">
              <w:rPr>
                <w:rFonts w:ascii="Arial" w:hAnsi="Arial" w:cs="Arial"/>
                <w:sz w:val="20"/>
                <w:szCs w:val="20"/>
                <w:lang w:val="en-GB"/>
              </w:rPr>
              <w:t>Food fraud mitigation plan (3.1.9)</w:t>
            </w:r>
          </w:p>
          <w:p w14:paraId="4CDD281C" w14:textId="77777777" w:rsidR="0010377C" w:rsidRPr="0010377C" w:rsidRDefault="0010377C" w:rsidP="0010377C">
            <w:pPr>
              <w:rPr>
                <w:rFonts w:ascii="Arial" w:hAnsi="Arial" w:cs="Arial"/>
                <w:sz w:val="20"/>
                <w:szCs w:val="20"/>
                <w:lang w:val="en-GB"/>
              </w:rPr>
            </w:pPr>
            <w:r w:rsidRPr="0010377C">
              <w:rPr>
                <w:rFonts w:ascii="Arial" w:hAnsi="Arial" w:cs="Arial"/>
                <w:sz w:val="20"/>
                <w:szCs w:val="20"/>
                <w:lang w:val="en-GB"/>
              </w:rPr>
              <w:t>Food defence plan (3.1.11)</w:t>
            </w:r>
          </w:p>
          <w:p w14:paraId="5B58A338" w14:textId="77777777" w:rsidR="0010377C" w:rsidRPr="0010377C" w:rsidRDefault="0010377C" w:rsidP="0010377C">
            <w:pPr>
              <w:rPr>
                <w:rFonts w:ascii="Arial" w:hAnsi="Arial" w:cs="Arial"/>
                <w:sz w:val="20"/>
                <w:szCs w:val="20"/>
                <w:lang w:val="en-GB"/>
              </w:rPr>
            </w:pPr>
            <w:r w:rsidRPr="0010377C">
              <w:rPr>
                <w:rFonts w:ascii="Arial" w:hAnsi="Arial" w:cs="Arial"/>
                <w:sz w:val="20"/>
                <w:szCs w:val="20"/>
                <w:lang w:val="en-GB"/>
              </w:rPr>
              <w:t>HACCP system (4.5.2)</w:t>
            </w:r>
          </w:p>
          <w:p w14:paraId="727A8E81" w14:textId="77777777" w:rsidR="0010377C" w:rsidRPr="0010377C" w:rsidRDefault="0010377C" w:rsidP="0010377C">
            <w:pPr>
              <w:rPr>
                <w:rFonts w:ascii="Arial" w:hAnsi="Arial" w:cs="Arial"/>
                <w:sz w:val="20"/>
                <w:szCs w:val="20"/>
                <w:lang w:val="en-GB"/>
              </w:rPr>
            </w:pPr>
            <w:r w:rsidRPr="0010377C">
              <w:rPr>
                <w:rFonts w:ascii="Arial" w:hAnsi="Arial" w:cs="Arial"/>
                <w:sz w:val="20"/>
                <w:szCs w:val="20"/>
                <w:lang w:val="en-GB"/>
              </w:rPr>
              <w:t xml:space="preserve">Trends in microbiological and chemical monitoring, including cleaning (5.8.2, 7.7.4, 7.10.5)      </w:t>
            </w:r>
          </w:p>
          <w:p w14:paraId="121B661D" w14:textId="62B9F208" w:rsidR="00E85D95" w:rsidRPr="000C5C4A" w:rsidRDefault="0010377C" w:rsidP="0010377C">
            <w:pPr>
              <w:rPr>
                <w:rFonts w:ascii="Arial" w:hAnsi="Arial" w:cs="Arial"/>
                <w:sz w:val="20"/>
                <w:szCs w:val="20"/>
                <w:highlight w:val="yellow"/>
                <w:lang w:val="en-GB"/>
              </w:rPr>
            </w:pPr>
            <w:r w:rsidRPr="0010377C">
              <w:rPr>
                <w:rFonts w:ascii="Arial" w:hAnsi="Arial" w:cs="Arial"/>
                <w:sz w:val="20"/>
                <w:szCs w:val="20"/>
                <w:lang w:val="en-GB"/>
              </w:rPr>
              <w:t>Training activities (9.2.6)</w:t>
            </w:r>
          </w:p>
        </w:tc>
        <w:tc>
          <w:tcPr>
            <w:tcW w:w="399" w:type="pct"/>
            <w:vMerge w:val="restart"/>
          </w:tcPr>
          <w:p w14:paraId="40293330" w14:textId="77777777" w:rsidR="00E85D95" w:rsidRDefault="00E85D95" w:rsidP="00D20D2F">
            <w:pPr>
              <w:jc w:val="center"/>
              <w:rPr>
                <w:rFonts w:ascii="Arial" w:hAnsi="Arial" w:cs="Arial"/>
                <w:sz w:val="20"/>
                <w:szCs w:val="20"/>
                <w:lang w:val="en-GB"/>
              </w:rPr>
            </w:pPr>
            <w:r w:rsidRPr="000C5C4A">
              <w:rPr>
                <w:rFonts w:ascii="Arial" w:hAnsi="Arial" w:cs="Arial"/>
                <w:sz w:val="20"/>
                <w:szCs w:val="20"/>
                <w:lang w:val="en-GB"/>
              </w:rPr>
              <w:br/>
            </w:r>
          </w:p>
          <w:p w14:paraId="079D8B50" w14:textId="77777777" w:rsidR="00E85D95" w:rsidRDefault="00E85D95" w:rsidP="00D20D2F">
            <w:pPr>
              <w:jc w:val="center"/>
              <w:rPr>
                <w:rFonts w:ascii="Arial" w:hAnsi="Arial" w:cs="Arial"/>
                <w:sz w:val="20"/>
                <w:szCs w:val="20"/>
                <w:lang w:val="en-GB"/>
              </w:rPr>
            </w:pPr>
          </w:p>
          <w:p w14:paraId="41F62B7E" w14:textId="77777777" w:rsidR="00E85D95" w:rsidRDefault="00E85D95" w:rsidP="00D20D2F">
            <w:pPr>
              <w:jc w:val="center"/>
              <w:rPr>
                <w:rFonts w:ascii="Arial" w:hAnsi="Arial" w:cs="Arial"/>
                <w:sz w:val="20"/>
                <w:szCs w:val="20"/>
                <w:lang w:val="en-GB"/>
              </w:rPr>
            </w:pPr>
          </w:p>
          <w:p w14:paraId="1BEF59CA" w14:textId="77777777" w:rsidR="00E85D95" w:rsidRDefault="00E85D95" w:rsidP="00D20D2F">
            <w:pPr>
              <w:jc w:val="center"/>
              <w:rPr>
                <w:rFonts w:ascii="Arial" w:hAnsi="Arial" w:cs="Arial"/>
                <w:sz w:val="20"/>
                <w:szCs w:val="20"/>
                <w:lang w:val="en-GB"/>
              </w:rPr>
            </w:pPr>
          </w:p>
          <w:p w14:paraId="48546C21" w14:textId="77777777" w:rsidR="00E85D95" w:rsidRDefault="00E85D95" w:rsidP="00D20D2F">
            <w:pPr>
              <w:jc w:val="center"/>
              <w:rPr>
                <w:rFonts w:ascii="Arial" w:hAnsi="Arial" w:cs="Arial"/>
                <w:sz w:val="20"/>
                <w:szCs w:val="20"/>
                <w:lang w:val="en-GB"/>
              </w:rPr>
            </w:pPr>
          </w:p>
          <w:p w14:paraId="69C50E58" w14:textId="77777777" w:rsidR="00E85D95" w:rsidRDefault="00E85D95" w:rsidP="00D20D2F">
            <w:pPr>
              <w:jc w:val="center"/>
              <w:rPr>
                <w:rFonts w:ascii="Arial" w:hAnsi="Arial" w:cs="Arial"/>
                <w:sz w:val="20"/>
                <w:szCs w:val="20"/>
                <w:lang w:val="en-GB"/>
              </w:rPr>
            </w:pPr>
          </w:p>
          <w:p w14:paraId="47C43670" w14:textId="77777777" w:rsidR="00E85D95" w:rsidRDefault="00E85D95" w:rsidP="00D20D2F">
            <w:pPr>
              <w:jc w:val="center"/>
              <w:rPr>
                <w:rFonts w:ascii="Arial" w:hAnsi="Arial" w:cs="Arial"/>
                <w:sz w:val="20"/>
                <w:szCs w:val="20"/>
                <w:lang w:val="en-GB"/>
              </w:rPr>
            </w:pPr>
          </w:p>
          <w:p w14:paraId="4D6932D0" w14:textId="77777777" w:rsidR="00E85D95" w:rsidRDefault="00E85D95" w:rsidP="00D20D2F">
            <w:pPr>
              <w:jc w:val="center"/>
              <w:rPr>
                <w:rFonts w:ascii="Arial" w:hAnsi="Arial" w:cs="Arial"/>
                <w:sz w:val="20"/>
                <w:szCs w:val="20"/>
                <w:lang w:val="en-GB"/>
              </w:rPr>
            </w:pPr>
          </w:p>
          <w:p w14:paraId="57CF4461" w14:textId="77777777" w:rsidR="00E85D95" w:rsidRDefault="00E85D95" w:rsidP="00D20D2F">
            <w:pPr>
              <w:jc w:val="center"/>
              <w:rPr>
                <w:rFonts w:ascii="Arial" w:hAnsi="Arial" w:cs="Arial"/>
                <w:sz w:val="20"/>
                <w:szCs w:val="20"/>
                <w:lang w:val="en-GB"/>
              </w:rPr>
            </w:pPr>
          </w:p>
          <w:p w14:paraId="457F2FE1"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2</w:t>
            </w:r>
          </w:p>
        </w:tc>
      </w:tr>
      <w:tr w:rsidR="00E85D95" w:rsidRPr="000C5C4A" w14:paraId="68CA646C" w14:textId="77777777" w:rsidTr="00D20D2F">
        <w:tc>
          <w:tcPr>
            <w:tcW w:w="504" w:type="pct"/>
            <w:vMerge/>
            <w:shd w:val="clear" w:color="auto" w:fill="00B050"/>
          </w:tcPr>
          <w:p w14:paraId="6B9E5962" w14:textId="77777777" w:rsidR="00E85D95" w:rsidRPr="000C5C4A" w:rsidRDefault="00E85D95" w:rsidP="00D20D2F">
            <w:pPr>
              <w:rPr>
                <w:rFonts w:ascii="Arial" w:hAnsi="Arial" w:cs="Arial"/>
                <w:sz w:val="20"/>
                <w:szCs w:val="20"/>
                <w:lang w:val="en-GB"/>
              </w:rPr>
            </w:pPr>
          </w:p>
        </w:tc>
        <w:tc>
          <w:tcPr>
            <w:tcW w:w="4097" w:type="pct"/>
            <w:tcBorders>
              <w:top w:val="nil"/>
              <w:bottom w:val="nil"/>
              <w:right w:val="single" w:sz="4" w:space="0" w:color="auto"/>
            </w:tcBorders>
          </w:tcPr>
          <w:p w14:paraId="34D8021C" w14:textId="77777777" w:rsidR="00E85D95" w:rsidRPr="000C5C4A" w:rsidRDefault="00E85D95" w:rsidP="00D20D2F">
            <w:pPr>
              <w:rPr>
                <w:rFonts w:ascii="Arial" w:hAnsi="Arial" w:cs="Arial"/>
                <w:sz w:val="20"/>
                <w:szCs w:val="20"/>
                <w:highlight w:val="yellow"/>
                <w:lang w:val="en-GB"/>
              </w:rPr>
            </w:pPr>
          </w:p>
        </w:tc>
        <w:tc>
          <w:tcPr>
            <w:tcW w:w="399" w:type="pct"/>
            <w:vMerge/>
          </w:tcPr>
          <w:p w14:paraId="5DD5A93D" w14:textId="77777777" w:rsidR="00E85D95" w:rsidRPr="000C5C4A" w:rsidRDefault="00E85D95" w:rsidP="00D20D2F">
            <w:pPr>
              <w:rPr>
                <w:rFonts w:ascii="Arial" w:hAnsi="Arial" w:cs="Arial"/>
                <w:sz w:val="20"/>
                <w:szCs w:val="20"/>
                <w:lang w:val="en-GB"/>
              </w:rPr>
            </w:pPr>
          </w:p>
        </w:tc>
      </w:tr>
      <w:tr w:rsidR="00E85D95" w:rsidRPr="000C5C4A" w14:paraId="315528FD" w14:textId="77777777" w:rsidTr="00D20D2F">
        <w:tc>
          <w:tcPr>
            <w:tcW w:w="504" w:type="pct"/>
            <w:vMerge/>
            <w:tcBorders>
              <w:bottom w:val="single" w:sz="4" w:space="0" w:color="auto"/>
            </w:tcBorders>
            <w:shd w:val="clear" w:color="auto" w:fill="00B050"/>
          </w:tcPr>
          <w:p w14:paraId="6990F641" w14:textId="77777777" w:rsidR="00E85D95" w:rsidRPr="000C5C4A" w:rsidRDefault="00E85D95" w:rsidP="00D20D2F">
            <w:pPr>
              <w:rPr>
                <w:rFonts w:ascii="Arial" w:hAnsi="Arial" w:cs="Arial"/>
                <w:sz w:val="20"/>
                <w:szCs w:val="20"/>
                <w:lang w:val="en-GB"/>
              </w:rPr>
            </w:pPr>
          </w:p>
        </w:tc>
        <w:tc>
          <w:tcPr>
            <w:tcW w:w="4097" w:type="pct"/>
            <w:tcBorders>
              <w:top w:val="nil"/>
              <w:bottom w:val="single" w:sz="4" w:space="0" w:color="auto"/>
            </w:tcBorders>
          </w:tcPr>
          <w:p w14:paraId="794401D0" w14:textId="77777777" w:rsidR="00E85D95" w:rsidRPr="000C5C4A" w:rsidRDefault="00E85D95" w:rsidP="00D20D2F">
            <w:pPr>
              <w:rPr>
                <w:rFonts w:ascii="Arial" w:hAnsi="Arial" w:cs="Arial"/>
                <w:sz w:val="20"/>
                <w:szCs w:val="20"/>
                <w:lang w:val="en-GB"/>
              </w:rPr>
            </w:pPr>
          </w:p>
        </w:tc>
        <w:tc>
          <w:tcPr>
            <w:tcW w:w="399" w:type="pct"/>
            <w:vMerge/>
            <w:tcBorders>
              <w:bottom w:val="single" w:sz="4" w:space="0" w:color="auto"/>
            </w:tcBorders>
          </w:tcPr>
          <w:p w14:paraId="41067F79" w14:textId="77777777" w:rsidR="00E85D95" w:rsidRPr="000C5C4A" w:rsidRDefault="00E85D95" w:rsidP="00D20D2F">
            <w:pPr>
              <w:rPr>
                <w:rFonts w:ascii="Arial" w:hAnsi="Arial" w:cs="Arial"/>
                <w:sz w:val="20"/>
                <w:szCs w:val="20"/>
                <w:lang w:val="en-GB"/>
              </w:rPr>
            </w:pPr>
          </w:p>
        </w:tc>
      </w:tr>
    </w:tbl>
    <w:p w14:paraId="2B123832" w14:textId="77777777" w:rsidR="00E85D95" w:rsidRPr="000C5C4A" w:rsidRDefault="00E85D95" w:rsidP="00E85D95">
      <w:pPr>
        <w:rPr>
          <w:rFonts w:ascii="Arial" w:hAnsi="Arial" w:cs="Arial"/>
          <w:sz w:val="20"/>
          <w:szCs w:val="20"/>
          <w:lang w:val="en-GB"/>
        </w:rPr>
      </w:pPr>
    </w:p>
    <w:p w14:paraId="7502982C" w14:textId="4343E1DB" w:rsidR="00E85D95" w:rsidRPr="00E85D95" w:rsidRDefault="00E85D95" w:rsidP="00E85D95">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
        <w:gridCol w:w="7619"/>
        <w:gridCol w:w="742"/>
      </w:tblGrid>
      <w:tr w:rsidR="00E85D95" w:rsidRPr="000C5C4A" w14:paraId="192DBF0C" w14:textId="77777777" w:rsidTr="00D20D2F">
        <w:tc>
          <w:tcPr>
            <w:tcW w:w="504" w:type="pct"/>
            <w:tcBorders>
              <w:top w:val="nil"/>
              <w:left w:val="nil"/>
              <w:bottom w:val="single" w:sz="4" w:space="0" w:color="auto"/>
              <w:right w:val="nil"/>
            </w:tcBorders>
          </w:tcPr>
          <w:p w14:paraId="7F94D128" w14:textId="77777777" w:rsidR="00E85D95" w:rsidRPr="000C5C4A" w:rsidRDefault="00E85D95" w:rsidP="00D20D2F">
            <w:pPr>
              <w:rPr>
                <w:rFonts w:ascii="Arial" w:hAnsi="Arial" w:cs="Arial"/>
                <w:b/>
                <w:sz w:val="22"/>
                <w:szCs w:val="22"/>
                <w:lang w:val="en-GB"/>
              </w:rPr>
            </w:pPr>
            <w:r w:rsidRPr="000C5C4A">
              <w:rPr>
                <w:rFonts w:ascii="Arial" w:hAnsi="Arial" w:cs="Arial"/>
                <w:b/>
                <w:sz w:val="22"/>
                <w:szCs w:val="22"/>
                <w:lang w:val="en-GB"/>
              </w:rPr>
              <w:t>2.</w:t>
            </w:r>
          </w:p>
        </w:tc>
        <w:tc>
          <w:tcPr>
            <w:tcW w:w="4097" w:type="pct"/>
            <w:tcBorders>
              <w:top w:val="nil"/>
              <w:left w:val="nil"/>
              <w:bottom w:val="single" w:sz="4" w:space="0" w:color="auto"/>
              <w:right w:val="nil"/>
            </w:tcBorders>
          </w:tcPr>
          <w:p w14:paraId="0B28F16F" w14:textId="77777777" w:rsidR="00E85D95" w:rsidRPr="000C5C4A" w:rsidRDefault="00E85D95" w:rsidP="00D20D2F">
            <w:pPr>
              <w:keepNext/>
              <w:outlineLvl w:val="0"/>
              <w:rPr>
                <w:rFonts w:ascii="Arial" w:hAnsi="Arial" w:cs="Arial"/>
                <w:b/>
                <w:bCs/>
                <w:sz w:val="22"/>
                <w:szCs w:val="22"/>
                <w:lang w:val="en-GB"/>
              </w:rPr>
            </w:pPr>
            <w:r w:rsidRPr="000C5C4A">
              <w:rPr>
                <w:rFonts w:ascii="Arial" w:hAnsi="Arial" w:cs="Arial"/>
                <w:b/>
                <w:bCs/>
                <w:sz w:val="22"/>
                <w:szCs w:val="22"/>
                <w:lang w:val="en-GB"/>
              </w:rPr>
              <w:t>Quality System</w:t>
            </w:r>
            <w:r w:rsidRPr="000C5C4A">
              <w:rPr>
                <w:rFonts w:ascii="Arial" w:hAnsi="Arial" w:cs="Arial"/>
                <w:b/>
                <w:bCs/>
                <w:sz w:val="22"/>
                <w:szCs w:val="22"/>
                <w:lang w:val="en-GB"/>
              </w:rPr>
              <w:br/>
            </w:r>
          </w:p>
        </w:tc>
        <w:tc>
          <w:tcPr>
            <w:tcW w:w="399" w:type="pct"/>
            <w:tcBorders>
              <w:top w:val="nil"/>
              <w:left w:val="nil"/>
              <w:bottom w:val="single" w:sz="4" w:space="0" w:color="auto"/>
              <w:right w:val="nil"/>
            </w:tcBorders>
          </w:tcPr>
          <w:p w14:paraId="3CC2D337" w14:textId="77777777" w:rsidR="00E85D95" w:rsidRPr="000C5C4A" w:rsidRDefault="00E85D95" w:rsidP="00D20D2F">
            <w:pPr>
              <w:rPr>
                <w:rFonts w:ascii="Arial" w:hAnsi="Arial" w:cs="Arial"/>
                <w:b/>
                <w:sz w:val="20"/>
                <w:szCs w:val="20"/>
                <w:lang w:val="en-GB"/>
              </w:rPr>
            </w:pPr>
          </w:p>
        </w:tc>
      </w:tr>
      <w:tr w:rsidR="00E85D95" w:rsidRPr="000C5C4A" w14:paraId="22C69E24" w14:textId="77777777" w:rsidTr="00D20D2F">
        <w:tc>
          <w:tcPr>
            <w:tcW w:w="504" w:type="pct"/>
            <w:tcBorders>
              <w:top w:val="single" w:sz="4" w:space="0" w:color="auto"/>
              <w:bottom w:val="single" w:sz="4" w:space="0" w:color="auto"/>
            </w:tcBorders>
          </w:tcPr>
          <w:p w14:paraId="0B06EF94" w14:textId="77777777" w:rsidR="00E85D95" w:rsidRPr="000C5C4A" w:rsidRDefault="00E85D95" w:rsidP="00D20D2F">
            <w:pPr>
              <w:rPr>
                <w:rFonts w:ascii="Arial" w:hAnsi="Arial" w:cs="Arial"/>
                <w:b/>
                <w:bCs/>
                <w:iCs/>
                <w:sz w:val="20"/>
                <w:szCs w:val="20"/>
                <w:lang w:val="en-GB"/>
              </w:rPr>
            </w:pPr>
            <w:r w:rsidRPr="000C5C4A">
              <w:rPr>
                <w:rFonts w:ascii="Arial" w:hAnsi="Arial" w:cs="Arial"/>
                <w:b/>
                <w:bCs/>
                <w:iCs/>
                <w:sz w:val="20"/>
                <w:szCs w:val="20"/>
                <w:lang w:val="en-GB"/>
              </w:rPr>
              <w:br/>
              <w:t>2.1</w:t>
            </w:r>
          </w:p>
        </w:tc>
        <w:tc>
          <w:tcPr>
            <w:tcW w:w="4097" w:type="pct"/>
            <w:tcBorders>
              <w:top w:val="single" w:sz="4" w:space="0" w:color="auto"/>
            </w:tcBorders>
          </w:tcPr>
          <w:p w14:paraId="2421A76E" w14:textId="77777777" w:rsidR="00E85D95" w:rsidRPr="000C5C4A" w:rsidRDefault="00E85D95" w:rsidP="00D20D2F">
            <w:pPr>
              <w:rPr>
                <w:rFonts w:ascii="Arial" w:hAnsi="Arial" w:cs="Arial"/>
                <w:b/>
                <w:sz w:val="20"/>
                <w:szCs w:val="20"/>
                <w:lang w:val="en-GB"/>
              </w:rPr>
            </w:pPr>
            <w:r w:rsidRPr="000C5C4A">
              <w:rPr>
                <w:rFonts w:ascii="Arial" w:hAnsi="Arial" w:cs="Arial"/>
                <w:b/>
                <w:sz w:val="20"/>
                <w:szCs w:val="20"/>
                <w:lang w:val="en-GB"/>
              </w:rPr>
              <w:br/>
              <w:t>General Requirements</w:t>
            </w:r>
            <w:r w:rsidRPr="000C5C4A">
              <w:rPr>
                <w:rFonts w:ascii="Arial" w:hAnsi="Arial" w:cs="Arial"/>
                <w:b/>
                <w:sz w:val="20"/>
                <w:szCs w:val="20"/>
                <w:lang w:val="en-GB"/>
              </w:rPr>
              <w:br/>
            </w:r>
          </w:p>
        </w:tc>
        <w:tc>
          <w:tcPr>
            <w:tcW w:w="399" w:type="pct"/>
            <w:tcBorders>
              <w:top w:val="single" w:sz="4" w:space="0" w:color="auto"/>
            </w:tcBorders>
          </w:tcPr>
          <w:p w14:paraId="3A20F650" w14:textId="77777777" w:rsidR="00E85D95" w:rsidRDefault="00E85D95" w:rsidP="00D20D2F">
            <w:pPr>
              <w:jc w:val="center"/>
              <w:rPr>
                <w:rFonts w:ascii="Arial" w:hAnsi="Arial" w:cs="Arial"/>
                <w:b/>
                <w:bCs/>
                <w:iCs/>
                <w:sz w:val="20"/>
                <w:szCs w:val="20"/>
                <w:lang w:val="en-GB"/>
              </w:rPr>
            </w:pPr>
          </w:p>
          <w:p w14:paraId="1D961C41" w14:textId="77777777" w:rsidR="00E85D95" w:rsidRPr="000C5C4A" w:rsidRDefault="00E85D95" w:rsidP="00D20D2F">
            <w:pPr>
              <w:jc w:val="center"/>
              <w:rPr>
                <w:rFonts w:ascii="Arial" w:hAnsi="Arial" w:cs="Arial"/>
                <w:b/>
                <w:bCs/>
                <w:iCs/>
                <w:sz w:val="20"/>
                <w:szCs w:val="20"/>
                <w:lang w:val="en-GB"/>
              </w:rPr>
            </w:pPr>
            <w:r>
              <w:rPr>
                <w:rFonts w:ascii="Arial" w:hAnsi="Arial" w:cs="Arial"/>
                <w:b/>
                <w:bCs/>
                <w:iCs/>
                <w:sz w:val="20"/>
                <w:szCs w:val="20"/>
                <w:lang w:val="en-GB"/>
              </w:rPr>
              <w:t>W</w:t>
            </w:r>
          </w:p>
        </w:tc>
      </w:tr>
      <w:tr w:rsidR="00E85D95" w:rsidRPr="000C5C4A" w14:paraId="2D2647D1" w14:textId="77777777" w:rsidTr="00D20D2F">
        <w:trPr>
          <w:trHeight w:val="415"/>
        </w:trPr>
        <w:tc>
          <w:tcPr>
            <w:tcW w:w="504" w:type="pct"/>
            <w:tcBorders>
              <w:top w:val="single" w:sz="4" w:space="0" w:color="auto"/>
              <w:left w:val="single" w:sz="4" w:space="0" w:color="auto"/>
              <w:bottom w:val="single" w:sz="4" w:space="0" w:color="auto"/>
              <w:right w:val="single" w:sz="4" w:space="0" w:color="auto"/>
            </w:tcBorders>
            <w:shd w:val="clear" w:color="auto" w:fill="00B050"/>
          </w:tcPr>
          <w:p w14:paraId="38AD8B38"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2.1.2</w:t>
            </w:r>
          </w:p>
        </w:tc>
        <w:tc>
          <w:tcPr>
            <w:tcW w:w="4097" w:type="pct"/>
            <w:tcBorders>
              <w:left w:val="single" w:sz="4" w:space="0" w:color="auto"/>
            </w:tcBorders>
          </w:tcPr>
          <w:p w14:paraId="74C2A966"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r>
            <w:r w:rsidRPr="000C5C4A">
              <w:rPr>
                <w:rFonts w:ascii="Arial" w:hAnsi="Arial" w:cs="Arial"/>
                <w:sz w:val="20"/>
                <w:szCs w:val="20"/>
                <w:shd w:val="clear" w:color="auto" w:fill="FFFFFF"/>
                <w:lang w:val="en-GB"/>
              </w:rPr>
              <w:t xml:space="preserve">The scope of the quality system shall include all products and processes relevant to the certified production site. </w:t>
            </w:r>
            <w:r w:rsidRPr="000C5C4A">
              <w:rPr>
                <w:rFonts w:ascii="Arial" w:hAnsi="Arial" w:cs="Arial"/>
                <w:sz w:val="20"/>
                <w:szCs w:val="20"/>
                <w:lang w:val="en-GB"/>
              </w:rPr>
              <w:t>The company shall establish control and monitoring activities to ensure compliance with the requirement in this standard and customer requirements (section 2.3).</w:t>
            </w:r>
          </w:p>
          <w:p w14:paraId="6AE9A7E3"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Any agreed exclusions shall be indicated on the certificate.</w:t>
            </w:r>
          </w:p>
          <w:p w14:paraId="20DA96CB" w14:textId="77777777" w:rsidR="00E85D95" w:rsidRPr="000C5C4A" w:rsidRDefault="00E85D95" w:rsidP="00D20D2F">
            <w:pPr>
              <w:rPr>
                <w:rFonts w:ascii="Arial" w:hAnsi="Arial" w:cs="Arial"/>
                <w:sz w:val="20"/>
                <w:szCs w:val="20"/>
                <w:lang w:val="en-GB"/>
              </w:rPr>
            </w:pPr>
          </w:p>
        </w:tc>
        <w:tc>
          <w:tcPr>
            <w:tcW w:w="399" w:type="pct"/>
            <w:tcBorders>
              <w:left w:val="single" w:sz="4" w:space="0" w:color="auto"/>
            </w:tcBorders>
          </w:tcPr>
          <w:p w14:paraId="7CD7AFCD" w14:textId="77777777" w:rsidR="00E85D95" w:rsidRDefault="00E85D95" w:rsidP="00D20D2F">
            <w:pPr>
              <w:jc w:val="center"/>
              <w:rPr>
                <w:rFonts w:ascii="Arial" w:hAnsi="Arial" w:cs="Arial"/>
                <w:sz w:val="20"/>
                <w:szCs w:val="20"/>
                <w:lang w:val="en-GB"/>
              </w:rPr>
            </w:pPr>
          </w:p>
          <w:p w14:paraId="7980454E" w14:textId="77777777" w:rsidR="00E85D95" w:rsidRDefault="00E85D95" w:rsidP="00D20D2F">
            <w:pPr>
              <w:jc w:val="center"/>
              <w:rPr>
                <w:rFonts w:ascii="Arial" w:hAnsi="Arial" w:cs="Arial"/>
                <w:sz w:val="20"/>
                <w:szCs w:val="20"/>
                <w:lang w:val="en-GB"/>
              </w:rPr>
            </w:pPr>
          </w:p>
          <w:p w14:paraId="48EFA8A9"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2</w:t>
            </w:r>
          </w:p>
        </w:tc>
      </w:tr>
    </w:tbl>
    <w:p w14:paraId="309DF066" w14:textId="77777777" w:rsidR="00E85D95" w:rsidRDefault="00E85D95" w:rsidP="00E85D95">
      <w:pPr>
        <w:rPr>
          <w:rFonts w:ascii="Arial" w:hAnsi="Arial" w:cs="Arial"/>
          <w:sz w:val="20"/>
          <w:szCs w:val="20"/>
          <w:lang w:val="en-GB"/>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
        <w:gridCol w:w="7609"/>
        <w:gridCol w:w="727"/>
      </w:tblGrid>
      <w:tr w:rsidR="00E85D95" w:rsidRPr="000C5C4A" w14:paraId="54180148" w14:textId="77777777" w:rsidTr="00D20D2F">
        <w:trPr>
          <w:trHeight w:val="735"/>
        </w:trPr>
        <w:tc>
          <w:tcPr>
            <w:tcW w:w="505" w:type="pct"/>
            <w:tcBorders>
              <w:bottom w:val="single" w:sz="4" w:space="0" w:color="auto"/>
            </w:tcBorders>
          </w:tcPr>
          <w:p w14:paraId="361C39DE" w14:textId="77777777" w:rsidR="00E85D95" w:rsidRPr="000C5C4A" w:rsidRDefault="00E85D95" w:rsidP="00D20D2F">
            <w:pPr>
              <w:rPr>
                <w:rFonts w:ascii="Arial" w:hAnsi="Arial" w:cs="Arial"/>
                <w:b/>
                <w:bCs/>
                <w:sz w:val="20"/>
                <w:szCs w:val="20"/>
                <w:lang w:val="en-GB"/>
              </w:rPr>
            </w:pPr>
            <w:r w:rsidRPr="000C5C4A">
              <w:rPr>
                <w:rFonts w:ascii="Arial" w:hAnsi="Arial" w:cs="Arial"/>
                <w:b/>
                <w:bCs/>
                <w:sz w:val="20"/>
                <w:szCs w:val="20"/>
                <w:lang w:val="en-GB"/>
              </w:rPr>
              <w:br/>
              <w:t>2.2</w:t>
            </w:r>
          </w:p>
        </w:tc>
        <w:tc>
          <w:tcPr>
            <w:tcW w:w="4103" w:type="pct"/>
          </w:tcPr>
          <w:p w14:paraId="73E4D80E" w14:textId="77777777" w:rsidR="00E85D95" w:rsidRPr="000C5C4A" w:rsidRDefault="00E85D95" w:rsidP="00D20D2F">
            <w:pPr>
              <w:rPr>
                <w:rFonts w:ascii="Arial" w:hAnsi="Arial" w:cs="Arial"/>
                <w:b/>
                <w:sz w:val="20"/>
                <w:szCs w:val="20"/>
                <w:lang w:val="en-GB"/>
              </w:rPr>
            </w:pPr>
            <w:r w:rsidRPr="000C5C4A">
              <w:rPr>
                <w:rFonts w:ascii="Arial" w:hAnsi="Arial" w:cs="Arial"/>
                <w:b/>
                <w:sz w:val="20"/>
                <w:szCs w:val="20"/>
                <w:lang w:val="en-GB"/>
              </w:rPr>
              <w:br/>
              <w:t>Legislation</w:t>
            </w:r>
            <w:r w:rsidRPr="000C5C4A">
              <w:rPr>
                <w:rFonts w:ascii="Arial" w:hAnsi="Arial" w:cs="Arial"/>
                <w:b/>
                <w:sz w:val="20"/>
                <w:szCs w:val="20"/>
                <w:lang w:val="en-GB"/>
              </w:rPr>
              <w:br/>
            </w:r>
          </w:p>
        </w:tc>
        <w:tc>
          <w:tcPr>
            <w:tcW w:w="392" w:type="pct"/>
          </w:tcPr>
          <w:p w14:paraId="2D418C32" w14:textId="77777777" w:rsidR="00E85D95" w:rsidRDefault="00E85D95" w:rsidP="00D20D2F">
            <w:pPr>
              <w:jc w:val="center"/>
              <w:rPr>
                <w:rFonts w:ascii="Arial" w:hAnsi="Arial" w:cs="Arial"/>
                <w:b/>
                <w:bCs/>
                <w:sz w:val="20"/>
                <w:szCs w:val="20"/>
                <w:lang w:val="en-GB"/>
              </w:rPr>
            </w:pPr>
          </w:p>
          <w:p w14:paraId="46AC1E6C" w14:textId="77777777" w:rsidR="00E85D95" w:rsidRPr="000C5C4A" w:rsidRDefault="00E85D95" w:rsidP="00D20D2F">
            <w:pPr>
              <w:jc w:val="center"/>
              <w:rPr>
                <w:rFonts w:ascii="Arial" w:hAnsi="Arial" w:cs="Arial"/>
                <w:b/>
                <w:bCs/>
                <w:sz w:val="20"/>
                <w:szCs w:val="20"/>
                <w:lang w:val="en-GB"/>
              </w:rPr>
            </w:pPr>
            <w:r>
              <w:rPr>
                <w:rFonts w:ascii="Arial" w:hAnsi="Arial" w:cs="Arial"/>
                <w:b/>
                <w:bCs/>
                <w:sz w:val="20"/>
                <w:szCs w:val="20"/>
                <w:lang w:val="en-GB"/>
              </w:rPr>
              <w:t>W</w:t>
            </w:r>
          </w:p>
        </w:tc>
      </w:tr>
      <w:tr w:rsidR="00E85D95" w:rsidRPr="000C5C4A" w14:paraId="7A5B1B7A" w14:textId="77777777" w:rsidTr="00D20D2F">
        <w:trPr>
          <w:trHeight w:val="974"/>
        </w:trPr>
        <w:tc>
          <w:tcPr>
            <w:tcW w:w="505" w:type="pct"/>
            <w:shd w:val="clear" w:color="auto" w:fill="00B0F0"/>
          </w:tcPr>
          <w:p w14:paraId="37F5FE26"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lastRenderedPageBreak/>
              <w:br/>
              <w:t>2.2.1</w:t>
            </w:r>
          </w:p>
        </w:tc>
        <w:tc>
          <w:tcPr>
            <w:tcW w:w="4103" w:type="pct"/>
          </w:tcPr>
          <w:p w14:paraId="7E1504A2" w14:textId="0D142A64" w:rsidR="00BD0320" w:rsidRPr="000C5C4A" w:rsidRDefault="00E85D95" w:rsidP="00D20D2F">
            <w:pPr>
              <w:rPr>
                <w:rFonts w:ascii="Arial" w:hAnsi="Arial" w:cs="Arial"/>
                <w:sz w:val="20"/>
                <w:szCs w:val="20"/>
                <w:lang w:val="en-GB"/>
              </w:rPr>
            </w:pPr>
            <w:r w:rsidRPr="000C5C4A">
              <w:rPr>
                <w:rFonts w:ascii="Arial" w:hAnsi="Arial" w:cs="Arial"/>
                <w:sz w:val="20"/>
                <w:szCs w:val="20"/>
                <w:lang w:val="en-GB"/>
              </w:rPr>
              <w:br/>
            </w:r>
            <w:r w:rsidR="00BD0320" w:rsidRPr="00BD0320">
              <w:rPr>
                <w:rFonts w:ascii="Arial" w:hAnsi="Arial" w:cs="Arial"/>
                <w:sz w:val="20"/>
                <w:szCs w:val="20"/>
                <w:lang w:val="en-GB"/>
              </w:rPr>
              <w:t>The company shall ensure that both national and relevant international legislation in export markets is known and complied with. This includes all relevant legislation in the country of manufacturing as well as the country of known destination for the products.</w:t>
            </w:r>
          </w:p>
          <w:p w14:paraId="3F84E03E" w14:textId="77777777" w:rsidR="00E85D95" w:rsidRPr="000C5C4A" w:rsidRDefault="00E85D95" w:rsidP="00D20D2F">
            <w:pPr>
              <w:rPr>
                <w:rFonts w:ascii="Arial" w:hAnsi="Arial" w:cs="Arial"/>
                <w:sz w:val="20"/>
                <w:szCs w:val="20"/>
                <w:lang w:val="en-GB"/>
              </w:rPr>
            </w:pPr>
          </w:p>
        </w:tc>
        <w:tc>
          <w:tcPr>
            <w:tcW w:w="392" w:type="pct"/>
          </w:tcPr>
          <w:p w14:paraId="679B90F3" w14:textId="77777777" w:rsidR="00E85D95" w:rsidRDefault="00E85D95" w:rsidP="00D20D2F">
            <w:pPr>
              <w:jc w:val="center"/>
              <w:rPr>
                <w:rFonts w:ascii="Arial" w:hAnsi="Arial" w:cs="Arial"/>
                <w:sz w:val="20"/>
                <w:szCs w:val="20"/>
                <w:lang w:val="en-GB"/>
              </w:rPr>
            </w:pPr>
          </w:p>
          <w:p w14:paraId="56149FBB" w14:textId="77777777" w:rsidR="00E85D95" w:rsidRDefault="00E85D95" w:rsidP="00D20D2F">
            <w:pPr>
              <w:jc w:val="center"/>
              <w:rPr>
                <w:rFonts w:ascii="Arial" w:hAnsi="Arial" w:cs="Arial"/>
                <w:sz w:val="20"/>
                <w:szCs w:val="20"/>
                <w:lang w:val="en-GB"/>
              </w:rPr>
            </w:pPr>
          </w:p>
          <w:p w14:paraId="7040A086"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2</w:t>
            </w:r>
          </w:p>
        </w:tc>
      </w:tr>
    </w:tbl>
    <w:p w14:paraId="143A1F9E" w14:textId="77777777" w:rsidR="00E85D95" w:rsidRPr="000C5C4A" w:rsidRDefault="00E85D95" w:rsidP="00E85D95">
      <w:pPr>
        <w:rPr>
          <w:rFonts w:ascii="Arial" w:hAnsi="Arial" w:cs="Arial"/>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6"/>
        <w:gridCol w:w="7616"/>
        <w:gridCol w:w="697"/>
        <w:gridCol w:w="19"/>
        <w:gridCol w:w="20"/>
      </w:tblGrid>
      <w:tr w:rsidR="00E85D95" w:rsidRPr="000C5C4A" w14:paraId="55433553" w14:textId="77777777" w:rsidTr="00F85EA9">
        <w:trPr>
          <w:gridAfter w:val="2"/>
          <w:wAfter w:w="23" w:type="pct"/>
        </w:trPr>
        <w:tc>
          <w:tcPr>
            <w:tcW w:w="504" w:type="pct"/>
            <w:tcBorders>
              <w:bottom w:val="single" w:sz="4" w:space="0" w:color="auto"/>
            </w:tcBorders>
          </w:tcPr>
          <w:p w14:paraId="14DBB376" w14:textId="77777777" w:rsidR="00E85D95" w:rsidRPr="000C5C4A" w:rsidRDefault="00E85D95" w:rsidP="00D20D2F">
            <w:pPr>
              <w:rPr>
                <w:rFonts w:ascii="Arial" w:hAnsi="Arial" w:cs="Arial"/>
                <w:b/>
                <w:bCs/>
                <w:sz w:val="20"/>
                <w:szCs w:val="20"/>
                <w:lang w:val="en-GB"/>
              </w:rPr>
            </w:pPr>
            <w:r w:rsidRPr="000C5C4A">
              <w:rPr>
                <w:rFonts w:ascii="Arial" w:hAnsi="Arial" w:cs="Arial"/>
                <w:b/>
                <w:sz w:val="20"/>
                <w:szCs w:val="20"/>
                <w:lang w:val="en-GB"/>
              </w:rPr>
              <w:br w:type="page"/>
            </w:r>
            <w:r w:rsidRPr="000C5C4A">
              <w:rPr>
                <w:rFonts w:ascii="Arial" w:hAnsi="Arial" w:cs="Arial"/>
                <w:b/>
                <w:bCs/>
                <w:sz w:val="20"/>
                <w:szCs w:val="20"/>
                <w:lang w:val="en-GB"/>
              </w:rPr>
              <w:br/>
              <w:t>2.3</w:t>
            </w:r>
          </w:p>
        </w:tc>
        <w:tc>
          <w:tcPr>
            <w:tcW w:w="4098" w:type="pct"/>
          </w:tcPr>
          <w:p w14:paraId="4B807F26" w14:textId="77777777" w:rsidR="00E85D95" w:rsidRPr="000C5C4A" w:rsidRDefault="00E85D95" w:rsidP="00D20D2F">
            <w:pPr>
              <w:rPr>
                <w:rFonts w:ascii="Arial" w:hAnsi="Arial" w:cs="Arial"/>
                <w:b/>
                <w:bCs/>
                <w:sz w:val="20"/>
                <w:szCs w:val="20"/>
                <w:lang w:val="en-GB"/>
              </w:rPr>
            </w:pPr>
            <w:r w:rsidRPr="000C5C4A">
              <w:rPr>
                <w:rFonts w:ascii="Arial" w:hAnsi="Arial" w:cs="Arial"/>
                <w:b/>
                <w:bCs/>
                <w:sz w:val="20"/>
                <w:szCs w:val="20"/>
                <w:lang w:val="en-GB"/>
              </w:rPr>
              <w:br/>
              <w:t>Customer Requirements</w:t>
            </w:r>
            <w:r w:rsidRPr="000C5C4A">
              <w:rPr>
                <w:rFonts w:ascii="Arial" w:hAnsi="Arial" w:cs="Arial"/>
                <w:b/>
                <w:bCs/>
                <w:sz w:val="20"/>
                <w:szCs w:val="20"/>
                <w:lang w:val="en-GB"/>
              </w:rPr>
              <w:br/>
            </w:r>
          </w:p>
        </w:tc>
        <w:tc>
          <w:tcPr>
            <w:tcW w:w="375" w:type="pct"/>
          </w:tcPr>
          <w:p w14:paraId="1B9AA102" w14:textId="77777777" w:rsidR="00E85D95" w:rsidRDefault="00E85D95" w:rsidP="00D20D2F">
            <w:pPr>
              <w:jc w:val="center"/>
              <w:rPr>
                <w:rFonts w:ascii="Arial" w:hAnsi="Arial" w:cs="Arial"/>
                <w:b/>
                <w:bCs/>
                <w:sz w:val="20"/>
                <w:szCs w:val="20"/>
                <w:lang w:val="en-GB"/>
              </w:rPr>
            </w:pPr>
          </w:p>
          <w:p w14:paraId="161F9927" w14:textId="77777777" w:rsidR="00E85D95" w:rsidRPr="000C5C4A" w:rsidRDefault="00E85D95" w:rsidP="00D20D2F">
            <w:pPr>
              <w:jc w:val="center"/>
              <w:rPr>
                <w:rFonts w:ascii="Arial" w:hAnsi="Arial" w:cs="Arial"/>
                <w:b/>
                <w:bCs/>
                <w:sz w:val="20"/>
                <w:szCs w:val="20"/>
                <w:lang w:val="en-GB"/>
              </w:rPr>
            </w:pPr>
            <w:r>
              <w:rPr>
                <w:rFonts w:ascii="Arial" w:hAnsi="Arial" w:cs="Arial"/>
                <w:b/>
                <w:bCs/>
                <w:sz w:val="20"/>
                <w:szCs w:val="20"/>
                <w:lang w:val="en-GB"/>
              </w:rPr>
              <w:t>W</w:t>
            </w:r>
          </w:p>
        </w:tc>
      </w:tr>
      <w:tr w:rsidR="00E85D95" w:rsidRPr="000C5C4A" w14:paraId="2DFF72FE" w14:textId="77777777" w:rsidTr="00F85EA9">
        <w:trPr>
          <w:gridAfter w:val="2"/>
          <w:wAfter w:w="23" w:type="pct"/>
        </w:trPr>
        <w:tc>
          <w:tcPr>
            <w:tcW w:w="504" w:type="pct"/>
            <w:shd w:val="clear" w:color="auto" w:fill="00B0F0"/>
          </w:tcPr>
          <w:p w14:paraId="0E6187EC"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2.3.1</w:t>
            </w:r>
          </w:p>
        </w:tc>
        <w:tc>
          <w:tcPr>
            <w:tcW w:w="4098" w:type="pct"/>
          </w:tcPr>
          <w:p w14:paraId="4EA8293F"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The company shall ensure that customer requirements are known and that agreed requirements are complied with.</w:t>
            </w:r>
          </w:p>
          <w:p w14:paraId="24433ECA" w14:textId="77777777" w:rsidR="00E85D95" w:rsidRPr="000C5C4A" w:rsidRDefault="00E85D95" w:rsidP="00D20D2F">
            <w:pPr>
              <w:rPr>
                <w:rFonts w:ascii="Arial" w:hAnsi="Arial" w:cs="Arial"/>
                <w:sz w:val="20"/>
                <w:szCs w:val="20"/>
                <w:lang w:val="en-GB"/>
              </w:rPr>
            </w:pPr>
          </w:p>
        </w:tc>
        <w:tc>
          <w:tcPr>
            <w:tcW w:w="375" w:type="pct"/>
          </w:tcPr>
          <w:p w14:paraId="42CC8A3F" w14:textId="77777777" w:rsidR="00E85D95" w:rsidRDefault="00E85D95" w:rsidP="00D20D2F">
            <w:pPr>
              <w:jc w:val="center"/>
              <w:rPr>
                <w:rFonts w:ascii="Arial" w:hAnsi="Arial" w:cs="Arial"/>
                <w:sz w:val="20"/>
                <w:szCs w:val="20"/>
                <w:lang w:val="en-GB"/>
              </w:rPr>
            </w:pPr>
          </w:p>
          <w:p w14:paraId="3BE07BF0"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2</w:t>
            </w:r>
          </w:p>
        </w:tc>
      </w:tr>
      <w:tr w:rsidR="00E85D95" w:rsidRPr="000C5C4A" w14:paraId="410F2788" w14:textId="77777777" w:rsidTr="00F85EA9">
        <w:trPr>
          <w:gridAfter w:val="2"/>
          <w:wAfter w:w="23" w:type="pct"/>
        </w:trPr>
        <w:tc>
          <w:tcPr>
            <w:tcW w:w="504" w:type="pct"/>
            <w:shd w:val="clear" w:color="auto" w:fill="00B0F0"/>
          </w:tcPr>
          <w:p w14:paraId="3BEB34B8" w14:textId="77777777" w:rsidR="00E85D95" w:rsidRPr="000C5C4A" w:rsidRDefault="00E85D95" w:rsidP="00D20D2F">
            <w:pPr>
              <w:rPr>
                <w:rFonts w:ascii="Arial" w:hAnsi="Arial" w:cs="Arial"/>
                <w:sz w:val="20"/>
                <w:szCs w:val="20"/>
                <w:lang w:val="en-GB"/>
              </w:rPr>
            </w:pPr>
          </w:p>
          <w:p w14:paraId="49524465"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2.3.2</w:t>
            </w:r>
          </w:p>
          <w:p w14:paraId="7416B074" w14:textId="77777777" w:rsidR="00E85D95" w:rsidRPr="000C5C4A" w:rsidRDefault="00E85D95" w:rsidP="00D20D2F">
            <w:pPr>
              <w:rPr>
                <w:rFonts w:ascii="Arial" w:hAnsi="Arial" w:cs="Arial"/>
                <w:sz w:val="20"/>
                <w:szCs w:val="20"/>
                <w:lang w:val="en-GB"/>
              </w:rPr>
            </w:pPr>
          </w:p>
          <w:p w14:paraId="257C4336" w14:textId="77777777" w:rsidR="00E85D95" w:rsidRPr="000C5C4A" w:rsidRDefault="00E85D95" w:rsidP="00D20D2F">
            <w:pPr>
              <w:rPr>
                <w:rFonts w:ascii="Arial" w:hAnsi="Arial" w:cs="Arial"/>
                <w:sz w:val="20"/>
                <w:szCs w:val="20"/>
                <w:lang w:val="en-GB"/>
              </w:rPr>
            </w:pPr>
          </w:p>
          <w:p w14:paraId="2B2B25D7" w14:textId="77777777" w:rsidR="00E85D95" w:rsidRPr="000C5C4A" w:rsidRDefault="00E85D95" w:rsidP="00D20D2F">
            <w:pPr>
              <w:rPr>
                <w:rFonts w:ascii="Arial" w:hAnsi="Arial" w:cs="Arial"/>
                <w:sz w:val="20"/>
                <w:szCs w:val="20"/>
                <w:lang w:val="en-GB"/>
              </w:rPr>
            </w:pPr>
          </w:p>
        </w:tc>
        <w:tc>
          <w:tcPr>
            <w:tcW w:w="4098" w:type="pct"/>
          </w:tcPr>
          <w:p w14:paraId="31577DED" w14:textId="77777777" w:rsidR="00E85D95" w:rsidRPr="000C5C4A" w:rsidRDefault="00E85D95" w:rsidP="00D20D2F">
            <w:pPr>
              <w:rPr>
                <w:rFonts w:ascii="Arial" w:hAnsi="Arial" w:cs="Arial"/>
                <w:sz w:val="20"/>
                <w:szCs w:val="20"/>
                <w:lang w:val="en-GB"/>
              </w:rPr>
            </w:pPr>
          </w:p>
          <w:p w14:paraId="0486B841"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The company shall ensure that specific requirements agreed with individual customers regarding traceability and risk assessment of the supply chain are complied with.</w:t>
            </w:r>
          </w:p>
          <w:p w14:paraId="3F575035" w14:textId="77777777" w:rsidR="00E85D95" w:rsidRPr="000C5C4A" w:rsidRDefault="00E85D95" w:rsidP="00D20D2F">
            <w:pPr>
              <w:rPr>
                <w:rFonts w:ascii="Arial" w:hAnsi="Arial" w:cs="Arial"/>
                <w:sz w:val="20"/>
                <w:szCs w:val="20"/>
                <w:lang w:val="en-GB"/>
              </w:rPr>
            </w:pPr>
          </w:p>
        </w:tc>
        <w:tc>
          <w:tcPr>
            <w:tcW w:w="375" w:type="pct"/>
          </w:tcPr>
          <w:p w14:paraId="13ACDCBF" w14:textId="77777777" w:rsidR="00E85D95" w:rsidRDefault="00E85D95" w:rsidP="00D20D2F">
            <w:pPr>
              <w:jc w:val="center"/>
              <w:rPr>
                <w:rFonts w:ascii="Arial" w:hAnsi="Arial" w:cs="Arial"/>
                <w:sz w:val="20"/>
                <w:szCs w:val="20"/>
                <w:lang w:val="en-GB"/>
              </w:rPr>
            </w:pPr>
          </w:p>
          <w:p w14:paraId="699D368B" w14:textId="77777777" w:rsidR="00E85D95" w:rsidRDefault="00E85D95" w:rsidP="00D20D2F">
            <w:pPr>
              <w:jc w:val="center"/>
              <w:rPr>
                <w:rFonts w:ascii="Arial" w:hAnsi="Arial" w:cs="Arial"/>
                <w:sz w:val="20"/>
                <w:szCs w:val="20"/>
                <w:lang w:val="en-GB"/>
              </w:rPr>
            </w:pPr>
          </w:p>
          <w:p w14:paraId="4F426450"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2</w:t>
            </w:r>
          </w:p>
        </w:tc>
      </w:tr>
      <w:tr w:rsidR="00E85D95" w:rsidRPr="000C5C4A" w14:paraId="26136AAF" w14:textId="77777777" w:rsidTr="00F85EA9">
        <w:trPr>
          <w:gridAfter w:val="2"/>
          <w:wAfter w:w="23" w:type="pct"/>
        </w:trPr>
        <w:tc>
          <w:tcPr>
            <w:tcW w:w="504" w:type="pct"/>
            <w:tcBorders>
              <w:top w:val="nil"/>
              <w:left w:val="nil"/>
              <w:bottom w:val="single" w:sz="4" w:space="0" w:color="auto"/>
              <w:right w:val="nil"/>
            </w:tcBorders>
          </w:tcPr>
          <w:p w14:paraId="7D6C5768" w14:textId="77777777" w:rsidR="00E85D95" w:rsidRPr="000C5C4A" w:rsidRDefault="00E85D95" w:rsidP="00D20D2F">
            <w:pPr>
              <w:keepNext/>
              <w:outlineLvl w:val="0"/>
              <w:rPr>
                <w:rFonts w:ascii="Arial" w:hAnsi="Arial" w:cs="Arial"/>
                <w:b/>
                <w:bCs/>
                <w:sz w:val="22"/>
                <w:szCs w:val="22"/>
                <w:lang w:val="en-GB"/>
              </w:rPr>
            </w:pPr>
          </w:p>
        </w:tc>
        <w:tc>
          <w:tcPr>
            <w:tcW w:w="4098" w:type="pct"/>
            <w:tcBorders>
              <w:top w:val="nil"/>
              <w:left w:val="nil"/>
              <w:bottom w:val="single" w:sz="4" w:space="0" w:color="auto"/>
              <w:right w:val="nil"/>
            </w:tcBorders>
          </w:tcPr>
          <w:p w14:paraId="40622A2A" w14:textId="77777777" w:rsidR="00E85D95" w:rsidRPr="000C5C4A" w:rsidRDefault="00E85D95" w:rsidP="00D20D2F">
            <w:pPr>
              <w:rPr>
                <w:rFonts w:ascii="Arial" w:hAnsi="Arial" w:cs="Arial"/>
                <w:sz w:val="22"/>
                <w:szCs w:val="22"/>
                <w:lang w:val="en-GB"/>
              </w:rPr>
            </w:pPr>
          </w:p>
        </w:tc>
        <w:tc>
          <w:tcPr>
            <w:tcW w:w="375" w:type="pct"/>
            <w:tcBorders>
              <w:top w:val="nil"/>
              <w:left w:val="nil"/>
              <w:bottom w:val="single" w:sz="4" w:space="0" w:color="auto"/>
              <w:right w:val="nil"/>
            </w:tcBorders>
          </w:tcPr>
          <w:p w14:paraId="10F870FE" w14:textId="77777777" w:rsidR="00E85D95" w:rsidRPr="000C5C4A" w:rsidRDefault="00E85D95" w:rsidP="00D20D2F">
            <w:pPr>
              <w:keepNext/>
              <w:outlineLvl w:val="0"/>
              <w:rPr>
                <w:rFonts w:ascii="Arial" w:hAnsi="Arial" w:cs="Arial"/>
                <w:b/>
                <w:bCs/>
                <w:sz w:val="20"/>
                <w:szCs w:val="20"/>
                <w:lang w:val="en-GB"/>
              </w:rPr>
            </w:pPr>
          </w:p>
        </w:tc>
      </w:tr>
      <w:tr w:rsidR="00E85D95" w:rsidRPr="000C5C4A" w14:paraId="1A897E14" w14:textId="77777777" w:rsidTr="00F85EA9">
        <w:trPr>
          <w:gridAfter w:val="2"/>
          <w:wAfter w:w="23" w:type="pct"/>
        </w:trPr>
        <w:tc>
          <w:tcPr>
            <w:tcW w:w="504" w:type="pct"/>
            <w:tcBorders>
              <w:top w:val="single" w:sz="4" w:space="0" w:color="auto"/>
              <w:bottom w:val="single" w:sz="4" w:space="0" w:color="auto"/>
            </w:tcBorders>
          </w:tcPr>
          <w:p w14:paraId="51F08E12" w14:textId="77777777" w:rsidR="00E85D95" w:rsidRPr="000C5C4A" w:rsidRDefault="00E85D95" w:rsidP="00D20D2F">
            <w:pPr>
              <w:rPr>
                <w:rFonts w:ascii="Arial" w:hAnsi="Arial" w:cs="Arial"/>
                <w:b/>
                <w:sz w:val="20"/>
                <w:szCs w:val="20"/>
                <w:lang w:val="en-GB"/>
              </w:rPr>
            </w:pPr>
            <w:r w:rsidRPr="000C5C4A">
              <w:rPr>
                <w:rFonts w:ascii="Arial" w:hAnsi="Arial" w:cs="Arial"/>
                <w:b/>
                <w:sz w:val="20"/>
                <w:szCs w:val="20"/>
                <w:lang w:val="en-GB"/>
              </w:rPr>
              <w:br/>
              <w:t>2.4</w:t>
            </w:r>
          </w:p>
        </w:tc>
        <w:tc>
          <w:tcPr>
            <w:tcW w:w="4098" w:type="pct"/>
            <w:tcBorders>
              <w:top w:val="single" w:sz="4" w:space="0" w:color="auto"/>
            </w:tcBorders>
          </w:tcPr>
          <w:p w14:paraId="148721DB" w14:textId="77777777" w:rsidR="00E85D95" w:rsidRPr="000C5C4A" w:rsidRDefault="00E85D95" w:rsidP="00D20D2F">
            <w:pPr>
              <w:rPr>
                <w:rFonts w:ascii="Arial" w:hAnsi="Arial" w:cs="Arial"/>
                <w:b/>
                <w:strike/>
                <w:sz w:val="20"/>
                <w:szCs w:val="20"/>
                <w:lang w:val="en-GB"/>
              </w:rPr>
            </w:pPr>
            <w:r w:rsidRPr="000C5C4A">
              <w:rPr>
                <w:rFonts w:ascii="Arial" w:hAnsi="Arial" w:cs="Arial"/>
                <w:b/>
                <w:sz w:val="20"/>
                <w:szCs w:val="20"/>
                <w:lang w:val="en-GB"/>
              </w:rPr>
              <w:br/>
              <w:t>Product specifications</w:t>
            </w:r>
            <w:r w:rsidRPr="000C5C4A">
              <w:rPr>
                <w:rFonts w:ascii="Arial" w:hAnsi="Arial" w:cs="Arial"/>
                <w:b/>
                <w:sz w:val="20"/>
                <w:szCs w:val="20"/>
                <w:lang w:val="en-GB"/>
              </w:rPr>
              <w:br/>
            </w:r>
          </w:p>
        </w:tc>
        <w:tc>
          <w:tcPr>
            <w:tcW w:w="375" w:type="pct"/>
            <w:tcBorders>
              <w:top w:val="single" w:sz="4" w:space="0" w:color="auto"/>
            </w:tcBorders>
          </w:tcPr>
          <w:p w14:paraId="1F2A95D1" w14:textId="77777777" w:rsidR="00E85D95" w:rsidRDefault="00E85D95" w:rsidP="00D20D2F">
            <w:pPr>
              <w:jc w:val="center"/>
              <w:rPr>
                <w:rFonts w:ascii="Arial" w:hAnsi="Arial" w:cs="Arial"/>
                <w:b/>
                <w:sz w:val="20"/>
                <w:szCs w:val="20"/>
                <w:lang w:val="en-GB"/>
              </w:rPr>
            </w:pPr>
          </w:p>
          <w:p w14:paraId="3FC242CD" w14:textId="77777777" w:rsidR="00E85D95" w:rsidRPr="000C5C4A" w:rsidRDefault="00E85D95" w:rsidP="00D20D2F">
            <w:pPr>
              <w:jc w:val="center"/>
              <w:rPr>
                <w:rFonts w:ascii="Arial" w:hAnsi="Arial" w:cs="Arial"/>
                <w:b/>
                <w:sz w:val="20"/>
                <w:szCs w:val="20"/>
                <w:lang w:val="en-GB"/>
              </w:rPr>
            </w:pPr>
            <w:r>
              <w:rPr>
                <w:rFonts w:ascii="Arial" w:hAnsi="Arial" w:cs="Arial"/>
                <w:b/>
                <w:sz w:val="20"/>
                <w:szCs w:val="20"/>
                <w:lang w:val="en-GB"/>
              </w:rPr>
              <w:t>W</w:t>
            </w:r>
          </w:p>
        </w:tc>
      </w:tr>
      <w:tr w:rsidR="00E85D95" w:rsidRPr="000C5C4A" w14:paraId="516C1EB6" w14:textId="77777777" w:rsidTr="00F85EA9">
        <w:trPr>
          <w:gridAfter w:val="2"/>
          <w:wAfter w:w="23" w:type="pct"/>
        </w:trPr>
        <w:tc>
          <w:tcPr>
            <w:tcW w:w="504" w:type="pct"/>
            <w:tcBorders>
              <w:bottom w:val="single" w:sz="4" w:space="0" w:color="auto"/>
            </w:tcBorders>
            <w:shd w:val="clear" w:color="auto" w:fill="00B0F0"/>
          </w:tcPr>
          <w:p w14:paraId="27B6834F"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2.4.1</w:t>
            </w:r>
          </w:p>
        </w:tc>
        <w:tc>
          <w:tcPr>
            <w:tcW w:w="4098" w:type="pct"/>
          </w:tcPr>
          <w:p w14:paraId="1FD83076"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Specifications with a description of product characteristics shall be available for finished products.</w:t>
            </w:r>
          </w:p>
          <w:p w14:paraId="43C7F2A3" w14:textId="77777777" w:rsidR="00E85D95" w:rsidRPr="000C5C4A" w:rsidRDefault="00E85D95" w:rsidP="00D20D2F">
            <w:pPr>
              <w:rPr>
                <w:rFonts w:ascii="Arial" w:hAnsi="Arial" w:cs="Arial"/>
                <w:sz w:val="20"/>
                <w:szCs w:val="20"/>
                <w:lang w:val="en-GB"/>
              </w:rPr>
            </w:pPr>
          </w:p>
        </w:tc>
        <w:tc>
          <w:tcPr>
            <w:tcW w:w="375" w:type="pct"/>
          </w:tcPr>
          <w:p w14:paraId="68B433E6" w14:textId="77777777" w:rsidR="00E85D95" w:rsidRDefault="00E85D95" w:rsidP="00D20D2F">
            <w:pPr>
              <w:jc w:val="center"/>
              <w:rPr>
                <w:rFonts w:ascii="Arial" w:hAnsi="Arial" w:cs="Arial"/>
                <w:sz w:val="20"/>
                <w:szCs w:val="20"/>
                <w:lang w:val="en-GB"/>
              </w:rPr>
            </w:pPr>
          </w:p>
          <w:p w14:paraId="6437F2D7"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1</w:t>
            </w:r>
          </w:p>
        </w:tc>
      </w:tr>
      <w:tr w:rsidR="00E85D95" w:rsidRPr="000C5C4A" w14:paraId="752F30A1" w14:textId="77777777" w:rsidTr="00F85EA9">
        <w:trPr>
          <w:gridAfter w:val="2"/>
          <w:wAfter w:w="23" w:type="pct"/>
        </w:trPr>
        <w:tc>
          <w:tcPr>
            <w:tcW w:w="504" w:type="pct"/>
            <w:tcBorders>
              <w:bottom w:val="single" w:sz="4" w:space="0" w:color="auto"/>
            </w:tcBorders>
            <w:shd w:val="clear" w:color="auto" w:fill="00B0F0"/>
          </w:tcPr>
          <w:p w14:paraId="3BE30894"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2.4.2</w:t>
            </w:r>
          </w:p>
        </w:tc>
        <w:tc>
          <w:tcPr>
            <w:tcW w:w="4098" w:type="pct"/>
          </w:tcPr>
          <w:p w14:paraId="0FCCF527"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Shelf life shall be established from data, experience, analyses or validated predictive models.</w:t>
            </w:r>
            <w:r w:rsidRPr="000C5C4A">
              <w:rPr>
                <w:rFonts w:ascii="Arial" w:hAnsi="Arial" w:cs="Arial"/>
                <w:sz w:val="20"/>
                <w:szCs w:val="20"/>
                <w:lang w:val="en-GB"/>
              </w:rPr>
              <w:br/>
            </w:r>
          </w:p>
        </w:tc>
        <w:tc>
          <w:tcPr>
            <w:tcW w:w="375" w:type="pct"/>
          </w:tcPr>
          <w:p w14:paraId="44E59569" w14:textId="77777777" w:rsidR="00E85D95" w:rsidRDefault="00E85D95" w:rsidP="00D20D2F">
            <w:pPr>
              <w:jc w:val="center"/>
              <w:rPr>
                <w:rFonts w:ascii="Arial" w:hAnsi="Arial" w:cs="Arial"/>
                <w:sz w:val="20"/>
                <w:szCs w:val="20"/>
                <w:lang w:val="en-GB"/>
              </w:rPr>
            </w:pPr>
          </w:p>
          <w:p w14:paraId="36A1B87C"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2</w:t>
            </w:r>
          </w:p>
        </w:tc>
      </w:tr>
      <w:tr w:rsidR="00E85D95" w:rsidRPr="000C5C4A" w14:paraId="7A864DE8" w14:textId="77777777" w:rsidTr="00F85EA9">
        <w:trPr>
          <w:gridAfter w:val="2"/>
          <w:wAfter w:w="23" w:type="pct"/>
        </w:trPr>
        <w:tc>
          <w:tcPr>
            <w:tcW w:w="504" w:type="pct"/>
            <w:tcBorders>
              <w:bottom w:val="single" w:sz="4" w:space="0" w:color="auto"/>
            </w:tcBorders>
            <w:shd w:val="clear" w:color="auto" w:fill="00B0F0"/>
          </w:tcPr>
          <w:p w14:paraId="2E698A8C"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2.4.3</w:t>
            </w:r>
          </w:p>
        </w:tc>
        <w:tc>
          <w:tcPr>
            <w:tcW w:w="4098" w:type="pct"/>
          </w:tcPr>
          <w:p w14:paraId="21F4F2A8"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r>
            <w:proofErr w:type="gramStart"/>
            <w:r w:rsidRPr="000C5C4A">
              <w:rPr>
                <w:rFonts w:ascii="Arial" w:hAnsi="Arial" w:cs="Arial"/>
                <w:sz w:val="20"/>
                <w:szCs w:val="20"/>
                <w:lang w:val="en-GB"/>
              </w:rPr>
              <w:t>Shelf life</w:t>
            </w:r>
            <w:proofErr w:type="gramEnd"/>
            <w:r w:rsidRPr="000C5C4A">
              <w:rPr>
                <w:rFonts w:ascii="Arial" w:hAnsi="Arial" w:cs="Arial"/>
                <w:sz w:val="20"/>
                <w:szCs w:val="20"/>
                <w:lang w:val="en-GB"/>
              </w:rPr>
              <w:t xml:space="preserve"> data shall be available for pre-packed products.</w:t>
            </w:r>
          </w:p>
          <w:p w14:paraId="4D0DC9AF" w14:textId="77777777" w:rsidR="00E85D95" w:rsidRPr="000C5C4A" w:rsidRDefault="00E85D95" w:rsidP="00D20D2F">
            <w:pPr>
              <w:rPr>
                <w:rFonts w:ascii="Arial" w:hAnsi="Arial" w:cs="Arial"/>
                <w:sz w:val="20"/>
                <w:szCs w:val="20"/>
                <w:lang w:val="en-GB"/>
              </w:rPr>
            </w:pPr>
          </w:p>
        </w:tc>
        <w:tc>
          <w:tcPr>
            <w:tcW w:w="375" w:type="pct"/>
          </w:tcPr>
          <w:p w14:paraId="24FF1053" w14:textId="77777777" w:rsidR="00E85D95" w:rsidRDefault="00E85D95" w:rsidP="00D20D2F">
            <w:pPr>
              <w:jc w:val="center"/>
              <w:rPr>
                <w:rFonts w:ascii="Arial" w:hAnsi="Arial" w:cs="Arial"/>
                <w:sz w:val="20"/>
                <w:szCs w:val="20"/>
                <w:lang w:val="en-GB"/>
              </w:rPr>
            </w:pPr>
          </w:p>
          <w:p w14:paraId="6821FA25"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1</w:t>
            </w:r>
          </w:p>
        </w:tc>
      </w:tr>
      <w:tr w:rsidR="00E85D95" w:rsidRPr="000C5C4A" w14:paraId="7ABB9CEB" w14:textId="77777777" w:rsidTr="00F85EA9">
        <w:trPr>
          <w:gridAfter w:val="2"/>
          <w:wAfter w:w="23" w:type="pct"/>
        </w:trPr>
        <w:tc>
          <w:tcPr>
            <w:tcW w:w="504" w:type="pct"/>
            <w:tcBorders>
              <w:bottom w:val="single" w:sz="4" w:space="0" w:color="auto"/>
            </w:tcBorders>
            <w:shd w:val="clear" w:color="auto" w:fill="00B0F0"/>
          </w:tcPr>
          <w:p w14:paraId="0D67AFC6"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2.4.4</w:t>
            </w:r>
          </w:p>
        </w:tc>
        <w:tc>
          <w:tcPr>
            <w:tcW w:w="4098" w:type="pct"/>
          </w:tcPr>
          <w:p w14:paraId="5DCF0762"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r>
            <w:proofErr w:type="gramStart"/>
            <w:r w:rsidRPr="000C5C4A">
              <w:rPr>
                <w:rFonts w:ascii="Arial" w:hAnsi="Arial" w:cs="Arial"/>
                <w:sz w:val="20"/>
                <w:szCs w:val="20"/>
                <w:lang w:val="en-GB"/>
              </w:rPr>
              <w:t>Shelf life</w:t>
            </w:r>
            <w:proofErr w:type="gramEnd"/>
            <w:r w:rsidRPr="000C5C4A">
              <w:rPr>
                <w:rFonts w:ascii="Arial" w:hAnsi="Arial" w:cs="Arial"/>
                <w:sz w:val="20"/>
                <w:szCs w:val="20"/>
                <w:lang w:val="en-GB"/>
              </w:rPr>
              <w:t xml:space="preserve"> guidelines for bulk products shall be available for customers.</w:t>
            </w:r>
          </w:p>
          <w:p w14:paraId="6A5B2D3D" w14:textId="77777777" w:rsidR="00E85D95" w:rsidRPr="000C5C4A" w:rsidRDefault="00E85D95" w:rsidP="00D20D2F">
            <w:pPr>
              <w:rPr>
                <w:rFonts w:ascii="Arial" w:hAnsi="Arial" w:cs="Arial"/>
                <w:sz w:val="20"/>
                <w:szCs w:val="20"/>
                <w:lang w:val="en-GB"/>
              </w:rPr>
            </w:pPr>
          </w:p>
        </w:tc>
        <w:tc>
          <w:tcPr>
            <w:tcW w:w="375" w:type="pct"/>
          </w:tcPr>
          <w:p w14:paraId="46E379EA" w14:textId="77777777" w:rsidR="00E85D95" w:rsidRDefault="00E85D95" w:rsidP="00D20D2F">
            <w:pPr>
              <w:jc w:val="center"/>
              <w:rPr>
                <w:rFonts w:ascii="Arial" w:hAnsi="Arial" w:cs="Arial"/>
                <w:sz w:val="20"/>
                <w:szCs w:val="20"/>
                <w:lang w:val="en-GB"/>
              </w:rPr>
            </w:pPr>
          </w:p>
          <w:p w14:paraId="1FC8F069"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1</w:t>
            </w:r>
          </w:p>
        </w:tc>
      </w:tr>
      <w:tr w:rsidR="00E85D95" w:rsidRPr="000C5C4A" w14:paraId="79C877F2" w14:textId="77777777" w:rsidTr="00F85EA9">
        <w:trPr>
          <w:gridAfter w:val="2"/>
          <w:wAfter w:w="23" w:type="pct"/>
        </w:trPr>
        <w:tc>
          <w:tcPr>
            <w:tcW w:w="504" w:type="pct"/>
            <w:tcBorders>
              <w:bottom w:val="single" w:sz="4" w:space="0" w:color="auto"/>
            </w:tcBorders>
            <w:shd w:val="clear" w:color="auto" w:fill="00B0F0"/>
          </w:tcPr>
          <w:p w14:paraId="0A7FED18"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2.4.5</w:t>
            </w:r>
          </w:p>
        </w:tc>
        <w:tc>
          <w:tcPr>
            <w:tcW w:w="4098" w:type="pct"/>
          </w:tcPr>
          <w:p w14:paraId="68B75FCC"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Specifications for packaging and shipping shall be available.</w:t>
            </w:r>
          </w:p>
          <w:p w14:paraId="5DE30A25" w14:textId="77777777" w:rsidR="00E85D95" w:rsidRPr="000C5C4A" w:rsidRDefault="00E85D95" w:rsidP="00D20D2F">
            <w:pPr>
              <w:rPr>
                <w:rFonts w:ascii="Arial" w:hAnsi="Arial" w:cs="Arial"/>
                <w:sz w:val="20"/>
                <w:szCs w:val="20"/>
                <w:lang w:val="en-GB"/>
              </w:rPr>
            </w:pPr>
          </w:p>
        </w:tc>
        <w:tc>
          <w:tcPr>
            <w:tcW w:w="375" w:type="pct"/>
          </w:tcPr>
          <w:p w14:paraId="6A092300" w14:textId="77777777" w:rsidR="00E85D95" w:rsidRDefault="00E85D95" w:rsidP="00D20D2F">
            <w:pPr>
              <w:jc w:val="center"/>
              <w:rPr>
                <w:rFonts w:ascii="Arial" w:hAnsi="Arial" w:cs="Arial"/>
                <w:sz w:val="20"/>
                <w:szCs w:val="20"/>
                <w:lang w:val="en-GB"/>
              </w:rPr>
            </w:pPr>
          </w:p>
          <w:p w14:paraId="7B90B6F9"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1</w:t>
            </w:r>
          </w:p>
        </w:tc>
      </w:tr>
      <w:tr w:rsidR="00E85D95" w:rsidRPr="000C5C4A" w14:paraId="1AEF93F0" w14:textId="77777777" w:rsidTr="00F85EA9">
        <w:trPr>
          <w:gridAfter w:val="2"/>
          <w:wAfter w:w="23" w:type="pct"/>
        </w:trPr>
        <w:tc>
          <w:tcPr>
            <w:tcW w:w="504" w:type="pct"/>
            <w:tcBorders>
              <w:bottom w:val="single" w:sz="4" w:space="0" w:color="auto"/>
            </w:tcBorders>
            <w:shd w:val="clear" w:color="auto" w:fill="00B0F0"/>
          </w:tcPr>
          <w:p w14:paraId="351B5EF4" w14:textId="77777777" w:rsidR="00E85D95" w:rsidRPr="000C5C4A" w:rsidRDefault="00E85D95" w:rsidP="00D20D2F">
            <w:pPr>
              <w:rPr>
                <w:rFonts w:ascii="Arial" w:hAnsi="Arial" w:cs="Arial"/>
                <w:sz w:val="20"/>
                <w:szCs w:val="20"/>
                <w:lang w:val="en-GB"/>
              </w:rPr>
            </w:pPr>
          </w:p>
          <w:p w14:paraId="76168FCD"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2.4.6</w:t>
            </w:r>
          </w:p>
        </w:tc>
        <w:tc>
          <w:tcPr>
            <w:tcW w:w="4098" w:type="pct"/>
          </w:tcPr>
          <w:p w14:paraId="5A97B185" w14:textId="77777777" w:rsidR="00E85D95" w:rsidRPr="000C5C4A" w:rsidRDefault="00E85D95" w:rsidP="00D20D2F">
            <w:pPr>
              <w:rPr>
                <w:rFonts w:ascii="Arial" w:hAnsi="Arial" w:cs="Arial"/>
                <w:sz w:val="20"/>
                <w:szCs w:val="20"/>
                <w:lang w:val="en-GB"/>
              </w:rPr>
            </w:pPr>
          </w:p>
          <w:p w14:paraId="08821383"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Procedures must be in place to secure correct labelling of products.</w:t>
            </w:r>
            <w:r w:rsidRPr="000C5C4A">
              <w:rPr>
                <w:lang w:val="en-US"/>
              </w:rPr>
              <w:t xml:space="preserve"> </w:t>
            </w:r>
            <w:r w:rsidRPr="000C5C4A">
              <w:rPr>
                <w:rFonts w:ascii="Arial" w:hAnsi="Arial" w:cs="Arial"/>
                <w:sz w:val="20"/>
                <w:szCs w:val="20"/>
                <w:lang w:val="en-US"/>
              </w:rPr>
              <w:t xml:space="preserve">Finished </w:t>
            </w:r>
            <w:proofErr w:type="gramStart"/>
            <w:r w:rsidRPr="000C5C4A">
              <w:rPr>
                <w:rFonts w:ascii="Arial" w:hAnsi="Arial" w:cs="Arial"/>
                <w:sz w:val="20"/>
                <w:szCs w:val="20"/>
                <w:lang w:val="en-GB"/>
              </w:rPr>
              <w:t>product</w:t>
            </w:r>
            <w:proofErr w:type="gramEnd"/>
            <w:r w:rsidRPr="000C5C4A">
              <w:rPr>
                <w:rFonts w:ascii="Arial" w:hAnsi="Arial" w:cs="Arial"/>
                <w:sz w:val="20"/>
                <w:szCs w:val="20"/>
                <w:lang w:val="en-GB"/>
              </w:rPr>
              <w:t xml:space="preserve"> shall be labelled according to the applicable food regulations in the country of intended sale. Finished products intentionally or potentially containing allergenic materials shall be labelled according to the allergen labelling regulations in the country of destination.</w:t>
            </w:r>
          </w:p>
          <w:p w14:paraId="0133340D" w14:textId="77777777" w:rsidR="00E85D95" w:rsidRPr="000C5C4A" w:rsidRDefault="00E85D95" w:rsidP="00D20D2F">
            <w:pPr>
              <w:rPr>
                <w:rFonts w:ascii="Arial" w:hAnsi="Arial" w:cs="Arial"/>
                <w:sz w:val="20"/>
                <w:szCs w:val="20"/>
                <w:lang w:val="en-GB"/>
              </w:rPr>
            </w:pPr>
          </w:p>
        </w:tc>
        <w:tc>
          <w:tcPr>
            <w:tcW w:w="375" w:type="pct"/>
          </w:tcPr>
          <w:p w14:paraId="246097B0" w14:textId="77777777" w:rsidR="00E85D95" w:rsidRDefault="00E85D95" w:rsidP="00D20D2F">
            <w:pPr>
              <w:jc w:val="center"/>
              <w:rPr>
                <w:rFonts w:ascii="Arial" w:hAnsi="Arial" w:cs="Arial"/>
                <w:sz w:val="20"/>
                <w:szCs w:val="20"/>
                <w:lang w:val="en-GB"/>
              </w:rPr>
            </w:pPr>
          </w:p>
          <w:p w14:paraId="28A800EC" w14:textId="77777777" w:rsidR="00E85D95" w:rsidRDefault="00E85D95" w:rsidP="00D20D2F">
            <w:pPr>
              <w:jc w:val="center"/>
              <w:rPr>
                <w:rFonts w:ascii="Arial" w:hAnsi="Arial" w:cs="Arial"/>
                <w:sz w:val="20"/>
                <w:szCs w:val="20"/>
                <w:lang w:val="en-GB"/>
              </w:rPr>
            </w:pPr>
          </w:p>
          <w:p w14:paraId="503835BD" w14:textId="77777777" w:rsidR="00E85D95" w:rsidRDefault="00E85D95" w:rsidP="00D20D2F">
            <w:pPr>
              <w:jc w:val="center"/>
              <w:rPr>
                <w:rFonts w:ascii="Arial" w:hAnsi="Arial" w:cs="Arial"/>
                <w:sz w:val="20"/>
                <w:szCs w:val="20"/>
                <w:lang w:val="en-GB"/>
              </w:rPr>
            </w:pPr>
          </w:p>
          <w:p w14:paraId="1772673F"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1</w:t>
            </w:r>
          </w:p>
        </w:tc>
      </w:tr>
      <w:tr w:rsidR="00F63F3B" w:rsidRPr="000C5C4A" w14:paraId="68EDE1AB" w14:textId="77777777" w:rsidTr="00F85EA9">
        <w:trPr>
          <w:gridAfter w:val="2"/>
          <w:wAfter w:w="23" w:type="pct"/>
        </w:trPr>
        <w:tc>
          <w:tcPr>
            <w:tcW w:w="504" w:type="pct"/>
            <w:tcBorders>
              <w:bottom w:val="single" w:sz="4" w:space="0" w:color="auto"/>
            </w:tcBorders>
            <w:shd w:val="clear" w:color="auto" w:fill="00B0F0"/>
          </w:tcPr>
          <w:p w14:paraId="6CB10115" w14:textId="77777777" w:rsidR="00F63F3B" w:rsidRDefault="00F63F3B" w:rsidP="00F63F3B">
            <w:pPr>
              <w:rPr>
                <w:rFonts w:ascii="Arial" w:hAnsi="Arial" w:cs="Arial"/>
                <w:sz w:val="20"/>
                <w:szCs w:val="20"/>
                <w:lang w:val="en-GB"/>
              </w:rPr>
            </w:pPr>
          </w:p>
          <w:p w14:paraId="5D836F33" w14:textId="77777777" w:rsidR="00F63F3B" w:rsidRDefault="00F63F3B" w:rsidP="00F63F3B">
            <w:pPr>
              <w:rPr>
                <w:rFonts w:ascii="Arial" w:hAnsi="Arial" w:cs="Arial"/>
                <w:sz w:val="20"/>
                <w:szCs w:val="20"/>
                <w:lang w:val="en-GB"/>
              </w:rPr>
            </w:pPr>
            <w:r>
              <w:rPr>
                <w:rFonts w:ascii="Arial" w:hAnsi="Arial" w:cs="Arial"/>
                <w:sz w:val="20"/>
                <w:szCs w:val="20"/>
                <w:lang w:val="en-GB"/>
              </w:rPr>
              <w:t>2.4.7</w:t>
            </w:r>
          </w:p>
          <w:p w14:paraId="095699F8" w14:textId="5C7E3C87" w:rsidR="00F63F3B" w:rsidRPr="000C5C4A" w:rsidRDefault="00F63F3B" w:rsidP="00F63F3B">
            <w:pPr>
              <w:rPr>
                <w:rFonts w:ascii="Arial" w:hAnsi="Arial" w:cs="Arial"/>
                <w:sz w:val="20"/>
                <w:szCs w:val="20"/>
                <w:lang w:val="en-GB"/>
              </w:rPr>
            </w:pPr>
            <w:r>
              <w:rPr>
                <w:rFonts w:ascii="Arial" w:hAnsi="Arial" w:cs="Arial"/>
                <w:sz w:val="20"/>
                <w:szCs w:val="20"/>
                <w:lang w:val="en-GB"/>
              </w:rPr>
              <w:br/>
            </w:r>
          </w:p>
        </w:tc>
        <w:tc>
          <w:tcPr>
            <w:tcW w:w="4098" w:type="pct"/>
          </w:tcPr>
          <w:p w14:paraId="438B07A1" w14:textId="77777777" w:rsidR="00F63F3B" w:rsidRPr="00C37301" w:rsidRDefault="00F63F3B" w:rsidP="00F63F3B">
            <w:pPr>
              <w:rPr>
                <w:rFonts w:ascii="Arial" w:hAnsi="Arial" w:cs="Arial"/>
                <w:sz w:val="20"/>
                <w:szCs w:val="20"/>
                <w:lang w:val="en-GB"/>
              </w:rPr>
            </w:pPr>
          </w:p>
          <w:p w14:paraId="5A5D6202" w14:textId="47B08687" w:rsidR="00F63F3B" w:rsidRPr="000C5C4A" w:rsidRDefault="00F63F3B" w:rsidP="00F63F3B">
            <w:pPr>
              <w:rPr>
                <w:rFonts w:ascii="Arial" w:hAnsi="Arial" w:cs="Arial"/>
                <w:sz w:val="20"/>
                <w:szCs w:val="20"/>
                <w:lang w:val="en-GB"/>
              </w:rPr>
            </w:pPr>
            <w:r w:rsidRPr="00A572BD">
              <w:rPr>
                <w:rFonts w:ascii="Arial" w:hAnsi="Arial" w:cs="Arial"/>
                <w:sz w:val="20"/>
                <w:szCs w:val="20"/>
                <w:lang w:val="en-GB"/>
              </w:rPr>
              <w:t>Recommendations for preparation and/or use of food product instructions shall be established, when required as related to end consumer</w:t>
            </w:r>
            <w:r w:rsidRPr="00C37301">
              <w:rPr>
                <w:rFonts w:ascii="Arial" w:hAnsi="Arial" w:cs="Arial"/>
                <w:sz w:val="20"/>
                <w:szCs w:val="20"/>
                <w:lang w:val="en-GB"/>
              </w:rPr>
              <w:t>.</w:t>
            </w:r>
          </w:p>
        </w:tc>
        <w:tc>
          <w:tcPr>
            <w:tcW w:w="375" w:type="pct"/>
          </w:tcPr>
          <w:p w14:paraId="40E61BEE" w14:textId="77777777" w:rsidR="00F63F3B" w:rsidRDefault="00F63F3B" w:rsidP="00F63F3B">
            <w:pPr>
              <w:jc w:val="center"/>
              <w:rPr>
                <w:rFonts w:ascii="Arial" w:hAnsi="Arial" w:cs="Arial"/>
                <w:sz w:val="20"/>
                <w:szCs w:val="20"/>
                <w:lang w:val="en-GB"/>
              </w:rPr>
            </w:pPr>
          </w:p>
          <w:p w14:paraId="4B85D94B" w14:textId="56CA55EC" w:rsidR="008D4E7B" w:rsidRDefault="008D4E7B" w:rsidP="00F63F3B">
            <w:pPr>
              <w:jc w:val="center"/>
              <w:rPr>
                <w:rFonts w:ascii="Arial" w:hAnsi="Arial" w:cs="Arial"/>
                <w:sz w:val="20"/>
                <w:szCs w:val="20"/>
                <w:lang w:val="en-GB"/>
              </w:rPr>
            </w:pPr>
            <w:r>
              <w:rPr>
                <w:rFonts w:ascii="Arial" w:hAnsi="Arial" w:cs="Arial"/>
                <w:sz w:val="20"/>
                <w:szCs w:val="20"/>
                <w:lang w:val="en-GB"/>
              </w:rPr>
              <w:t>1</w:t>
            </w:r>
          </w:p>
        </w:tc>
      </w:tr>
      <w:tr w:rsidR="00F63F3B" w:rsidRPr="000C5C4A" w14:paraId="30CC710D" w14:textId="77777777" w:rsidTr="00F85EA9">
        <w:trPr>
          <w:gridAfter w:val="2"/>
          <w:wAfter w:w="23" w:type="pct"/>
        </w:trPr>
        <w:tc>
          <w:tcPr>
            <w:tcW w:w="504" w:type="pct"/>
            <w:tcBorders>
              <w:bottom w:val="single" w:sz="4" w:space="0" w:color="auto"/>
            </w:tcBorders>
            <w:shd w:val="clear" w:color="auto" w:fill="00B0F0"/>
          </w:tcPr>
          <w:p w14:paraId="5A25B71E" w14:textId="77777777" w:rsidR="00F63F3B" w:rsidRDefault="00F63F3B" w:rsidP="00F63F3B">
            <w:pPr>
              <w:rPr>
                <w:rFonts w:ascii="Arial" w:hAnsi="Arial" w:cs="Arial"/>
                <w:sz w:val="20"/>
                <w:szCs w:val="20"/>
                <w:lang w:val="en-GB"/>
              </w:rPr>
            </w:pPr>
          </w:p>
          <w:p w14:paraId="08F9F65F" w14:textId="61969ECD" w:rsidR="00F63F3B" w:rsidRPr="000C5C4A" w:rsidRDefault="00F63F3B" w:rsidP="00F63F3B">
            <w:pPr>
              <w:rPr>
                <w:rFonts w:ascii="Arial" w:hAnsi="Arial" w:cs="Arial"/>
                <w:sz w:val="20"/>
                <w:szCs w:val="20"/>
                <w:lang w:val="en-GB"/>
              </w:rPr>
            </w:pPr>
            <w:r>
              <w:rPr>
                <w:rFonts w:ascii="Arial" w:hAnsi="Arial" w:cs="Arial"/>
                <w:sz w:val="20"/>
                <w:szCs w:val="20"/>
                <w:lang w:val="en-GB"/>
              </w:rPr>
              <w:t>2.4.8</w:t>
            </w:r>
            <w:r>
              <w:rPr>
                <w:rFonts w:ascii="Arial" w:hAnsi="Arial" w:cs="Arial"/>
                <w:sz w:val="20"/>
                <w:szCs w:val="20"/>
                <w:lang w:val="en-GB"/>
              </w:rPr>
              <w:br/>
            </w:r>
            <w:r>
              <w:rPr>
                <w:rFonts w:ascii="Arial" w:hAnsi="Arial" w:cs="Arial"/>
                <w:sz w:val="20"/>
                <w:szCs w:val="20"/>
                <w:lang w:val="en-GB"/>
              </w:rPr>
              <w:br/>
            </w:r>
          </w:p>
        </w:tc>
        <w:tc>
          <w:tcPr>
            <w:tcW w:w="4098" w:type="pct"/>
          </w:tcPr>
          <w:p w14:paraId="2DCA797D" w14:textId="77777777" w:rsidR="00F63F3B" w:rsidRPr="00C37301" w:rsidRDefault="00F63F3B" w:rsidP="00F63F3B">
            <w:pPr>
              <w:rPr>
                <w:rFonts w:ascii="Arial" w:hAnsi="Arial" w:cs="Arial"/>
                <w:sz w:val="20"/>
                <w:szCs w:val="20"/>
                <w:lang w:val="en-GB"/>
              </w:rPr>
            </w:pPr>
          </w:p>
          <w:p w14:paraId="786D5960" w14:textId="4BA36A2E" w:rsidR="00F63F3B" w:rsidRPr="000C5C4A" w:rsidRDefault="00F63F3B" w:rsidP="00F63F3B">
            <w:pPr>
              <w:rPr>
                <w:rFonts w:ascii="Arial" w:hAnsi="Arial" w:cs="Arial"/>
                <w:sz w:val="20"/>
                <w:szCs w:val="20"/>
                <w:lang w:val="en-GB"/>
              </w:rPr>
            </w:pPr>
            <w:r w:rsidRPr="00A572BD">
              <w:rPr>
                <w:rFonts w:ascii="Arial" w:hAnsi="Arial" w:cs="Arial"/>
                <w:sz w:val="20"/>
                <w:szCs w:val="20"/>
                <w:lang w:val="en-GB"/>
              </w:rPr>
              <w:t>The company shall demonstrate calculations behind to validate nutritional information or claims which are declared on labelling.</w:t>
            </w:r>
          </w:p>
        </w:tc>
        <w:tc>
          <w:tcPr>
            <w:tcW w:w="375" w:type="pct"/>
          </w:tcPr>
          <w:p w14:paraId="28B14202" w14:textId="77777777" w:rsidR="00F63F3B" w:rsidRDefault="00F63F3B" w:rsidP="00F63F3B">
            <w:pPr>
              <w:jc w:val="center"/>
              <w:rPr>
                <w:rFonts w:ascii="Arial" w:hAnsi="Arial" w:cs="Arial"/>
                <w:sz w:val="20"/>
                <w:szCs w:val="20"/>
                <w:lang w:val="en-GB"/>
              </w:rPr>
            </w:pPr>
          </w:p>
          <w:p w14:paraId="160AA0ED" w14:textId="333E0CA3" w:rsidR="008D4E7B" w:rsidRDefault="008D4E7B" w:rsidP="00F63F3B">
            <w:pPr>
              <w:jc w:val="center"/>
              <w:rPr>
                <w:rFonts w:ascii="Arial" w:hAnsi="Arial" w:cs="Arial"/>
                <w:sz w:val="20"/>
                <w:szCs w:val="20"/>
                <w:lang w:val="en-GB"/>
              </w:rPr>
            </w:pPr>
            <w:r>
              <w:rPr>
                <w:rFonts w:ascii="Arial" w:hAnsi="Arial" w:cs="Arial"/>
                <w:sz w:val="20"/>
                <w:szCs w:val="20"/>
                <w:lang w:val="en-GB"/>
              </w:rPr>
              <w:t>1</w:t>
            </w:r>
          </w:p>
        </w:tc>
      </w:tr>
      <w:tr w:rsidR="00E85D95" w:rsidRPr="000C5C4A" w14:paraId="670FD5DF" w14:textId="77777777" w:rsidTr="00F85EA9">
        <w:trPr>
          <w:gridAfter w:val="2"/>
          <w:wAfter w:w="23" w:type="pct"/>
        </w:trPr>
        <w:tc>
          <w:tcPr>
            <w:tcW w:w="504" w:type="pct"/>
            <w:tcBorders>
              <w:top w:val="nil"/>
              <w:left w:val="nil"/>
              <w:bottom w:val="single" w:sz="4" w:space="0" w:color="auto"/>
              <w:right w:val="nil"/>
            </w:tcBorders>
          </w:tcPr>
          <w:p w14:paraId="740B0C91" w14:textId="77777777" w:rsidR="00E85D95" w:rsidRPr="000C5C4A" w:rsidRDefault="00E85D95" w:rsidP="00D20D2F">
            <w:pPr>
              <w:rPr>
                <w:lang w:val="en-GB"/>
              </w:rPr>
            </w:pPr>
          </w:p>
        </w:tc>
        <w:tc>
          <w:tcPr>
            <w:tcW w:w="4098" w:type="pct"/>
            <w:tcBorders>
              <w:top w:val="nil"/>
              <w:left w:val="nil"/>
              <w:bottom w:val="single" w:sz="4" w:space="0" w:color="auto"/>
              <w:right w:val="nil"/>
            </w:tcBorders>
          </w:tcPr>
          <w:p w14:paraId="66EE0139" w14:textId="77777777" w:rsidR="00E85D95" w:rsidRPr="000C5C4A" w:rsidRDefault="00E85D95" w:rsidP="00D20D2F">
            <w:pPr>
              <w:rPr>
                <w:rFonts w:ascii="Arial" w:hAnsi="Arial" w:cs="Arial"/>
                <w:sz w:val="22"/>
                <w:szCs w:val="22"/>
                <w:lang w:val="en-GB"/>
              </w:rPr>
            </w:pPr>
          </w:p>
        </w:tc>
        <w:tc>
          <w:tcPr>
            <w:tcW w:w="375" w:type="pct"/>
            <w:tcBorders>
              <w:top w:val="nil"/>
              <w:left w:val="nil"/>
              <w:bottom w:val="single" w:sz="4" w:space="0" w:color="auto"/>
              <w:right w:val="nil"/>
            </w:tcBorders>
          </w:tcPr>
          <w:p w14:paraId="53B1CCEF" w14:textId="77777777" w:rsidR="00E85D95" w:rsidRPr="000C5C4A" w:rsidRDefault="00E85D95" w:rsidP="00D20D2F">
            <w:pPr>
              <w:keepNext/>
              <w:outlineLvl w:val="0"/>
              <w:rPr>
                <w:rFonts w:ascii="Arial" w:hAnsi="Arial" w:cs="Arial"/>
                <w:b/>
                <w:bCs/>
                <w:sz w:val="20"/>
                <w:szCs w:val="20"/>
                <w:lang w:val="en-GB"/>
              </w:rPr>
            </w:pPr>
          </w:p>
        </w:tc>
      </w:tr>
      <w:tr w:rsidR="00E85D95" w:rsidRPr="000C5C4A" w14:paraId="777EC665" w14:textId="77777777" w:rsidTr="00F85EA9">
        <w:trPr>
          <w:gridAfter w:val="2"/>
          <w:wAfter w:w="23" w:type="pct"/>
        </w:trPr>
        <w:tc>
          <w:tcPr>
            <w:tcW w:w="504" w:type="pct"/>
            <w:tcBorders>
              <w:top w:val="single" w:sz="4" w:space="0" w:color="auto"/>
              <w:bottom w:val="single" w:sz="4" w:space="0" w:color="auto"/>
            </w:tcBorders>
          </w:tcPr>
          <w:p w14:paraId="658CBF2D" w14:textId="77777777" w:rsidR="00E85D95" w:rsidRPr="000C5C4A" w:rsidRDefault="00E85D95" w:rsidP="00D20D2F">
            <w:pPr>
              <w:rPr>
                <w:rFonts w:ascii="Arial" w:hAnsi="Arial" w:cs="Arial"/>
                <w:b/>
                <w:bCs/>
                <w:sz w:val="20"/>
                <w:szCs w:val="20"/>
                <w:lang w:val="en-GB"/>
              </w:rPr>
            </w:pPr>
            <w:r w:rsidRPr="000C5C4A">
              <w:rPr>
                <w:rFonts w:ascii="Arial" w:hAnsi="Arial" w:cs="Arial"/>
                <w:b/>
                <w:bCs/>
                <w:sz w:val="20"/>
                <w:szCs w:val="20"/>
                <w:lang w:val="en-GB"/>
              </w:rPr>
              <w:br/>
              <w:t>2.5</w:t>
            </w:r>
          </w:p>
        </w:tc>
        <w:tc>
          <w:tcPr>
            <w:tcW w:w="4098" w:type="pct"/>
            <w:tcBorders>
              <w:top w:val="single" w:sz="4" w:space="0" w:color="auto"/>
            </w:tcBorders>
          </w:tcPr>
          <w:p w14:paraId="638F0227" w14:textId="77777777" w:rsidR="00E85D95" w:rsidRPr="000C5C4A" w:rsidRDefault="00E85D95" w:rsidP="00D20D2F">
            <w:pPr>
              <w:rPr>
                <w:rFonts w:ascii="Arial" w:hAnsi="Arial" w:cs="Arial"/>
                <w:b/>
                <w:i/>
                <w:iCs/>
                <w:sz w:val="20"/>
                <w:szCs w:val="20"/>
                <w:lang w:val="en-GB"/>
              </w:rPr>
            </w:pPr>
            <w:r w:rsidRPr="000C5C4A">
              <w:rPr>
                <w:rFonts w:ascii="Arial" w:hAnsi="Arial" w:cs="Arial"/>
                <w:b/>
                <w:sz w:val="20"/>
                <w:szCs w:val="20"/>
                <w:lang w:val="en-GB"/>
              </w:rPr>
              <w:br/>
              <w:t>Nonconforming products</w:t>
            </w:r>
            <w:r w:rsidRPr="000C5C4A">
              <w:rPr>
                <w:rFonts w:ascii="Arial" w:hAnsi="Arial" w:cs="Arial"/>
                <w:b/>
                <w:sz w:val="20"/>
                <w:szCs w:val="20"/>
                <w:lang w:val="en-GB"/>
              </w:rPr>
              <w:br/>
            </w:r>
          </w:p>
        </w:tc>
        <w:tc>
          <w:tcPr>
            <w:tcW w:w="375" w:type="pct"/>
            <w:tcBorders>
              <w:top w:val="single" w:sz="4" w:space="0" w:color="auto"/>
            </w:tcBorders>
          </w:tcPr>
          <w:p w14:paraId="00528616" w14:textId="77777777" w:rsidR="00E85D95" w:rsidRDefault="00E85D95" w:rsidP="00D20D2F">
            <w:pPr>
              <w:jc w:val="center"/>
              <w:rPr>
                <w:rFonts w:ascii="Arial" w:hAnsi="Arial" w:cs="Arial"/>
                <w:b/>
                <w:bCs/>
                <w:sz w:val="20"/>
                <w:szCs w:val="20"/>
                <w:lang w:val="en-GB"/>
              </w:rPr>
            </w:pPr>
          </w:p>
          <w:p w14:paraId="78EEAD64" w14:textId="77777777" w:rsidR="00E85D95" w:rsidRPr="000C5C4A" w:rsidRDefault="00E85D95" w:rsidP="00D20D2F">
            <w:pPr>
              <w:jc w:val="center"/>
              <w:rPr>
                <w:rFonts w:ascii="Arial" w:hAnsi="Arial" w:cs="Arial"/>
                <w:b/>
                <w:bCs/>
                <w:sz w:val="20"/>
                <w:szCs w:val="20"/>
                <w:lang w:val="en-GB"/>
              </w:rPr>
            </w:pPr>
            <w:r>
              <w:rPr>
                <w:rFonts w:ascii="Arial" w:hAnsi="Arial" w:cs="Arial"/>
                <w:b/>
                <w:bCs/>
                <w:sz w:val="20"/>
                <w:szCs w:val="20"/>
                <w:lang w:val="en-GB"/>
              </w:rPr>
              <w:t>W</w:t>
            </w:r>
          </w:p>
        </w:tc>
      </w:tr>
      <w:tr w:rsidR="00E85D95" w:rsidRPr="000C5C4A" w14:paraId="25DA9A1C" w14:textId="77777777" w:rsidTr="00F85EA9">
        <w:trPr>
          <w:gridAfter w:val="2"/>
          <w:wAfter w:w="23" w:type="pct"/>
          <w:trHeight w:val="840"/>
        </w:trPr>
        <w:tc>
          <w:tcPr>
            <w:tcW w:w="504" w:type="pct"/>
            <w:tcBorders>
              <w:top w:val="single" w:sz="4" w:space="0" w:color="auto"/>
              <w:left w:val="single" w:sz="4" w:space="0" w:color="auto"/>
              <w:right w:val="single" w:sz="4" w:space="0" w:color="auto"/>
            </w:tcBorders>
            <w:shd w:val="clear" w:color="auto" w:fill="00B050"/>
          </w:tcPr>
          <w:p w14:paraId="558DFCA9" w14:textId="77777777" w:rsidR="00E85D95" w:rsidRPr="000C5C4A" w:rsidRDefault="00E85D95" w:rsidP="00D20D2F">
            <w:pPr>
              <w:rPr>
                <w:rFonts w:ascii="Arial" w:hAnsi="Arial" w:cs="Arial"/>
                <w:sz w:val="20"/>
                <w:szCs w:val="20"/>
                <w:lang w:val="en-GB"/>
              </w:rPr>
            </w:pPr>
          </w:p>
          <w:p w14:paraId="4322D5DB"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2.5.1</w:t>
            </w:r>
          </w:p>
        </w:tc>
        <w:tc>
          <w:tcPr>
            <w:tcW w:w="4098" w:type="pct"/>
            <w:tcBorders>
              <w:left w:val="single" w:sz="4" w:space="0" w:color="auto"/>
            </w:tcBorders>
          </w:tcPr>
          <w:p w14:paraId="2A731311" w14:textId="4CBF3C64"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r>
            <w:r w:rsidR="00A360C5">
              <w:rPr>
                <w:rFonts w:ascii="Arial" w:hAnsi="Arial" w:cs="Arial"/>
                <w:sz w:val="20"/>
                <w:szCs w:val="20"/>
                <w:lang w:val="en-GB"/>
              </w:rPr>
              <w:t xml:space="preserve">A </w:t>
            </w:r>
            <w:r w:rsidR="00A360C5" w:rsidRPr="00030348">
              <w:rPr>
                <w:rFonts w:ascii="Arial" w:hAnsi="Arial" w:cs="Arial"/>
                <w:sz w:val="20"/>
                <w:szCs w:val="20"/>
                <w:lang w:val="en-GB"/>
              </w:rPr>
              <w:t xml:space="preserve">procedure shall be in place for handling and control </w:t>
            </w:r>
            <w:r w:rsidR="00A360C5" w:rsidRPr="00C37301">
              <w:rPr>
                <w:rFonts w:ascii="Arial" w:hAnsi="Arial" w:cs="Arial"/>
                <w:sz w:val="20"/>
                <w:szCs w:val="20"/>
                <w:lang w:val="en-GB"/>
              </w:rPr>
              <w:t xml:space="preserve">of </w:t>
            </w:r>
            <w:r w:rsidR="00A360C5" w:rsidRPr="00A572BD">
              <w:rPr>
                <w:rFonts w:ascii="Arial" w:hAnsi="Arial" w:cs="Arial"/>
                <w:sz w:val="20"/>
                <w:szCs w:val="20"/>
                <w:lang w:val="en-GB"/>
              </w:rPr>
              <w:t>non-conformities</w:t>
            </w:r>
            <w:r w:rsidR="00A360C5" w:rsidRPr="00C37301">
              <w:rPr>
                <w:rFonts w:ascii="Arial" w:hAnsi="Arial" w:cs="Arial"/>
                <w:sz w:val="20"/>
                <w:szCs w:val="20"/>
                <w:lang w:val="en-GB"/>
              </w:rPr>
              <w:t xml:space="preserve"> and nonconforming products. Relevant records of actions shall be kept. Procedures must include requirement for </w:t>
            </w:r>
            <w:r w:rsidR="00A360C5">
              <w:rPr>
                <w:rFonts w:ascii="Arial" w:hAnsi="Arial" w:cs="Arial"/>
                <w:sz w:val="20"/>
                <w:szCs w:val="20"/>
                <w:lang w:val="en-GB"/>
              </w:rPr>
              <w:t>employees</w:t>
            </w:r>
            <w:r w:rsidR="00A360C5" w:rsidRPr="00C37301">
              <w:rPr>
                <w:rFonts w:ascii="Arial" w:hAnsi="Arial" w:cs="Arial"/>
                <w:sz w:val="20"/>
                <w:szCs w:val="20"/>
                <w:lang w:val="en-GB"/>
              </w:rPr>
              <w:t xml:space="preserve"> to be aware and report a potentially non-conformity and/or non-conforming product procedure shall be in place for the recording</w:t>
            </w:r>
            <w:r w:rsidR="00A360C5" w:rsidRPr="00A572BD">
              <w:rPr>
                <w:rFonts w:ascii="Arial" w:hAnsi="Arial" w:cs="Arial"/>
                <w:sz w:val="20"/>
                <w:szCs w:val="20"/>
                <w:lang w:val="en-GB"/>
              </w:rPr>
              <w:t>, trending and assessing of non-conformities and non-conforming products. Root cause analysis shall be used to prevent recurrence of non-conformities and ensure ongoing improvements</w:t>
            </w:r>
            <w:r w:rsidR="00A360C5">
              <w:rPr>
                <w:rFonts w:ascii="Arial" w:hAnsi="Arial" w:cs="Arial"/>
                <w:sz w:val="20"/>
                <w:szCs w:val="20"/>
                <w:lang w:val="en-GB"/>
              </w:rPr>
              <w:t>.</w:t>
            </w:r>
            <w:r w:rsidRPr="000C5C4A">
              <w:rPr>
                <w:lang w:val="en-US"/>
              </w:rPr>
              <w:br/>
            </w:r>
          </w:p>
        </w:tc>
        <w:tc>
          <w:tcPr>
            <w:tcW w:w="375" w:type="pct"/>
            <w:tcBorders>
              <w:left w:val="single" w:sz="4" w:space="0" w:color="auto"/>
            </w:tcBorders>
          </w:tcPr>
          <w:p w14:paraId="1BAF4B38" w14:textId="77777777" w:rsidR="00E85D95" w:rsidRDefault="00E85D95" w:rsidP="00D20D2F">
            <w:pPr>
              <w:jc w:val="center"/>
              <w:rPr>
                <w:rFonts w:ascii="Arial" w:hAnsi="Arial" w:cs="Arial"/>
                <w:sz w:val="20"/>
                <w:szCs w:val="20"/>
                <w:lang w:val="en-GB"/>
              </w:rPr>
            </w:pPr>
          </w:p>
          <w:p w14:paraId="2EE5673B" w14:textId="77777777" w:rsidR="00E85D95" w:rsidRDefault="00E85D95" w:rsidP="00D20D2F">
            <w:pPr>
              <w:jc w:val="center"/>
              <w:rPr>
                <w:rFonts w:ascii="Arial" w:hAnsi="Arial" w:cs="Arial"/>
                <w:sz w:val="20"/>
                <w:szCs w:val="20"/>
                <w:lang w:val="en-GB"/>
              </w:rPr>
            </w:pPr>
          </w:p>
          <w:p w14:paraId="31B60BA4" w14:textId="77777777" w:rsidR="00E85D95" w:rsidRDefault="00E85D95" w:rsidP="00D20D2F">
            <w:pPr>
              <w:jc w:val="center"/>
              <w:rPr>
                <w:rFonts w:ascii="Arial" w:hAnsi="Arial" w:cs="Arial"/>
                <w:sz w:val="20"/>
                <w:szCs w:val="20"/>
                <w:lang w:val="en-GB"/>
              </w:rPr>
            </w:pPr>
          </w:p>
          <w:p w14:paraId="2FE957D0"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2</w:t>
            </w:r>
          </w:p>
        </w:tc>
      </w:tr>
      <w:tr w:rsidR="00E85D95" w:rsidRPr="000C5C4A" w14:paraId="6AE28583" w14:textId="77777777" w:rsidTr="00F85EA9">
        <w:trPr>
          <w:gridAfter w:val="2"/>
          <w:wAfter w:w="23" w:type="pct"/>
          <w:trHeight w:val="840"/>
        </w:trPr>
        <w:tc>
          <w:tcPr>
            <w:tcW w:w="504" w:type="pct"/>
            <w:tcBorders>
              <w:top w:val="single" w:sz="4" w:space="0" w:color="auto"/>
              <w:left w:val="single" w:sz="4" w:space="0" w:color="auto"/>
              <w:right w:val="single" w:sz="4" w:space="0" w:color="auto"/>
            </w:tcBorders>
            <w:shd w:val="clear" w:color="auto" w:fill="00B0F0"/>
          </w:tcPr>
          <w:p w14:paraId="4E56EBF4" w14:textId="77777777" w:rsidR="00E85D95" w:rsidRPr="000C5C4A" w:rsidRDefault="00E85D95" w:rsidP="00D20D2F">
            <w:pPr>
              <w:rPr>
                <w:rFonts w:ascii="Arial" w:hAnsi="Arial" w:cs="Arial"/>
                <w:sz w:val="20"/>
                <w:szCs w:val="20"/>
                <w:lang w:val="en-GB"/>
              </w:rPr>
            </w:pPr>
          </w:p>
          <w:p w14:paraId="77A6C9ED"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2.5.2</w:t>
            </w:r>
          </w:p>
          <w:p w14:paraId="549D8494" w14:textId="77777777" w:rsidR="00E85D95" w:rsidRPr="000C5C4A" w:rsidRDefault="00E85D95" w:rsidP="00D20D2F">
            <w:pPr>
              <w:rPr>
                <w:rFonts w:ascii="Arial" w:hAnsi="Arial" w:cs="Arial"/>
                <w:sz w:val="20"/>
                <w:szCs w:val="20"/>
                <w:lang w:val="en-GB"/>
              </w:rPr>
            </w:pPr>
          </w:p>
          <w:p w14:paraId="39F408CB" w14:textId="77777777" w:rsidR="00E85D95" w:rsidRPr="000C5C4A" w:rsidRDefault="00E85D95" w:rsidP="00D20D2F">
            <w:pPr>
              <w:rPr>
                <w:rFonts w:ascii="Arial" w:hAnsi="Arial" w:cs="Arial"/>
                <w:sz w:val="20"/>
                <w:szCs w:val="20"/>
                <w:lang w:val="en-GB"/>
              </w:rPr>
            </w:pPr>
          </w:p>
        </w:tc>
        <w:tc>
          <w:tcPr>
            <w:tcW w:w="4098" w:type="pct"/>
            <w:tcBorders>
              <w:left w:val="single" w:sz="4" w:space="0" w:color="auto"/>
            </w:tcBorders>
          </w:tcPr>
          <w:p w14:paraId="62022438" w14:textId="77777777" w:rsidR="00E85D95" w:rsidRPr="000C5C4A" w:rsidRDefault="00E85D95" w:rsidP="00D20D2F">
            <w:pPr>
              <w:rPr>
                <w:rFonts w:ascii="Arial" w:hAnsi="Arial" w:cs="Arial"/>
                <w:sz w:val="20"/>
                <w:szCs w:val="20"/>
                <w:lang w:val="en-GB"/>
              </w:rPr>
            </w:pPr>
          </w:p>
          <w:p w14:paraId="77597C95" w14:textId="77777777" w:rsidR="005F0AB2" w:rsidRPr="005F0AB2" w:rsidRDefault="005F0AB2" w:rsidP="005F0AB2">
            <w:pPr>
              <w:rPr>
                <w:rFonts w:ascii="Arial" w:hAnsi="Arial" w:cs="Arial"/>
                <w:sz w:val="20"/>
                <w:szCs w:val="20"/>
                <w:lang w:val="en-GB"/>
              </w:rPr>
            </w:pPr>
            <w:r w:rsidRPr="005F0AB2">
              <w:rPr>
                <w:rFonts w:ascii="Arial" w:hAnsi="Arial" w:cs="Arial"/>
                <w:sz w:val="20"/>
                <w:szCs w:val="20"/>
                <w:lang w:val="en-GB"/>
              </w:rPr>
              <w:t xml:space="preserve">Products that do not comply with product specifications or do not conform to the </w:t>
            </w:r>
          </w:p>
          <w:p w14:paraId="2BD4B75F" w14:textId="3F0D4FD9" w:rsidR="005F0AB2" w:rsidRDefault="005F0AB2" w:rsidP="005F0AB2">
            <w:pPr>
              <w:rPr>
                <w:rFonts w:ascii="Arial" w:hAnsi="Arial" w:cs="Arial"/>
                <w:sz w:val="20"/>
                <w:szCs w:val="20"/>
                <w:lang w:val="en-GB"/>
              </w:rPr>
            </w:pPr>
            <w:r w:rsidRPr="005F0AB2">
              <w:rPr>
                <w:rFonts w:ascii="Arial" w:hAnsi="Arial" w:cs="Arial"/>
                <w:sz w:val="20"/>
                <w:szCs w:val="20"/>
                <w:lang w:val="en-GB"/>
              </w:rPr>
              <w:t>monitoring results shall be identified, including returned non-conforming products.  Identified non-conforming products shall be isolated. After assessment, non-conforming products shall be treated accordingly.</w:t>
            </w:r>
          </w:p>
          <w:p w14:paraId="7DBA6150" w14:textId="77777777" w:rsidR="005F0AB2" w:rsidRPr="000C5C4A" w:rsidRDefault="005F0AB2" w:rsidP="00D20D2F">
            <w:pPr>
              <w:rPr>
                <w:rFonts w:ascii="Arial" w:hAnsi="Arial" w:cs="Arial"/>
                <w:sz w:val="20"/>
                <w:szCs w:val="20"/>
                <w:lang w:val="en-GB"/>
              </w:rPr>
            </w:pPr>
          </w:p>
        </w:tc>
        <w:tc>
          <w:tcPr>
            <w:tcW w:w="375" w:type="pct"/>
            <w:tcBorders>
              <w:left w:val="single" w:sz="4" w:space="0" w:color="auto"/>
            </w:tcBorders>
          </w:tcPr>
          <w:p w14:paraId="7234262E" w14:textId="77777777" w:rsidR="00E85D95" w:rsidRDefault="00E85D95" w:rsidP="00D20D2F">
            <w:pPr>
              <w:jc w:val="center"/>
              <w:rPr>
                <w:rFonts w:ascii="Arial" w:hAnsi="Arial" w:cs="Arial"/>
                <w:sz w:val="20"/>
                <w:szCs w:val="20"/>
                <w:lang w:val="en-GB"/>
              </w:rPr>
            </w:pPr>
          </w:p>
          <w:p w14:paraId="55A9B71C"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2</w:t>
            </w:r>
          </w:p>
        </w:tc>
      </w:tr>
      <w:tr w:rsidR="00E85D95" w:rsidRPr="000C5C4A" w14:paraId="21D65331" w14:textId="77777777" w:rsidTr="00F85EA9">
        <w:trPr>
          <w:gridAfter w:val="2"/>
          <w:wAfter w:w="23" w:type="pct"/>
          <w:trHeight w:val="840"/>
        </w:trPr>
        <w:tc>
          <w:tcPr>
            <w:tcW w:w="504" w:type="pct"/>
            <w:tcBorders>
              <w:top w:val="single" w:sz="4" w:space="0" w:color="auto"/>
              <w:left w:val="single" w:sz="4" w:space="0" w:color="auto"/>
              <w:right w:val="single" w:sz="4" w:space="0" w:color="auto"/>
            </w:tcBorders>
            <w:shd w:val="clear" w:color="auto" w:fill="00B0F0"/>
          </w:tcPr>
          <w:p w14:paraId="0F28D25A" w14:textId="77777777" w:rsidR="00E85D95" w:rsidRPr="000C5C4A" w:rsidRDefault="00E85D95" w:rsidP="00D20D2F">
            <w:pPr>
              <w:rPr>
                <w:rFonts w:ascii="Arial" w:hAnsi="Arial" w:cs="Arial"/>
                <w:sz w:val="20"/>
                <w:szCs w:val="20"/>
                <w:lang w:val="en-GB"/>
              </w:rPr>
            </w:pPr>
          </w:p>
          <w:p w14:paraId="2C1A7F91"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2.5.3</w:t>
            </w:r>
          </w:p>
        </w:tc>
        <w:tc>
          <w:tcPr>
            <w:tcW w:w="4098" w:type="pct"/>
            <w:tcBorders>
              <w:left w:val="single" w:sz="4" w:space="0" w:color="auto"/>
            </w:tcBorders>
          </w:tcPr>
          <w:p w14:paraId="0F9CB259" w14:textId="5FE95E9A" w:rsidR="00E85D95" w:rsidRPr="000C5C4A" w:rsidRDefault="00E85D95" w:rsidP="00EB388F">
            <w:pPr>
              <w:rPr>
                <w:rFonts w:ascii="Arial" w:hAnsi="Arial" w:cs="Arial"/>
                <w:sz w:val="20"/>
                <w:szCs w:val="20"/>
                <w:lang w:val="en-GB"/>
              </w:rPr>
            </w:pPr>
            <w:r w:rsidRPr="000C5C4A">
              <w:rPr>
                <w:rFonts w:ascii="Arial" w:hAnsi="Arial" w:cs="Arial"/>
                <w:sz w:val="20"/>
                <w:szCs w:val="20"/>
                <w:lang w:val="en-GB"/>
              </w:rPr>
              <w:br/>
            </w:r>
            <w:r w:rsidR="00EB388F" w:rsidRPr="00A572BD">
              <w:rPr>
                <w:rFonts w:ascii="Arial" w:hAnsi="Arial" w:cs="Arial"/>
                <w:sz w:val="20"/>
                <w:szCs w:val="20"/>
                <w:lang w:val="en-GB"/>
              </w:rPr>
              <w:t>The company shall prepare and implement appropriate product hold and release procedures for non-conforming products, to prevent accidental release.</w:t>
            </w:r>
            <w:r w:rsidR="00EB388F" w:rsidRPr="00A572BD">
              <w:rPr>
                <w:rFonts w:ascii="Arial" w:hAnsi="Arial" w:cs="Arial"/>
                <w:sz w:val="20"/>
                <w:szCs w:val="20"/>
                <w:lang w:val="en-US"/>
              </w:rPr>
              <w:t xml:space="preserve"> The </w:t>
            </w:r>
            <w:proofErr w:type="gramStart"/>
            <w:r w:rsidR="00EB388F" w:rsidRPr="00A572BD">
              <w:rPr>
                <w:rFonts w:ascii="Arial" w:hAnsi="Arial" w:cs="Arial"/>
                <w:sz w:val="20"/>
                <w:szCs w:val="20"/>
                <w:lang w:val="en-US"/>
              </w:rPr>
              <w:t>procedures shall</w:t>
            </w:r>
            <w:proofErr w:type="gramEnd"/>
            <w:r w:rsidR="00EB388F" w:rsidRPr="00A572BD">
              <w:rPr>
                <w:rFonts w:ascii="Arial" w:hAnsi="Arial" w:cs="Arial"/>
                <w:sz w:val="20"/>
                <w:szCs w:val="20"/>
                <w:lang w:val="en-US"/>
              </w:rPr>
              <w:t xml:space="preserve"> ensure that only raw materials, semi-finished and finished products, and packaging materials conforming to product requirements, are processed and dispatched.</w:t>
            </w:r>
            <w:r w:rsidR="00EB388F" w:rsidRPr="00A572BD">
              <w:rPr>
                <w:rFonts w:ascii="Arial" w:hAnsi="Arial" w:cs="Arial"/>
                <w:sz w:val="20"/>
                <w:szCs w:val="20"/>
                <w:lang w:val="en-US"/>
              </w:rPr>
              <w:br/>
            </w:r>
          </w:p>
        </w:tc>
        <w:tc>
          <w:tcPr>
            <w:tcW w:w="375" w:type="pct"/>
            <w:tcBorders>
              <w:left w:val="single" w:sz="4" w:space="0" w:color="auto"/>
            </w:tcBorders>
          </w:tcPr>
          <w:p w14:paraId="0972BD8D" w14:textId="77777777" w:rsidR="00E85D95" w:rsidRDefault="00E85D95" w:rsidP="00D20D2F">
            <w:pPr>
              <w:jc w:val="center"/>
              <w:rPr>
                <w:rFonts w:ascii="Arial" w:hAnsi="Arial" w:cs="Arial"/>
                <w:sz w:val="20"/>
                <w:szCs w:val="20"/>
                <w:lang w:val="en-GB"/>
              </w:rPr>
            </w:pPr>
          </w:p>
          <w:p w14:paraId="11DE8D10"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2</w:t>
            </w:r>
          </w:p>
        </w:tc>
      </w:tr>
      <w:tr w:rsidR="00E85D95" w:rsidRPr="000C5C4A" w14:paraId="1A083354" w14:textId="77777777" w:rsidTr="00F85EA9">
        <w:trPr>
          <w:gridAfter w:val="2"/>
          <w:wAfter w:w="23" w:type="pct"/>
        </w:trPr>
        <w:tc>
          <w:tcPr>
            <w:tcW w:w="504" w:type="pct"/>
            <w:tcBorders>
              <w:top w:val="single" w:sz="4" w:space="0" w:color="auto"/>
            </w:tcBorders>
            <w:shd w:val="clear" w:color="auto" w:fill="00B0F0"/>
          </w:tcPr>
          <w:p w14:paraId="36423101"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2.5.4</w:t>
            </w:r>
          </w:p>
        </w:tc>
        <w:tc>
          <w:tcPr>
            <w:tcW w:w="4098" w:type="pct"/>
          </w:tcPr>
          <w:p w14:paraId="245EC1AA"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An appointed member of staff shall assess nonconforming products. If appropriate, the customer shall be involved in the assessment.</w:t>
            </w:r>
          </w:p>
          <w:p w14:paraId="6238697A" w14:textId="77777777" w:rsidR="00E85D95" w:rsidRPr="000C5C4A" w:rsidRDefault="00E85D95" w:rsidP="00D20D2F">
            <w:pPr>
              <w:rPr>
                <w:rFonts w:ascii="Arial" w:hAnsi="Arial" w:cs="Arial"/>
                <w:sz w:val="20"/>
                <w:szCs w:val="20"/>
                <w:lang w:val="en-GB"/>
              </w:rPr>
            </w:pPr>
          </w:p>
        </w:tc>
        <w:tc>
          <w:tcPr>
            <w:tcW w:w="375" w:type="pct"/>
          </w:tcPr>
          <w:p w14:paraId="29335B8B" w14:textId="77777777" w:rsidR="00E85D95" w:rsidRDefault="00E85D95" w:rsidP="00D20D2F">
            <w:pPr>
              <w:jc w:val="center"/>
              <w:rPr>
                <w:rFonts w:ascii="Arial" w:hAnsi="Arial" w:cs="Arial"/>
                <w:sz w:val="20"/>
                <w:szCs w:val="20"/>
                <w:lang w:val="en-GB"/>
              </w:rPr>
            </w:pPr>
          </w:p>
          <w:p w14:paraId="324B9E64"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2</w:t>
            </w:r>
          </w:p>
        </w:tc>
      </w:tr>
      <w:tr w:rsidR="00E85D95" w:rsidRPr="000C5C4A" w14:paraId="45FF7543" w14:textId="77777777" w:rsidTr="00F85EA9">
        <w:trPr>
          <w:gridAfter w:val="2"/>
          <w:wAfter w:w="23" w:type="pct"/>
        </w:trPr>
        <w:tc>
          <w:tcPr>
            <w:tcW w:w="504" w:type="pct"/>
            <w:tcBorders>
              <w:top w:val="nil"/>
              <w:left w:val="nil"/>
              <w:bottom w:val="single" w:sz="4" w:space="0" w:color="auto"/>
              <w:right w:val="nil"/>
            </w:tcBorders>
          </w:tcPr>
          <w:p w14:paraId="47A5DE8E" w14:textId="77777777" w:rsidR="00E85D95" w:rsidRPr="000C5C4A" w:rsidRDefault="00E85D95" w:rsidP="00D20D2F">
            <w:pPr>
              <w:rPr>
                <w:rFonts w:ascii="Arial" w:hAnsi="Arial" w:cs="Arial"/>
                <w:b/>
                <w:sz w:val="20"/>
                <w:szCs w:val="20"/>
                <w:lang w:val="en-GB"/>
              </w:rPr>
            </w:pPr>
          </w:p>
        </w:tc>
        <w:tc>
          <w:tcPr>
            <w:tcW w:w="4098" w:type="pct"/>
            <w:tcBorders>
              <w:top w:val="nil"/>
              <w:left w:val="nil"/>
              <w:bottom w:val="single" w:sz="4" w:space="0" w:color="auto"/>
              <w:right w:val="nil"/>
            </w:tcBorders>
          </w:tcPr>
          <w:p w14:paraId="4157BA8A" w14:textId="77777777" w:rsidR="00E85D95" w:rsidRPr="000C5C4A" w:rsidRDefault="00E85D95" w:rsidP="00D20D2F">
            <w:pPr>
              <w:rPr>
                <w:rFonts w:ascii="Arial" w:hAnsi="Arial" w:cs="Arial"/>
                <w:sz w:val="20"/>
                <w:szCs w:val="20"/>
                <w:lang w:val="en-GB"/>
              </w:rPr>
            </w:pPr>
          </w:p>
        </w:tc>
        <w:tc>
          <w:tcPr>
            <w:tcW w:w="375" w:type="pct"/>
            <w:tcBorders>
              <w:top w:val="nil"/>
              <w:left w:val="nil"/>
              <w:bottom w:val="single" w:sz="4" w:space="0" w:color="auto"/>
              <w:right w:val="nil"/>
            </w:tcBorders>
          </w:tcPr>
          <w:p w14:paraId="5D9C0883" w14:textId="77777777" w:rsidR="00E85D95" w:rsidRPr="000C5C4A" w:rsidRDefault="00E85D95" w:rsidP="00D20D2F">
            <w:pPr>
              <w:rPr>
                <w:rFonts w:ascii="Arial" w:hAnsi="Arial" w:cs="Arial"/>
                <w:b/>
                <w:bCs/>
                <w:sz w:val="20"/>
                <w:szCs w:val="20"/>
                <w:lang w:val="en-GB"/>
              </w:rPr>
            </w:pPr>
          </w:p>
        </w:tc>
      </w:tr>
      <w:tr w:rsidR="00E85D95" w:rsidRPr="000C5C4A" w14:paraId="418F0365" w14:textId="77777777" w:rsidTr="00F85EA9">
        <w:trPr>
          <w:gridAfter w:val="2"/>
          <w:wAfter w:w="23" w:type="pct"/>
        </w:trPr>
        <w:tc>
          <w:tcPr>
            <w:tcW w:w="504" w:type="pct"/>
            <w:tcBorders>
              <w:top w:val="single" w:sz="4" w:space="0" w:color="auto"/>
              <w:bottom w:val="single" w:sz="4" w:space="0" w:color="auto"/>
            </w:tcBorders>
          </w:tcPr>
          <w:p w14:paraId="744265DA" w14:textId="77777777" w:rsidR="00E85D95" w:rsidRPr="000C5C4A" w:rsidRDefault="00E85D95" w:rsidP="00D20D2F">
            <w:pPr>
              <w:rPr>
                <w:rFonts w:ascii="Arial" w:hAnsi="Arial" w:cs="Arial"/>
                <w:b/>
                <w:sz w:val="20"/>
                <w:szCs w:val="20"/>
                <w:lang w:val="en-GB"/>
              </w:rPr>
            </w:pPr>
          </w:p>
          <w:p w14:paraId="324A4638" w14:textId="77777777" w:rsidR="00E85D95" w:rsidRPr="000C5C4A" w:rsidRDefault="00E85D95" w:rsidP="00D20D2F">
            <w:pPr>
              <w:rPr>
                <w:rFonts w:ascii="Arial" w:hAnsi="Arial" w:cs="Arial"/>
                <w:b/>
                <w:sz w:val="20"/>
                <w:szCs w:val="20"/>
                <w:lang w:val="en-GB"/>
              </w:rPr>
            </w:pPr>
            <w:r w:rsidRPr="000C5C4A">
              <w:rPr>
                <w:rFonts w:ascii="Arial" w:hAnsi="Arial" w:cs="Arial"/>
                <w:b/>
                <w:sz w:val="20"/>
                <w:szCs w:val="20"/>
                <w:lang w:val="en-GB"/>
              </w:rPr>
              <w:t>2.6</w:t>
            </w:r>
          </w:p>
        </w:tc>
        <w:tc>
          <w:tcPr>
            <w:tcW w:w="4098" w:type="pct"/>
            <w:tcBorders>
              <w:top w:val="single" w:sz="4" w:space="0" w:color="auto"/>
            </w:tcBorders>
          </w:tcPr>
          <w:p w14:paraId="6674AD14" w14:textId="77777777" w:rsidR="00E85D95" w:rsidRPr="000C5C4A" w:rsidRDefault="00E85D95" w:rsidP="00D20D2F">
            <w:pPr>
              <w:rPr>
                <w:rFonts w:ascii="Arial" w:hAnsi="Arial" w:cs="Arial"/>
                <w:b/>
                <w:sz w:val="20"/>
                <w:szCs w:val="20"/>
                <w:lang w:val="en-GB"/>
              </w:rPr>
            </w:pPr>
          </w:p>
          <w:p w14:paraId="2520D732" w14:textId="77777777" w:rsidR="00E85D95" w:rsidRPr="000C5C4A" w:rsidRDefault="00E85D95" w:rsidP="00D20D2F">
            <w:pPr>
              <w:rPr>
                <w:rFonts w:ascii="Arial" w:hAnsi="Arial" w:cs="Arial"/>
                <w:b/>
                <w:sz w:val="20"/>
                <w:szCs w:val="20"/>
                <w:lang w:val="en-GB"/>
              </w:rPr>
            </w:pPr>
            <w:r w:rsidRPr="000C5C4A">
              <w:rPr>
                <w:rFonts w:ascii="Arial" w:hAnsi="Arial" w:cs="Arial"/>
                <w:b/>
                <w:sz w:val="20"/>
                <w:szCs w:val="20"/>
                <w:lang w:val="en-GB"/>
              </w:rPr>
              <w:t>Product Development</w:t>
            </w:r>
          </w:p>
          <w:p w14:paraId="77EC6776" w14:textId="77777777" w:rsidR="00E85D95" w:rsidRPr="000C5C4A" w:rsidRDefault="00E85D95" w:rsidP="00D20D2F">
            <w:pPr>
              <w:rPr>
                <w:rFonts w:ascii="Arial" w:hAnsi="Arial" w:cs="Arial"/>
                <w:b/>
                <w:sz w:val="20"/>
                <w:szCs w:val="20"/>
                <w:lang w:val="en-GB"/>
              </w:rPr>
            </w:pPr>
          </w:p>
        </w:tc>
        <w:tc>
          <w:tcPr>
            <w:tcW w:w="375" w:type="pct"/>
            <w:tcBorders>
              <w:top w:val="single" w:sz="4" w:space="0" w:color="auto"/>
            </w:tcBorders>
          </w:tcPr>
          <w:p w14:paraId="434A12F4" w14:textId="77777777" w:rsidR="00E85D95" w:rsidRDefault="00E85D95" w:rsidP="00D20D2F">
            <w:pPr>
              <w:jc w:val="center"/>
              <w:rPr>
                <w:rFonts w:ascii="Arial" w:hAnsi="Arial" w:cs="Arial"/>
                <w:b/>
                <w:bCs/>
                <w:sz w:val="20"/>
                <w:szCs w:val="20"/>
                <w:lang w:val="en-GB"/>
              </w:rPr>
            </w:pPr>
          </w:p>
          <w:p w14:paraId="0BC5E280" w14:textId="77777777" w:rsidR="00E85D95" w:rsidRPr="000C5C4A" w:rsidRDefault="00E85D95" w:rsidP="00D20D2F">
            <w:pPr>
              <w:jc w:val="center"/>
              <w:rPr>
                <w:rFonts w:ascii="Arial" w:hAnsi="Arial" w:cs="Arial"/>
                <w:b/>
                <w:bCs/>
                <w:sz w:val="20"/>
                <w:szCs w:val="20"/>
                <w:lang w:val="en-GB"/>
              </w:rPr>
            </w:pPr>
            <w:r>
              <w:rPr>
                <w:rFonts w:ascii="Arial" w:hAnsi="Arial" w:cs="Arial"/>
                <w:b/>
                <w:bCs/>
                <w:sz w:val="20"/>
                <w:szCs w:val="20"/>
                <w:lang w:val="en-GB"/>
              </w:rPr>
              <w:t>W</w:t>
            </w:r>
          </w:p>
        </w:tc>
      </w:tr>
      <w:tr w:rsidR="00E85D95" w:rsidRPr="000C5C4A" w14:paraId="6AA4C578" w14:textId="77777777" w:rsidTr="00F85EA9">
        <w:trPr>
          <w:gridAfter w:val="2"/>
          <w:wAfter w:w="23" w:type="pct"/>
          <w:trHeight w:val="851"/>
        </w:trPr>
        <w:tc>
          <w:tcPr>
            <w:tcW w:w="504" w:type="pct"/>
            <w:tcBorders>
              <w:top w:val="single" w:sz="4" w:space="0" w:color="auto"/>
              <w:bottom w:val="single" w:sz="4" w:space="0" w:color="auto"/>
            </w:tcBorders>
            <w:shd w:val="clear" w:color="auto" w:fill="00B0F0"/>
          </w:tcPr>
          <w:p w14:paraId="26820AB1" w14:textId="77777777" w:rsidR="00E85D95" w:rsidRPr="000C5C4A" w:rsidRDefault="00E85D95" w:rsidP="00D20D2F">
            <w:pPr>
              <w:rPr>
                <w:rFonts w:ascii="Arial" w:hAnsi="Arial" w:cs="Arial"/>
                <w:sz w:val="20"/>
                <w:szCs w:val="20"/>
                <w:lang w:val="en-GB"/>
              </w:rPr>
            </w:pPr>
          </w:p>
          <w:p w14:paraId="65E0E956"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2.6.1</w:t>
            </w:r>
          </w:p>
        </w:tc>
        <w:tc>
          <w:tcPr>
            <w:tcW w:w="4098" w:type="pct"/>
            <w:tcBorders>
              <w:top w:val="single" w:sz="4" w:space="0" w:color="auto"/>
            </w:tcBorders>
          </w:tcPr>
          <w:p w14:paraId="00647B90" w14:textId="77777777" w:rsidR="00E85D95" w:rsidRPr="000C5C4A" w:rsidRDefault="00E85D95" w:rsidP="00D20D2F">
            <w:pPr>
              <w:rPr>
                <w:rFonts w:ascii="Arial" w:hAnsi="Arial" w:cs="Arial"/>
                <w:bCs/>
                <w:sz w:val="20"/>
                <w:szCs w:val="20"/>
                <w:lang w:val="en-GB"/>
              </w:rPr>
            </w:pPr>
          </w:p>
          <w:p w14:paraId="29E4E555" w14:textId="77777777" w:rsidR="00E85D95" w:rsidRPr="000C5C4A" w:rsidRDefault="00E85D95" w:rsidP="00D20D2F">
            <w:pPr>
              <w:rPr>
                <w:rFonts w:ascii="Arial" w:hAnsi="Arial" w:cs="Arial"/>
                <w:b/>
                <w:sz w:val="20"/>
                <w:szCs w:val="20"/>
                <w:lang w:val="en-GB"/>
              </w:rPr>
            </w:pPr>
            <w:r w:rsidRPr="000C5C4A">
              <w:rPr>
                <w:rFonts w:ascii="Arial" w:hAnsi="Arial" w:cs="Arial"/>
                <w:bCs/>
                <w:sz w:val="20"/>
                <w:szCs w:val="20"/>
                <w:lang w:val="en-GB"/>
              </w:rPr>
              <w:t>A procedure for the implementation of new products and processes or changes of existing products and processes shall be in place.</w:t>
            </w:r>
          </w:p>
        </w:tc>
        <w:tc>
          <w:tcPr>
            <w:tcW w:w="375" w:type="pct"/>
            <w:tcBorders>
              <w:top w:val="single" w:sz="4" w:space="0" w:color="auto"/>
            </w:tcBorders>
          </w:tcPr>
          <w:p w14:paraId="4D3EB330" w14:textId="77777777" w:rsidR="00E85D95" w:rsidRDefault="00E85D95" w:rsidP="00D20D2F">
            <w:pPr>
              <w:jc w:val="center"/>
              <w:rPr>
                <w:rFonts w:ascii="Arial" w:hAnsi="Arial" w:cs="Arial"/>
                <w:bCs/>
                <w:sz w:val="20"/>
                <w:szCs w:val="20"/>
                <w:lang w:val="en-GB"/>
              </w:rPr>
            </w:pPr>
          </w:p>
          <w:p w14:paraId="796D2155" w14:textId="77777777" w:rsidR="00E85D95" w:rsidRPr="000C5C4A" w:rsidRDefault="00E85D95" w:rsidP="00D20D2F">
            <w:pPr>
              <w:jc w:val="center"/>
              <w:rPr>
                <w:rFonts w:ascii="Arial" w:hAnsi="Arial" w:cs="Arial"/>
                <w:bCs/>
                <w:sz w:val="20"/>
                <w:szCs w:val="20"/>
                <w:lang w:val="en-GB"/>
              </w:rPr>
            </w:pPr>
            <w:r>
              <w:rPr>
                <w:rFonts w:ascii="Arial" w:hAnsi="Arial" w:cs="Arial"/>
                <w:bCs/>
                <w:sz w:val="20"/>
                <w:szCs w:val="20"/>
                <w:lang w:val="en-GB"/>
              </w:rPr>
              <w:t>1</w:t>
            </w:r>
          </w:p>
        </w:tc>
      </w:tr>
      <w:tr w:rsidR="00E85D95" w:rsidRPr="000C5C4A" w14:paraId="7B2AA1D2" w14:textId="77777777" w:rsidTr="00F85EA9">
        <w:trPr>
          <w:gridAfter w:val="2"/>
          <w:wAfter w:w="23" w:type="pct"/>
        </w:trPr>
        <w:tc>
          <w:tcPr>
            <w:tcW w:w="504" w:type="pct"/>
            <w:tcBorders>
              <w:top w:val="single" w:sz="4" w:space="0" w:color="auto"/>
              <w:bottom w:val="single" w:sz="4" w:space="0" w:color="auto"/>
            </w:tcBorders>
            <w:shd w:val="clear" w:color="auto" w:fill="00B0F0"/>
          </w:tcPr>
          <w:p w14:paraId="4E3875B8" w14:textId="77777777" w:rsidR="00E85D95" w:rsidRPr="000C5C4A" w:rsidRDefault="00E85D95" w:rsidP="00D20D2F">
            <w:pPr>
              <w:rPr>
                <w:rFonts w:ascii="Arial" w:hAnsi="Arial" w:cs="Arial"/>
                <w:sz w:val="20"/>
                <w:szCs w:val="20"/>
                <w:lang w:val="en-GB"/>
              </w:rPr>
            </w:pPr>
          </w:p>
          <w:p w14:paraId="6708E79D"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2.6.2</w:t>
            </w:r>
          </w:p>
        </w:tc>
        <w:tc>
          <w:tcPr>
            <w:tcW w:w="4098" w:type="pct"/>
            <w:tcBorders>
              <w:top w:val="single" w:sz="4" w:space="0" w:color="auto"/>
              <w:bottom w:val="single" w:sz="4" w:space="0" w:color="auto"/>
            </w:tcBorders>
          </w:tcPr>
          <w:p w14:paraId="5BAA4EB8" w14:textId="77777777" w:rsidR="00E85D95" w:rsidRPr="000C5C4A" w:rsidRDefault="00E85D95" w:rsidP="00D20D2F">
            <w:pPr>
              <w:rPr>
                <w:rFonts w:ascii="Arial" w:hAnsi="Arial" w:cs="Arial"/>
                <w:bCs/>
                <w:sz w:val="20"/>
                <w:szCs w:val="20"/>
                <w:lang w:val="en-GB"/>
              </w:rPr>
            </w:pPr>
          </w:p>
          <w:p w14:paraId="2F9ADD22" w14:textId="77777777" w:rsidR="00E85D95" w:rsidRPr="000C5C4A" w:rsidRDefault="00E85D95" w:rsidP="00D20D2F">
            <w:pPr>
              <w:rPr>
                <w:rFonts w:ascii="Arial" w:hAnsi="Arial" w:cs="Arial"/>
                <w:bCs/>
                <w:sz w:val="20"/>
                <w:szCs w:val="20"/>
                <w:lang w:val="en-GB"/>
              </w:rPr>
            </w:pPr>
            <w:r w:rsidRPr="000C5C4A">
              <w:rPr>
                <w:rFonts w:ascii="Arial" w:hAnsi="Arial" w:cs="Arial"/>
                <w:bCs/>
                <w:sz w:val="20"/>
                <w:szCs w:val="20"/>
                <w:lang w:val="en-GB"/>
              </w:rPr>
              <w:t>Product formulation, manufacturing processes and the fulfilment of product specification shall have been ensured by factory trials and product evaluation.</w:t>
            </w:r>
          </w:p>
          <w:p w14:paraId="63223798" w14:textId="77777777" w:rsidR="00E85D95" w:rsidRPr="000C5C4A" w:rsidRDefault="00E85D95" w:rsidP="00D20D2F">
            <w:pPr>
              <w:rPr>
                <w:rFonts w:ascii="Arial" w:hAnsi="Arial" w:cs="Arial"/>
                <w:bCs/>
                <w:sz w:val="20"/>
                <w:szCs w:val="20"/>
                <w:lang w:val="en-GB"/>
              </w:rPr>
            </w:pPr>
          </w:p>
        </w:tc>
        <w:tc>
          <w:tcPr>
            <w:tcW w:w="375" w:type="pct"/>
            <w:tcBorders>
              <w:top w:val="single" w:sz="4" w:space="0" w:color="auto"/>
              <w:bottom w:val="single" w:sz="4" w:space="0" w:color="auto"/>
            </w:tcBorders>
          </w:tcPr>
          <w:p w14:paraId="32BB9EAE" w14:textId="77777777" w:rsidR="00E85D95" w:rsidRDefault="00E85D95" w:rsidP="00D20D2F">
            <w:pPr>
              <w:jc w:val="center"/>
              <w:rPr>
                <w:rFonts w:ascii="Arial" w:hAnsi="Arial" w:cs="Arial"/>
                <w:bCs/>
                <w:sz w:val="20"/>
                <w:szCs w:val="20"/>
                <w:lang w:val="en-GB"/>
              </w:rPr>
            </w:pPr>
          </w:p>
          <w:p w14:paraId="62C35898" w14:textId="77777777" w:rsidR="00E85D95" w:rsidRPr="000C5C4A" w:rsidRDefault="00E85D95" w:rsidP="00D20D2F">
            <w:pPr>
              <w:jc w:val="center"/>
              <w:rPr>
                <w:rFonts w:ascii="Arial" w:hAnsi="Arial" w:cs="Arial"/>
                <w:bCs/>
                <w:sz w:val="20"/>
                <w:szCs w:val="20"/>
                <w:lang w:val="en-GB"/>
              </w:rPr>
            </w:pPr>
            <w:r>
              <w:rPr>
                <w:rFonts w:ascii="Arial" w:hAnsi="Arial" w:cs="Arial"/>
                <w:bCs/>
                <w:sz w:val="20"/>
                <w:szCs w:val="20"/>
                <w:lang w:val="en-GB"/>
              </w:rPr>
              <w:t>2</w:t>
            </w:r>
          </w:p>
        </w:tc>
      </w:tr>
      <w:tr w:rsidR="00E85D95" w:rsidRPr="000C5C4A" w14:paraId="79BA755B" w14:textId="77777777" w:rsidTr="00F85EA9">
        <w:trPr>
          <w:gridAfter w:val="2"/>
          <w:wAfter w:w="23" w:type="pct"/>
        </w:trPr>
        <w:tc>
          <w:tcPr>
            <w:tcW w:w="504" w:type="pct"/>
            <w:tcBorders>
              <w:top w:val="single" w:sz="4" w:space="0" w:color="auto"/>
              <w:bottom w:val="single" w:sz="4" w:space="0" w:color="auto"/>
            </w:tcBorders>
            <w:shd w:val="clear" w:color="auto" w:fill="00B0F0"/>
          </w:tcPr>
          <w:p w14:paraId="2D8EF6FE" w14:textId="77777777" w:rsidR="00E85D95" w:rsidRPr="000C5C4A" w:rsidRDefault="00E85D95" w:rsidP="00D20D2F">
            <w:pPr>
              <w:rPr>
                <w:rFonts w:ascii="Arial" w:hAnsi="Arial" w:cs="Arial"/>
                <w:sz w:val="20"/>
                <w:szCs w:val="20"/>
                <w:lang w:val="en-GB"/>
              </w:rPr>
            </w:pPr>
          </w:p>
          <w:p w14:paraId="60A631EF"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2.6.3</w:t>
            </w:r>
          </w:p>
        </w:tc>
        <w:tc>
          <w:tcPr>
            <w:tcW w:w="4098" w:type="pct"/>
            <w:tcBorders>
              <w:top w:val="single" w:sz="4" w:space="0" w:color="auto"/>
              <w:bottom w:val="single" w:sz="4" w:space="0" w:color="auto"/>
            </w:tcBorders>
          </w:tcPr>
          <w:p w14:paraId="62D6787C" w14:textId="77777777" w:rsidR="00E85D95" w:rsidRPr="000C5C4A" w:rsidRDefault="00E85D95" w:rsidP="00D20D2F">
            <w:pPr>
              <w:rPr>
                <w:rFonts w:ascii="Arial" w:hAnsi="Arial" w:cs="Arial"/>
                <w:sz w:val="20"/>
                <w:szCs w:val="20"/>
                <w:lang w:val="en-GB"/>
              </w:rPr>
            </w:pPr>
          </w:p>
          <w:p w14:paraId="58D92502"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The product and processes shall be incorporated in the HACCP-system before production of final products (intended for sale) takes place.</w:t>
            </w:r>
          </w:p>
          <w:p w14:paraId="1D6D9026" w14:textId="77777777" w:rsidR="00E85D95" w:rsidRPr="000C5C4A" w:rsidRDefault="00E85D95" w:rsidP="00D20D2F">
            <w:pPr>
              <w:rPr>
                <w:rFonts w:ascii="Arial" w:hAnsi="Arial" w:cs="Arial"/>
                <w:b/>
                <w:sz w:val="20"/>
                <w:szCs w:val="20"/>
                <w:lang w:val="en-GB"/>
              </w:rPr>
            </w:pPr>
          </w:p>
        </w:tc>
        <w:tc>
          <w:tcPr>
            <w:tcW w:w="375" w:type="pct"/>
            <w:tcBorders>
              <w:top w:val="single" w:sz="4" w:space="0" w:color="auto"/>
              <w:bottom w:val="single" w:sz="4" w:space="0" w:color="auto"/>
            </w:tcBorders>
          </w:tcPr>
          <w:p w14:paraId="0F3FD427" w14:textId="77777777" w:rsidR="00E85D95" w:rsidRDefault="00E85D95" w:rsidP="00D20D2F">
            <w:pPr>
              <w:jc w:val="center"/>
              <w:rPr>
                <w:rFonts w:ascii="Arial" w:hAnsi="Arial" w:cs="Arial"/>
                <w:sz w:val="20"/>
                <w:szCs w:val="20"/>
                <w:lang w:val="en-GB"/>
              </w:rPr>
            </w:pPr>
          </w:p>
          <w:p w14:paraId="1EBAA78C"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3</w:t>
            </w:r>
          </w:p>
        </w:tc>
      </w:tr>
      <w:tr w:rsidR="00E85D95" w:rsidRPr="000C5C4A" w14:paraId="10238775" w14:textId="77777777" w:rsidTr="00F85EA9">
        <w:trPr>
          <w:gridAfter w:val="2"/>
          <w:wAfter w:w="23" w:type="pct"/>
        </w:trPr>
        <w:tc>
          <w:tcPr>
            <w:tcW w:w="504" w:type="pct"/>
            <w:tcBorders>
              <w:top w:val="nil"/>
              <w:left w:val="nil"/>
              <w:bottom w:val="single" w:sz="4" w:space="0" w:color="auto"/>
              <w:right w:val="nil"/>
            </w:tcBorders>
          </w:tcPr>
          <w:p w14:paraId="0135198D" w14:textId="77777777" w:rsidR="00E85D95" w:rsidRPr="000C5C4A" w:rsidRDefault="00E85D95" w:rsidP="00D20D2F">
            <w:pPr>
              <w:rPr>
                <w:rFonts w:ascii="Arial" w:hAnsi="Arial" w:cs="Arial"/>
                <w:b/>
                <w:bCs/>
                <w:sz w:val="22"/>
                <w:szCs w:val="22"/>
                <w:lang w:val="en-GB"/>
              </w:rPr>
            </w:pPr>
          </w:p>
        </w:tc>
        <w:tc>
          <w:tcPr>
            <w:tcW w:w="4098" w:type="pct"/>
            <w:tcBorders>
              <w:top w:val="nil"/>
              <w:left w:val="nil"/>
              <w:bottom w:val="single" w:sz="4" w:space="0" w:color="auto"/>
              <w:right w:val="nil"/>
            </w:tcBorders>
          </w:tcPr>
          <w:p w14:paraId="6D21E281" w14:textId="77777777" w:rsidR="00E85D95" w:rsidRPr="000C5C4A" w:rsidRDefault="00E85D95" w:rsidP="00D20D2F">
            <w:pPr>
              <w:rPr>
                <w:rFonts w:ascii="Arial" w:hAnsi="Arial" w:cs="Arial"/>
                <w:sz w:val="22"/>
                <w:szCs w:val="22"/>
                <w:lang w:val="en-GB"/>
              </w:rPr>
            </w:pPr>
          </w:p>
        </w:tc>
        <w:tc>
          <w:tcPr>
            <w:tcW w:w="375" w:type="pct"/>
            <w:tcBorders>
              <w:top w:val="nil"/>
              <w:left w:val="nil"/>
              <w:bottom w:val="single" w:sz="4" w:space="0" w:color="auto"/>
              <w:right w:val="nil"/>
            </w:tcBorders>
          </w:tcPr>
          <w:p w14:paraId="47FB561E" w14:textId="77777777" w:rsidR="00E85D95" w:rsidRPr="000C5C4A" w:rsidRDefault="00E85D95" w:rsidP="00D20D2F">
            <w:pPr>
              <w:rPr>
                <w:rFonts w:ascii="Arial" w:hAnsi="Arial" w:cs="Arial"/>
                <w:b/>
                <w:bCs/>
                <w:sz w:val="20"/>
                <w:szCs w:val="20"/>
                <w:lang w:val="en-GB"/>
              </w:rPr>
            </w:pPr>
          </w:p>
        </w:tc>
      </w:tr>
      <w:tr w:rsidR="00E85D95" w:rsidRPr="000C5C4A" w14:paraId="30F9FD24" w14:textId="77777777" w:rsidTr="00F85EA9">
        <w:trPr>
          <w:gridAfter w:val="2"/>
          <w:wAfter w:w="23" w:type="pct"/>
        </w:trPr>
        <w:tc>
          <w:tcPr>
            <w:tcW w:w="504" w:type="pct"/>
            <w:tcBorders>
              <w:top w:val="single" w:sz="4" w:space="0" w:color="auto"/>
              <w:bottom w:val="single" w:sz="4" w:space="0" w:color="auto"/>
            </w:tcBorders>
          </w:tcPr>
          <w:p w14:paraId="3E103CB7" w14:textId="77777777" w:rsidR="00E85D95" w:rsidRPr="000C5C4A" w:rsidRDefault="00E85D95" w:rsidP="00D20D2F">
            <w:pPr>
              <w:rPr>
                <w:rFonts w:ascii="Arial" w:hAnsi="Arial" w:cs="Arial"/>
                <w:b/>
                <w:bCs/>
                <w:sz w:val="20"/>
                <w:szCs w:val="20"/>
                <w:lang w:val="en-GB"/>
              </w:rPr>
            </w:pPr>
            <w:r w:rsidRPr="000C5C4A">
              <w:rPr>
                <w:rFonts w:ascii="Arial" w:hAnsi="Arial" w:cs="Arial"/>
                <w:b/>
                <w:bCs/>
                <w:sz w:val="20"/>
                <w:szCs w:val="20"/>
                <w:lang w:val="en-GB"/>
              </w:rPr>
              <w:br/>
              <w:t>2.7</w:t>
            </w:r>
          </w:p>
        </w:tc>
        <w:tc>
          <w:tcPr>
            <w:tcW w:w="4098" w:type="pct"/>
            <w:tcBorders>
              <w:top w:val="single" w:sz="4" w:space="0" w:color="auto"/>
            </w:tcBorders>
          </w:tcPr>
          <w:p w14:paraId="0FF60E94" w14:textId="77777777" w:rsidR="00E85D95" w:rsidRPr="000C5C4A" w:rsidRDefault="00E85D95" w:rsidP="00D20D2F">
            <w:pPr>
              <w:rPr>
                <w:rFonts w:ascii="Arial" w:hAnsi="Arial" w:cs="Arial"/>
                <w:b/>
                <w:sz w:val="20"/>
                <w:szCs w:val="20"/>
                <w:lang w:val="en-GB"/>
              </w:rPr>
            </w:pPr>
            <w:r w:rsidRPr="000C5C4A">
              <w:rPr>
                <w:rFonts w:ascii="Arial" w:hAnsi="Arial" w:cs="Arial"/>
                <w:b/>
                <w:sz w:val="20"/>
                <w:szCs w:val="20"/>
                <w:lang w:val="en-GB"/>
              </w:rPr>
              <w:br/>
              <w:t>Sales</w:t>
            </w:r>
            <w:r w:rsidRPr="000C5C4A">
              <w:rPr>
                <w:rFonts w:ascii="Arial" w:hAnsi="Arial" w:cs="Arial"/>
                <w:b/>
                <w:sz w:val="20"/>
                <w:szCs w:val="20"/>
                <w:lang w:val="en-GB"/>
              </w:rPr>
              <w:br/>
            </w:r>
          </w:p>
        </w:tc>
        <w:tc>
          <w:tcPr>
            <w:tcW w:w="375" w:type="pct"/>
            <w:tcBorders>
              <w:top w:val="single" w:sz="4" w:space="0" w:color="auto"/>
            </w:tcBorders>
          </w:tcPr>
          <w:p w14:paraId="6D99EBED" w14:textId="77777777" w:rsidR="00E85D95" w:rsidRDefault="00E85D95" w:rsidP="00D20D2F">
            <w:pPr>
              <w:jc w:val="center"/>
              <w:rPr>
                <w:rFonts w:ascii="Arial" w:hAnsi="Arial" w:cs="Arial"/>
                <w:b/>
                <w:bCs/>
                <w:sz w:val="20"/>
                <w:szCs w:val="20"/>
                <w:lang w:val="en-GB"/>
              </w:rPr>
            </w:pPr>
          </w:p>
          <w:p w14:paraId="44FCCAB9" w14:textId="77777777" w:rsidR="00E85D95" w:rsidRPr="000C5C4A" w:rsidRDefault="00E85D95" w:rsidP="00D20D2F">
            <w:pPr>
              <w:jc w:val="center"/>
              <w:rPr>
                <w:rFonts w:ascii="Arial" w:hAnsi="Arial" w:cs="Arial"/>
                <w:b/>
                <w:bCs/>
                <w:sz w:val="20"/>
                <w:szCs w:val="20"/>
                <w:lang w:val="en-GB"/>
              </w:rPr>
            </w:pPr>
            <w:r>
              <w:rPr>
                <w:rFonts w:ascii="Arial" w:hAnsi="Arial" w:cs="Arial"/>
                <w:b/>
                <w:bCs/>
                <w:sz w:val="20"/>
                <w:szCs w:val="20"/>
                <w:lang w:val="en-GB"/>
              </w:rPr>
              <w:t>W</w:t>
            </w:r>
          </w:p>
        </w:tc>
      </w:tr>
      <w:tr w:rsidR="00E85D95" w:rsidRPr="000C5C4A" w14:paraId="3F68105F" w14:textId="77777777" w:rsidTr="00F85EA9">
        <w:trPr>
          <w:gridAfter w:val="2"/>
          <w:wAfter w:w="23" w:type="pct"/>
        </w:trPr>
        <w:tc>
          <w:tcPr>
            <w:tcW w:w="504" w:type="pct"/>
            <w:tcBorders>
              <w:bottom w:val="single" w:sz="4" w:space="0" w:color="auto"/>
            </w:tcBorders>
            <w:shd w:val="clear" w:color="auto" w:fill="00B0F0"/>
          </w:tcPr>
          <w:p w14:paraId="01711111"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2.7.1</w:t>
            </w:r>
          </w:p>
        </w:tc>
        <w:tc>
          <w:tcPr>
            <w:tcW w:w="4098" w:type="pct"/>
          </w:tcPr>
          <w:p w14:paraId="69A87B7C"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When an order is placed, the execution of that order shall be incorporated into production planning according to agreed order.</w:t>
            </w:r>
          </w:p>
          <w:p w14:paraId="7F963ABB" w14:textId="77777777" w:rsidR="00E85D95" w:rsidRPr="000C5C4A" w:rsidRDefault="00E85D95" w:rsidP="00D20D2F">
            <w:pPr>
              <w:rPr>
                <w:rFonts w:ascii="Arial" w:hAnsi="Arial" w:cs="Arial"/>
                <w:sz w:val="20"/>
                <w:szCs w:val="20"/>
                <w:lang w:val="en-GB"/>
              </w:rPr>
            </w:pPr>
          </w:p>
        </w:tc>
        <w:tc>
          <w:tcPr>
            <w:tcW w:w="375" w:type="pct"/>
          </w:tcPr>
          <w:p w14:paraId="415818CF" w14:textId="77777777" w:rsidR="00E85D95" w:rsidRDefault="00E85D95" w:rsidP="00D20D2F">
            <w:pPr>
              <w:jc w:val="center"/>
              <w:rPr>
                <w:rFonts w:ascii="Arial" w:hAnsi="Arial" w:cs="Arial"/>
                <w:sz w:val="20"/>
                <w:szCs w:val="20"/>
                <w:lang w:val="en-GB"/>
              </w:rPr>
            </w:pPr>
          </w:p>
          <w:p w14:paraId="6BBCA738"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1</w:t>
            </w:r>
          </w:p>
        </w:tc>
      </w:tr>
      <w:tr w:rsidR="00E85D95" w:rsidRPr="000C5C4A" w14:paraId="42EBB853" w14:textId="77777777" w:rsidTr="00F85EA9">
        <w:trPr>
          <w:gridAfter w:val="2"/>
          <w:wAfter w:w="23" w:type="pct"/>
        </w:trPr>
        <w:tc>
          <w:tcPr>
            <w:tcW w:w="504" w:type="pct"/>
            <w:tcBorders>
              <w:top w:val="single" w:sz="4" w:space="0" w:color="auto"/>
            </w:tcBorders>
            <w:shd w:val="clear" w:color="auto" w:fill="00B0F0"/>
          </w:tcPr>
          <w:p w14:paraId="1648DE43"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2.7.2</w:t>
            </w:r>
          </w:p>
        </w:tc>
        <w:tc>
          <w:tcPr>
            <w:tcW w:w="4098" w:type="pct"/>
          </w:tcPr>
          <w:p w14:paraId="04836A57"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Customers shall be notified of any changes made to the agreed order.</w:t>
            </w:r>
            <w:r w:rsidRPr="000C5C4A">
              <w:rPr>
                <w:rFonts w:ascii="Arial" w:hAnsi="Arial" w:cs="Arial"/>
                <w:sz w:val="20"/>
                <w:szCs w:val="20"/>
                <w:lang w:val="en-GB"/>
              </w:rPr>
              <w:br/>
            </w:r>
          </w:p>
        </w:tc>
        <w:tc>
          <w:tcPr>
            <w:tcW w:w="375" w:type="pct"/>
          </w:tcPr>
          <w:p w14:paraId="40932F59" w14:textId="77777777" w:rsidR="00E85D95" w:rsidRDefault="00E85D95" w:rsidP="00D20D2F">
            <w:pPr>
              <w:jc w:val="center"/>
              <w:rPr>
                <w:rFonts w:ascii="Arial" w:hAnsi="Arial" w:cs="Arial"/>
                <w:sz w:val="20"/>
                <w:szCs w:val="20"/>
                <w:lang w:val="en-GB"/>
              </w:rPr>
            </w:pPr>
          </w:p>
          <w:p w14:paraId="698C3575"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1</w:t>
            </w:r>
          </w:p>
        </w:tc>
      </w:tr>
      <w:tr w:rsidR="00E85D95" w:rsidRPr="000C5C4A" w14:paraId="6D44F607" w14:textId="77777777" w:rsidTr="00F85EA9">
        <w:trPr>
          <w:gridAfter w:val="2"/>
          <w:wAfter w:w="22" w:type="pct"/>
        </w:trPr>
        <w:tc>
          <w:tcPr>
            <w:tcW w:w="503" w:type="pct"/>
            <w:shd w:val="clear" w:color="auto" w:fill="00B0F0"/>
          </w:tcPr>
          <w:p w14:paraId="0C1B965B" w14:textId="77777777" w:rsidR="00E85D95" w:rsidRPr="000C5C4A" w:rsidRDefault="00E85D95" w:rsidP="00D20D2F">
            <w:pPr>
              <w:rPr>
                <w:rFonts w:ascii="Arial" w:hAnsi="Arial" w:cs="Arial"/>
                <w:bCs/>
                <w:sz w:val="20"/>
                <w:szCs w:val="20"/>
                <w:lang w:val="en-GB"/>
              </w:rPr>
            </w:pPr>
            <w:r w:rsidRPr="000C5C4A">
              <w:rPr>
                <w:rFonts w:ascii="Arial" w:hAnsi="Arial" w:cs="Arial"/>
                <w:bCs/>
                <w:sz w:val="20"/>
                <w:szCs w:val="20"/>
                <w:lang w:val="en-GB"/>
              </w:rPr>
              <w:br/>
              <w:t>2.7.3</w:t>
            </w:r>
          </w:p>
        </w:tc>
        <w:tc>
          <w:tcPr>
            <w:tcW w:w="4100" w:type="pct"/>
          </w:tcPr>
          <w:p w14:paraId="378DF938" w14:textId="10F14484" w:rsidR="006D2B11" w:rsidRPr="006D2B11" w:rsidRDefault="00E85D95" w:rsidP="006D2B11">
            <w:pPr>
              <w:rPr>
                <w:rFonts w:ascii="Arial" w:hAnsi="Arial" w:cs="Arial"/>
                <w:bCs/>
                <w:sz w:val="20"/>
                <w:szCs w:val="20"/>
                <w:lang w:val="en-GB"/>
              </w:rPr>
            </w:pPr>
            <w:r w:rsidRPr="000C5C4A">
              <w:rPr>
                <w:rFonts w:ascii="Arial" w:hAnsi="Arial" w:cs="Arial"/>
                <w:bCs/>
                <w:sz w:val="20"/>
                <w:szCs w:val="20"/>
                <w:lang w:val="en-GB"/>
              </w:rPr>
              <w:br/>
            </w:r>
            <w:r w:rsidR="006D2B11" w:rsidRPr="006D2B11">
              <w:rPr>
                <w:rFonts w:ascii="Arial" w:hAnsi="Arial" w:cs="Arial"/>
                <w:bCs/>
                <w:sz w:val="20"/>
                <w:szCs w:val="20"/>
                <w:lang w:val="en-GB"/>
              </w:rPr>
              <w:t>The consistency of supply and levels of customer satisfaction shall be regularly monitored and improved.</w:t>
            </w:r>
          </w:p>
          <w:p w14:paraId="1307AA85" w14:textId="5C9EADA3" w:rsidR="006D2B11" w:rsidRPr="000C5C4A" w:rsidRDefault="006D2B11" w:rsidP="006D2B11">
            <w:pPr>
              <w:rPr>
                <w:rFonts w:ascii="Arial" w:hAnsi="Arial" w:cs="Arial"/>
                <w:bCs/>
                <w:sz w:val="20"/>
                <w:szCs w:val="20"/>
                <w:lang w:val="en-GB"/>
              </w:rPr>
            </w:pPr>
            <w:r w:rsidRPr="006D2B11">
              <w:rPr>
                <w:rFonts w:ascii="Arial" w:hAnsi="Arial" w:cs="Arial"/>
                <w:bCs/>
                <w:sz w:val="20"/>
                <w:szCs w:val="20"/>
                <w:lang w:val="en-GB"/>
              </w:rPr>
              <w:t>Trends and improvements shall be included in the management review (section 1.7).</w:t>
            </w:r>
          </w:p>
          <w:p w14:paraId="2858A0DD" w14:textId="77777777" w:rsidR="00E85D95" w:rsidRPr="000C5C4A" w:rsidRDefault="00E85D95" w:rsidP="00D20D2F">
            <w:pPr>
              <w:rPr>
                <w:lang w:val="en-GB"/>
              </w:rPr>
            </w:pPr>
          </w:p>
        </w:tc>
        <w:tc>
          <w:tcPr>
            <w:tcW w:w="375" w:type="pct"/>
          </w:tcPr>
          <w:p w14:paraId="6B1FFB46" w14:textId="77777777" w:rsidR="00E85D95" w:rsidRDefault="00E85D95" w:rsidP="00D20D2F">
            <w:pPr>
              <w:jc w:val="center"/>
              <w:rPr>
                <w:rFonts w:ascii="Arial" w:hAnsi="Arial" w:cs="Arial"/>
                <w:bCs/>
                <w:sz w:val="20"/>
                <w:szCs w:val="20"/>
                <w:lang w:val="en-GB"/>
              </w:rPr>
            </w:pPr>
          </w:p>
          <w:p w14:paraId="44F7A716" w14:textId="77777777" w:rsidR="00E85D95" w:rsidRDefault="00E85D95" w:rsidP="00D20D2F">
            <w:pPr>
              <w:jc w:val="center"/>
              <w:rPr>
                <w:rFonts w:ascii="Arial" w:hAnsi="Arial" w:cs="Arial"/>
                <w:bCs/>
                <w:sz w:val="20"/>
                <w:szCs w:val="20"/>
                <w:lang w:val="en-GB"/>
              </w:rPr>
            </w:pPr>
          </w:p>
          <w:p w14:paraId="6BD1DE2B" w14:textId="77777777" w:rsidR="00E85D95" w:rsidRPr="000C5C4A" w:rsidRDefault="00E85D95" w:rsidP="00D20D2F">
            <w:pPr>
              <w:jc w:val="center"/>
              <w:rPr>
                <w:rFonts w:ascii="Arial" w:hAnsi="Arial" w:cs="Arial"/>
                <w:bCs/>
                <w:sz w:val="20"/>
                <w:szCs w:val="20"/>
                <w:lang w:val="en-GB"/>
              </w:rPr>
            </w:pPr>
            <w:r>
              <w:rPr>
                <w:rFonts w:ascii="Arial" w:hAnsi="Arial" w:cs="Arial"/>
                <w:bCs/>
                <w:sz w:val="20"/>
                <w:szCs w:val="20"/>
                <w:lang w:val="en-GB"/>
              </w:rPr>
              <w:t>1</w:t>
            </w:r>
          </w:p>
        </w:tc>
      </w:tr>
      <w:tr w:rsidR="00E85D95" w:rsidRPr="000C5C4A" w14:paraId="0F1DA570" w14:textId="77777777" w:rsidTr="00F85EA9">
        <w:trPr>
          <w:gridAfter w:val="1"/>
          <w:wAfter w:w="12" w:type="pct"/>
        </w:trPr>
        <w:tc>
          <w:tcPr>
            <w:tcW w:w="503" w:type="pct"/>
            <w:tcBorders>
              <w:top w:val="nil"/>
              <w:left w:val="nil"/>
              <w:bottom w:val="single" w:sz="4" w:space="0" w:color="auto"/>
              <w:right w:val="nil"/>
            </w:tcBorders>
          </w:tcPr>
          <w:p w14:paraId="099F65A7" w14:textId="77777777" w:rsidR="00E85D95" w:rsidRPr="000C5C4A" w:rsidRDefault="00E85D95" w:rsidP="00D20D2F">
            <w:pPr>
              <w:keepNext/>
              <w:outlineLvl w:val="0"/>
              <w:rPr>
                <w:rFonts w:ascii="Arial" w:hAnsi="Arial" w:cs="Arial"/>
                <w:b/>
                <w:bCs/>
                <w:sz w:val="22"/>
                <w:szCs w:val="22"/>
                <w:lang w:val="en-GB"/>
              </w:rPr>
            </w:pPr>
          </w:p>
        </w:tc>
        <w:tc>
          <w:tcPr>
            <w:tcW w:w="4100" w:type="pct"/>
            <w:tcBorders>
              <w:top w:val="nil"/>
              <w:left w:val="nil"/>
              <w:bottom w:val="single" w:sz="4" w:space="0" w:color="auto"/>
              <w:right w:val="nil"/>
            </w:tcBorders>
          </w:tcPr>
          <w:p w14:paraId="430B7BEE" w14:textId="77777777" w:rsidR="00E85D95" w:rsidRPr="000C5C4A" w:rsidRDefault="00E85D95" w:rsidP="00D20D2F">
            <w:pPr>
              <w:rPr>
                <w:rFonts w:ascii="Arial" w:hAnsi="Arial" w:cs="Arial"/>
                <w:sz w:val="22"/>
                <w:szCs w:val="22"/>
                <w:lang w:val="en-GB"/>
              </w:rPr>
            </w:pPr>
          </w:p>
        </w:tc>
        <w:tc>
          <w:tcPr>
            <w:tcW w:w="385" w:type="pct"/>
            <w:gridSpan w:val="2"/>
            <w:tcBorders>
              <w:top w:val="nil"/>
              <w:left w:val="nil"/>
              <w:bottom w:val="single" w:sz="4" w:space="0" w:color="auto"/>
              <w:right w:val="nil"/>
            </w:tcBorders>
          </w:tcPr>
          <w:p w14:paraId="2A9E1F25" w14:textId="77777777" w:rsidR="00E85D95" w:rsidRPr="000C5C4A" w:rsidRDefault="00E85D95" w:rsidP="00D20D2F">
            <w:pPr>
              <w:keepNext/>
              <w:outlineLvl w:val="0"/>
              <w:rPr>
                <w:rFonts w:ascii="Arial" w:hAnsi="Arial" w:cs="Arial"/>
                <w:b/>
                <w:bCs/>
                <w:sz w:val="20"/>
                <w:szCs w:val="20"/>
                <w:lang w:val="en-GB"/>
              </w:rPr>
            </w:pPr>
          </w:p>
        </w:tc>
      </w:tr>
      <w:tr w:rsidR="00E85D95" w:rsidRPr="000C5C4A" w14:paraId="4A12C19C" w14:textId="77777777" w:rsidTr="00F85EA9">
        <w:trPr>
          <w:gridAfter w:val="1"/>
          <w:wAfter w:w="12" w:type="pct"/>
        </w:trPr>
        <w:tc>
          <w:tcPr>
            <w:tcW w:w="503" w:type="pct"/>
            <w:tcBorders>
              <w:top w:val="single" w:sz="4" w:space="0" w:color="auto"/>
              <w:bottom w:val="single" w:sz="4" w:space="0" w:color="auto"/>
            </w:tcBorders>
          </w:tcPr>
          <w:p w14:paraId="7F6068BD" w14:textId="77777777" w:rsidR="00E85D95" w:rsidRPr="000C5C4A" w:rsidRDefault="00E85D95" w:rsidP="00D20D2F">
            <w:pPr>
              <w:rPr>
                <w:rFonts w:ascii="Arial" w:hAnsi="Arial" w:cs="Arial"/>
                <w:b/>
                <w:bCs/>
                <w:sz w:val="20"/>
                <w:szCs w:val="20"/>
                <w:lang w:val="en-GB"/>
              </w:rPr>
            </w:pPr>
          </w:p>
          <w:p w14:paraId="309F1D90" w14:textId="77777777" w:rsidR="00E85D95" w:rsidRPr="000C5C4A" w:rsidRDefault="00E85D95" w:rsidP="00D20D2F">
            <w:pPr>
              <w:rPr>
                <w:rFonts w:ascii="Arial" w:hAnsi="Arial" w:cs="Arial"/>
                <w:b/>
                <w:sz w:val="20"/>
                <w:szCs w:val="20"/>
                <w:lang w:val="en-GB"/>
              </w:rPr>
            </w:pPr>
            <w:r w:rsidRPr="000C5C4A">
              <w:rPr>
                <w:rFonts w:ascii="Arial" w:hAnsi="Arial" w:cs="Arial"/>
                <w:b/>
                <w:sz w:val="20"/>
                <w:szCs w:val="20"/>
                <w:lang w:val="en-GB"/>
              </w:rPr>
              <w:t>2.8</w:t>
            </w:r>
          </w:p>
        </w:tc>
        <w:tc>
          <w:tcPr>
            <w:tcW w:w="4100" w:type="pct"/>
            <w:tcBorders>
              <w:top w:val="single" w:sz="4" w:space="0" w:color="auto"/>
            </w:tcBorders>
          </w:tcPr>
          <w:p w14:paraId="633DDD60" w14:textId="77777777" w:rsidR="00E85D95" w:rsidRPr="000C5C4A" w:rsidRDefault="00E85D95" w:rsidP="00D20D2F">
            <w:pPr>
              <w:rPr>
                <w:rFonts w:ascii="Arial" w:hAnsi="Arial" w:cs="Arial"/>
                <w:b/>
                <w:sz w:val="20"/>
                <w:szCs w:val="20"/>
                <w:lang w:val="en-GB"/>
              </w:rPr>
            </w:pPr>
            <w:r w:rsidRPr="000C5C4A">
              <w:rPr>
                <w:rFonts w:ascii="Arial" w:hAnsi="Arial" w:cs="Arial"/>
                <w:b/>
                <w:sz w:val="20"/>
                <w:szCs w:val="20"/>
                <w:lang w:val="en-GB"/>
              </w:rPr>
              <w:br/>
              <w:t>Complaints procedures</w:t>
            </w:r>
            <w:r w:rsidRPr="000C5C4A">
              <w:rPr>
                <w:rFonts w:ascii="Arial" w:hAnsi="Arial" w:cs="Arial"/>
                <w:b/>
                <w:sz w:val="20"/>
                <w:szCs w:val="20"/>
                <w:lang w:val="en-GB"/>
              </w:rPr>
              <w:br/>
            </w:r>
          </w:p>
        </w:tc>
        <w:tc>
          <w:tcPr>
            <w:tcW w:w="385" w:type="pct"/>
            <w:gridSpan w:val="2"/>
            <w:tcBorders>
              <w:top w:val="single" w:sz="4" w:space="0" w:color="auto"/>
            </w:tcBorders>
          </w:tcPr>
          <w:p w14:paraId="57629154" w14:textId="77777777" w:rsidR="00E85D95" w:rsidRDefault="00E85D95" w:rsidP="00D20D2F">
            <w:pPr>
              <w:jc w:val="center"/>
              <w:rPr>
                <w:rFonts w:ascii="Arial" w:hAnsi="Arial" w:cs="Arial"/>
                <w:b/>
                <w:bCs/>
                <w:sz w:val="20"/>
                <w:szCs w:val="20"/>
                <w:lang w:val="en-GB"/>
              </w:rPr>
            </w:pPr>
          </w:p>
          <w:p w14:paraId="7B6E1B1A" w14:textId="77777777" w:rsidR="00E85D95" w:rsidRPr="000C5C4A" w:rsidRDefault="00E85D95" w:rsidP="00D20D2F">
            <w:pPr>
              <w:jc w:val="center"/>
              <w:rPr>
                <w:rFonts w:ascii="Arial" w:hAnsi="Arial" w:cs="Arial"/>
                <w:b/>
                <w:bCs/>
                <w:sz w:val="20"/>
                <w:szCs w:val="20"/>
                <w:lang w:val="en-GB"/>
              </w:rPr>
            </w:pPr>
            <w:r>
              <w:rPr>
                <w:rFonts w:ascii="Arial" w:hAnsi="Arial" w:cs="Arial"/>
                <w:b/>
                <w:bCs/>
                <w:sz w:val="20"/>
                <w:szCs w:val="20"/>
                <w:lang w:val="en-GB"/>
              </w:rPr>
              <w:t>W</w:t>
            </w:r>
          </w:p>
        </w:tc>
      </w:tr>
      <w:tr w:rsidR="00E85D95" w:rsidRPr="000C5C4A" w14:paraId="69B1672D" w14:textId="77777777" w:rsidTr="00F85EA9">
        <w:trPr>
          <w:gridAfter w:val="1"/>
          <w:wAfter w:w="12" w:type="pct"/>
        </w:trPr>
        <w:tc>
          <w:tcPr>
            <w:tcW w:w="503" w:type="pct"/>
            <w:shd w:val="clear" w:color="auto" w:fill="00B0F0"/>
          </w:tcPr>
          <w:p w14:paraId="4C9A5F9A"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2.8.1</w:t>
            </w:r>
          </w:p>
        </w:tc>
        <w:tc>
          <w:tcPr>
            <w:tcW w:w="4100" w:type="pct"/>
          </w:tcPr>
          <w:p w14:paraId="61FED95D" w14:textId="77BAB266" w:rsidR="00760497" w:rsidRPr="00B811A4" w:rsidRDefault="00E85D95" w:rsidP="00D20D2F">
            <w:pPr>
              <w:rPr>
                <w:rFonts w:ascii="Arial" w:hAnsi="Arial" w:cs="Arial"/>
                <w:sz w:val="20"/>
                <w:szCs w:val="20"/>
                <w:lang w:val="en-GB"/>
              </w:rPr>
            </w:pPr>
            <w:r w:rsidRPr="000C5C4A">
              <w:rPr>
                <w:rFonts w:ascii="Arial" w:hAnsi="Arial" w:cs="Arial"/>
                <w:sz w:val="20"/>
                <w:szCs w:val="20"/>
                <w:lang w:val="en-GB"/>
              </w:rPr>
              <w:br/>
            </w:r>
            <w:r w:rsidR="00760497" w:rsidRPr="00760497">
              <w:rPr>
                <w:rFonts w:ascii="Arial" w:hAnsi="Arial" w:cs="Arial"/>
                <w:sz w:val="20"/>
                <w:szCs w:val="20"/>
                <w:lang w:val="en-GB"/>
              </w:rPr>
              <w:t>The company shall have a procedure for handling complaints and complaints data to control and correct shortcomings in quality and product safety. The customer shall be informed on the result of the handling of the complaint.</w:t>
            </w:r>
          </w:p>
          <w:p w14:paraId="4D10A5EC" w14:textId="77777777" w:rsidR="00E85D95" w:rsidRPr="000C5C4A" w:rsidRDefault="00E85D95" w:rsidP="00D20D2F">
            <w:pPr>
              <w:rPr>
                <w:rFonts w:ascii="Arial" w:hAnsi="Arial" w:cs="Arial"/>
                <w:sz w:val="20"/>
                <w:szCs w:val="20"/>
                <w:lang w:val="en-GB"/>
              </w:rPr>
            </w:pPr>
          </w:p>
        </w:tc>
        <w:tc>
          <w:tcPr>
            <w:tcW w:w="385" w:type="pct"/>
            <w:gridSpan w:val="2"/>
          </w:tcPr>
          <w:p w14:paraId="12BA1F10" w14:textId="77777777" w:rsidR="00E85D95" w:rsidRDefault="00E85D95" w:rsidP="00D20D2F">
            <w:pPr>
              <w:jc w:val="center"/>
              <w:rPr>
                <w:rFonts w:ascii="Arial" w:hAnsi="Arial" w:cs="Arial"/>
                <w:sz w:val="20"/>
                <w:szCs w:val="20"/>
                <w:lang w:val="en-GB"/>
              </w:rPr>
            </w:pPr>
          </w:p>
          <w:p w14:paraId="09465181"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2</w:t>
            </w:r>
          </w:p>
        </w:tc>
      </w:tr>
      <w:tr w:rsidR="00E85D95" w:rsidRPr="000C5C4A" w14:paraId="195F508D" w14:textId="77777777" w:rsidTr="00F85EA9">
        <w:trPr>
          <w:gridAfter w:val="1"/>
          <w:wAfter w:w="12" w:type="pct"/>
        </w:trPr>
        <w:tc>
          <w:tcPr>
            <w:tcW w:w="503" w:type="pct"/>
            <w:shd w:val="clear" w:color="auto" w:fill="00B0F0"/>
          </w:tcPr>
          <w:p w14:paraId="55D014B8" w14:textId="77777777" w:rsidR="00E85D95" w:rsidRPr="000C5C4A" w:rsidRDefault="00E85D95" w:rsidP="00D20D2F">
            <w:pPr>
              <w:rPr>
                <w:rFonts w:ascii="Arial" w:hAnsi="Arial" w:cs="Arial"/>
                <w:sz w:val="20"/>
                <w:szCs w:val="20"/>
              </w:rPr>
            </w:pPr>
            <w:r w:rsidRPr="000C5C4A">
              <w:rPr>
                <w:shd w:val="clear" w:color="auto" w:fill="FFFFFF"/>
                <w:lang w:val="en-GB"/>
              </w:rPr>
              <w:br/>
            </w:r>
            <w:r w:rsidRPr="000C5C4A">
              <w:rPr>
                <w:rFonts w:ascii="Arial" w:hAnsi="Arial" w:cs="Arial"/>
                <w:sz w:val="20"/>
                <w:szCs w:val="20"/>
              </w:rPr>
              <w:t>2.8.2</w:t>
            </w:r>
          </w:p>
        </w:tc>
        <w:tc>
          <w:tcPr>
            <w:tcW w:w="4100" w:type="pct"/>
          </w:tcPr>
          <w:p w14:paraId="2AB7BBD9" w14:textId="77777777" w:rsidR="00E85D95" w:rsidRPr="000C5C4A" w:rsidRDefault="00E85D95" w:rsidP="00D20D2F">
            <w:pPr>
              <w:rPr>
                <w:rFonts w:ascii="Arial" w:hAnsi="Arial" w:cs="Arial"/>
                <w:sz w:val="20"/>
                <w:szCs w:val="20"/>
                <w:shd w:val="clear" w:color="auto" w:fill="FFFFFF"/>
                <w:lang w:val="en-GB"/>
              </w:rPr>
            </w:pPr>
            <w:r w:rsidRPr="000C5C4A">
              <w:rPr>
                <w:rFonts w:ascii="Arial" w:hAnsi="Arial" w:cs="Arial"/>
                <w:sz w:val="20"/>
                <w:szCs w:val="20"/>
                <w:shd w:val="clear" w:color="auto" w:fill="FFFFFF"/>
                <w:lang w:val="en-GB"/>
              </w:rPr>
              <w:br/>
              <w:t>Complaints shall be assessed by an appointed member of staff.</w:t>
            </w:r>
          </w:p>
          <w:p w14:paraId="65AE47F9" w14:textId="77777777" w:rsidR="00E85D95" w:rsidRPr="000C5C4A" w:rsidRDefault="00E85D95" w:rsidP="00D20D2F">
            <w:pPr>
              <w:rPr>
                <w:rFonts w:ascii="Arial" w:hAnsi="Arial" w:cs="Arial"/>
                <w:sz w:val="20"/>
                <w:szCs w:val="20"/>
                <w:lang w:val="en-GB"/>
              </w:rPr>
            </w:pPr>
          </w:p>
        </w:tc>
        <w:tc>
          <w:tcPr>
            <w:tcW w:w="385" w:type="pct"/>
            <w:gridSpan w:val="2"/>
          </w:tcPr>
          <w:p w14:paraId="6A0C1AFC" w14:textId="77777777" w:rsidR="00E85D95" w:rsidRDefault="00E85D95" w:rsidP="00D20D2F">
            <w:pPr>
              <w:jc w:val="center"/>
              <w:rPr>
                <w:rFonts w:ascii="Arial" w:hAnsi="Arial" w:cs="Arial"/>
                <w:sz w:val="20"/>
                <w:szCs w:val="20"/>
                <w:shd w:val="clear" w:color="auto" w:fill="FFFFFF"/>
                <w:lang w:val="en-GB"/>
              </w:rPr>
            </w:pPr>
          </w:p>
          <w:p w14:paraId="6D74153A" w14:textId="77777777" w:rsidR="00E85D95" w:rsidRPr="000C5C4A" w:rsidRDefault="00E85D95" w:rsidP="00D20D2F">
            <w:pPr>
              <w:jc w:val="center"/>
              <w:rPr>
                <w:rFonts w:ascii="Arial" w:hAnsi="Arial" w:cs="Arial"/>
                <w:sz w:val="20"/>
                <w:szCs w:val="20"/>
                <w:shd w:val="clear" w:color="auto" w:fill="FFFFFF"/>
                <w:lang w:val="en-GB"/>
              </w:rPr>
            </w:pPr>
            <w:r>
              <w:rPr>
                <w:rFonts w:ascii="Arial" w:hAnsi="Arial" w:cs="Arial"/>
                <w:sz w:val="20"/>
                <w:szCs w:val="20"/>
                <w:shd w:val="clear" w:color="auto" w:fill="FFFFFF"/>
                <w:lang w:val="en-GB"/>
              </w:rPr>
              <w:t>2</w:t>
            </w:r>
          </w:p>
        </w:tc>
      </w:tr>
      <w:tr w:rsidR="00E85D95" w:rsidRPr="000C5C4A" w14:paraId="044AFCDD" w14:textId="77777777" w:rsidTr="00F85EA9">
        <w:trPr>
          <w:gridAfter w:val="1"/>
          <w:wAfter w:w="12" w:type="pct"/>
        </w:trPr>
        <w:tc>
          <w:tcPr>
            <w:tcW w:w="503" w:type="pct"/>
            <w:shd w:val="clear" w:color="auto" w:fill="00B0F0"/>
          </w:tcPr>
          <w:p w14:paraId="78A1FC13"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2.8.3</w:t>
            </w:r>
          </w:p>
        </w:tc>
        <w:tc>
          <w:tcPr>
            <w:tcW w:w="4100" w:type="pct"/>
          </w:tcPr>
          <w:p w14:paraId="7A06C99E" w14:textId="4D36B6CC" w:rsidR="00760497" w:rsidRPr="000C5C4A" w:rsidRDefault="00E85D95" w:rsidP="00760497">
            <w:pPr>
              <w:rPr>
                <w:rFonts w:ascii="Arial" w:hAnsi="Arial" w:cs="Arial"/>
                <w:sz w:val="20"/>
                <w:szCs w:val="20"/>
                <w:lang w:val="en-GB"/>
              </w:rPr>
            </w:pPr>
            <w:r w:rsidRPr="000C5C4A">
              <w:rPr>
                <w:rFonts w:ascii="Arial" w:hAnsi="Arial" w:cs="Arial"/>
                <w:sz w:val="20"/>
                <w:szCs w:val="20"/>
                <w:lang w:val="en-GB"/>
              </w:rPr>
              <w:br/>
            </w:r>
            <w:r w:rsidR="00760497" w:rsidRPr="00760497">
              <w:rPr>
                <w:rFonts w:ascii="Arial" w:hAnsi="Arial" w:cs="Arial"/>
                <w:sz w:val="20"/>
                <w:szCs w:val="20"/>
                <w:lang w:val="en-GB"/>
              </w:rPr>
              <w:t>Management shall evaluate complaint data to identify any problem related to the management system. Improvement activities shall be implemented accordingly.</w:t>
            </w:r>
          </w:p>
          <w:p w14:paraId="19275275" w14:textId="77777777" w:rsidR="00E85D95" w:rsidRPr="000C5C4A" w:rsidRDefault="00E85D95" w:rsidP="00D20D2F">
            <w:pPr>
              <w:rPr>
                <w:rFonts w:ascii="Arial" w:hAnsi="Arial" w:cs="Arial"/>
                <w:sz w:val="20"/>
                <w:szCs w:val="20"/>
                <w:lang w:val="en-GB"/>
              </w:rPr>
            </w:pPr>
          </w:p>
        </w:tc>
        <w:tc>
          <w:tcPr>
            <w:tcW w:w="385" w:type="pct"/>
            <w:gridSpan w:val="2"/>
          </w:tcPr>
          <w:p w14:paraId="14930A2E" w14:textId="77777777" w:rsidR="00E85D95" w:rsidRDefault="00E85D95" w:rsidP="00D20D2F">
            <w:pPr>
              <w:jc w:val="center"/>
              <w:rPr>
                <w:rFonts w:ascii="Arial" w:hAnsi="Arial" w:cs="Arial"/>
                <w:sz w:val="20"/>
                <w:szCs w:val="20"/>
                <w:lang w:val="en-GB"/>
              </w:rPr>
            </w:pPr>
          </w:p>
          <w:p w14:paraId="67FA389C" w14:textId="77777777" w:rsidR="00E85D95" w:rsidRDefault="00E85D95" w:rsidP="00D20D2F">
            <w:pPr>
              <w:jc w:val="center"/>
              <w:rPr>
                <w:rFonts w:ascii="Arial" w:hAnsi="Arial" w:cs="Arial"/>
                <w:sz w:val="20"/>
                <w:szCs w:val="20"/>
                <w:lang w:val="en-GB"/>
              </w:rPr>
            </w:pPr>
          </w:p>
          <w:p w14:paraId="055AB7D4"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2</w:t>
            </w:r>
          </w:p>
        </w:tc>
      </w:tr>
      <w:tr w:rsidR="00760497" w:rsidRPr="000C5C4A" w14:paraId="6E3FD604" w14:textId="77777777" w:rsidTr="00F85EA9">
        <w:trPr>
          <w:gridAfter w:val="1"/>
          <w:wAfter w:w="12" w:type="pct"/>
        </w:trPr>
        <w:tc>
          <w:tcPr>
            <w:tcW w:w="503" w:type="pct"/>
            <w:shd w:val="clear" w:color="auto" w:fill="00B0F0"/>
          </w:tcPr>
          <w:p w14:paraId="33E81FA6" w14:textId="77777777" w:rsidR="00760497" w:rsidRDefault="00760497" w:rsidP="00760497">
            <w:pPr>
              <w:rPr>
                <w:rFonts w:ascii="Arial" w:hAnsi="Arial" w:cs="Arial"/>
                <w:sz w:val="20"/>
                <w:szCs w:val="20"/>
                <w:lang w:val="en-GB"/>
              </w:rPr>
            </w:pPr>
          </w:p>
          <w:p w14:paraId="6B12F99F" w14:textId="77777777" w:rsidR="00760497" w:rsidRDefault="00760497" w:rsidP="00760497">
            <w:pPr>
              <w:rPr>
                <w:rFonts w:ascii="Arial" w:hAnsi="Arial" w:cs="Arial"/>
                <w:sz w:val="20"/>
                <w:szCs w:val="20"/>
                <w:lang w:val="en-GB"/>
              </w:rPr>
            </w:pPr>
            <w:r>
              <w:rPr>
                <w:rFonts w:ascii="Arial" w:hAnsi="Arial" w:cs="Arial"/>
                <w:sz w:val="20"/>
                <w:szCs w:val="20"/>
                <w:lang w:val="en-GB"/>
              </w:rPr>
              <w:t>2.8.4</w:t>
            </w:r>
          </w:p>
          <w:p w14:paraId="336A6D6C" w14:textId="686661E8" w:rsidR="00760497" w:rsidRPr="000C5C4A" w:rsidRDefault="00760497" w:rsidP="00760497">
            <w:pPr>
              <w:rPr>
                <w:rFonts w:ascii="Arial" w:hAnsi="Arial" w:cs="Arial"/>
                <w:sz w:val="20"/>
                <w:szCs w:val="20"/>
                <w:lang w:val="en-GB"/>
              </w:rPr>
            </w:pPr>
          </w:p>
        </w:tc>
        <w:tc>
          <w:tcPr>
            <w:tcW w:w="4100" w:type="pct"/>
          </w:tcPr>
          <w:p w14:paraId="14F48F6B" w14:textId="454F2F23" w:rsidR="00760497" w:rsidRPr="000C5C4A" w:rsidRDefault="00760497" w:rsidP="00760497">
            <w:pPr>
              <w:rPr>
                <w:rFonts w:ascii="Arial" w:hAnsi="Arial" w:cs="Arial"/>
                <w:sz w:val="20"/>
                <w:szCs w:val="20"/>
                <w:lang w:val="en-GB"/>
              </w:rPr>
            </w:pPr>
            <w:r w:rsidRPr="009A5F96">
              <w:rPr>
                <w:rFonts w:ascii="Arial" w:hAnsi="Arial" w:cs="Arial"/>
                <w:sz w:val="20"/>
                <w:szCs w:val="20"/>
                <w:lang w:val="en-GB"/>
              </w:rPr>
              <w:br/>
            </w:r>
            <w:r w:rsidRPr="00A572BD">
              <w:rPr>
                <w:rFonts w:ascii="Arial" w:hAnsi="Arial" w:cs="Arial"/>
                <w:sz w:val="20"/>
                <w:szCs w:val="20"/>
                <w:lang w:val="en-GB"/>
              </w:rPr>
              <w:t>A procedure for handling returns must be in place</w:t>
            </w:r>
            <w:r w:rsidRPr="009A5F96">
              <w:rPr>
                <w:rFonts w:ascii="Arial" w:hAnsi="Arial" w:cs="Arial"/>
                <w:sz w:val="20"/>
                <w:szCs w:val="20"/>
                <w:lang w:val="en-GB"/>
              </w:rPr>
              <w:t>.</w:t>
            </w:r>
          </w:p>
        </w:tc>
        <w:tc>
          <w:tcPr>
            <w:tcW w:w="385" w:type="pct"/>
            <w:gridSpan w:val="2"/>
          </w:tcPr>
          <w:p w14:paraId="7B12F772" w14:textId="77777777" w:rsidR="00760497" w:rsidRDefault="00760497" w:rsidP="00760497">
            <w:pPr>
              <w:jc w:val="center"/>
              <w:rPr>
                <w:rFonts w:ascii="Arial" w:hAnsi="Arial" w:cs="Arial"/>
                <w:sz w:val="20"/>
                <w:szCs w:val="20"/>
                <w:lang w:val="en-GB"/>
              </w:rPr>
            </w:pPr>
          </w:p>
          <w:p w14:paraId="052EC4C8" w14:textId="21ABCEF8" w:rsidR="00760497" w:rsidRDefault="00760497" w:rsidP="00760497">
            <w:pPr>
              <w:jc w:val="center"/>
              <w:rPr>
                <w:rFonts w:ascii="Arial" w:hAnsi="Arial" w:cs="Arial"/>
                <w:sz w:val="20"/>
                <w:szCs w:val="20"/>
                <w:lang w:val="en-GB"/>
              </w:rPr>
            </w:pPr>
            <w:r>
              <w:rPr>
                <w:rFonts w:ascii="Arial" w:hAnsi="Arial" w:cs="Arial"/>
                <w:sz w:val="20"/>
                <w:szCs w:val="20"/>
                <w:lang w:val="en-GB"/>
              </w:rPr>
              <w:t>2</w:t>
            </w:r>
          </w:p>
        </w:tc>
      </w:tr>
      <w:tr w:rsidR="00E85D95" w:rsidRPr="000C5C4A" w14:paraId="392293F5" w14:textId="77777777" w:rsidTr="00F85EA9">
        <w:tc>
          <w:tcPr>
            <w:tcW w:w="503" w:type="pct"/>
            <w:tcBorders>
              <w:top w:val="nil"/>
              <w:left w:val="nil"/>
              <w:bottom w:val="single" w:sz="4" w:space="0" w:color="auto"/>
              <w:right w:val="nil"/>
            </w:tcBorders>
          </w:tcPr>
          <w:p w14:paraId="4BD34A47" w14:textId="77777777" w:rsidR="00E85D95" w:rsidRPr="000C5C4A" w:rsidRDefault="00E85D95" w:rsidP="00D20D2F">
            <w:pPr>
              <w:rPr>
                <w:lang w:val="en-GB"/>
              </w:rPr>
            </w:pPr>
          </w:p>
        </w:tc>
        <w:tc>
          <w:tcPr>
            <w:tcW w:w="4100" w:type="pct"/>
            <w:tcBorders>
              <w:top w:val="nil"/>
              <w:left w:val="nil"/>
              <w:bottom w:val="single" w:sz="4" w:space="0" w:color="auto"/>
              <w:right w:val="nil"/>
            </w:tcBorders>
          </w:tcPr>
          <w:p w14:paraId="03D57524" w14:textId="77777777" w:rsidR="00E85D95" w:rsidRPr="000C5C4A" w:rsidRDefault="00E85D95" w:rsidP="00D20D2F">
            <w:pPr>
              <w:rPr>
                <w:rFonts w:ascii="Arial" w:hAnsi="Arial" w:cs="Arial"/>
                <w:sz w:val="22"/>
                <w:szCs w:val="22"/>
                <w:lang w:val="en-GB"/>
              </w:rPr>
            </w:pPr>
          </w:p>
          <w:p w14:paraId="2EFB9669" w14:textId="77777777" w:rsidR="00E85D95" w:rsidRPr="000C5C4A" w:rsidRDefault="00E85D95" w:rsidP="00D20D2F">
            <w:pPr>
              <w:rPr>
                <w:rFonts w:ascii="Arial" w:hAnsi="Arial" w:cs="Arial"/>
                <w:sz w:val="22"/>
                <w:szCs w:val="22"/>
                <w:lang w:val="en-GB"/>
              </w:rPr>
            </w:pPr>
          </w:p>
        </w:tc>
        <w:tc>
          <w:tcPr>
            <w:tcW w:w="397" w:type="pct"/>
            <w:gridSpan w:val="3"/>
            <w:tcBorders>
              <w:top w:val="nil"/>
              <w:left w:val="nil"/>
              <w:bottom w:val="single" w:sz="4" w:space="0" w:color="auto"/>
              <w:right w:val="nil"/>
            </w:tcBorders>
          </w:tcPr>
          <w:p w14:paraId="04C5F3B2" w14:textId="77777777" w:rsidR="00E85D95" w:rsidRPr="000C5C4A" w:rsidRDefault="00E85D95" w:rsidP="00D20D2F">
            <w:pPr>
              <w:keepNext/>
              <w:outlineLvl w:val="0"/>
              <w:rPr>
                <w:rFonts w:ascii="Arial" w:hAnsi="Arial" w:cs="Arial"/>
                <w:b/>
                <w:bCs/>
                <w:sz w:val="22"/>
                <w:szCs w:val="22"/>
                <w:lang w:val="en-GB"/>
              </w:rPr>
            </w:pPr>
          </w:p>
        </w:tc>
      </w:tr>
      <w:tr w:rsidR="00E85D95" w:rsidRPr="000C5C4A" w14:paraId="7BAAA32C" w14:textId="77777777" w:rsidTr="00F85EA9">
        <w:tc>
          <w:tcPr>
            <w:tcW w:w="503" w:type="pct"/>
            <w:tcBorders>
              <w:top w:val="single" w:sz="4" w:space="0" w:color="auto"/>
              <w:bottom w:val="single" w:sz="4" w:space="0" w:color="auto"/>
            </w:tcBorders>
          </w:tcPr>
          <w:p w14:paraId="7E9302DB" w14:textId="77777777" w:rsidR="00E85D95" w:rsidRPr="000C5C4A" w:rsidRDefault="00E85D95" w:rsidP="00D20D2F">
            <w:pPr>
              <w:rPr>
                <w:rFonts w:ascii="Arial" w:hAnsi="Arial" w:cs="Arial"/>
                <w:b/>
                <w:bCs/>
                <w:sz w:val="20"/>
                <w:szCs w:val="20"/>
                <w:lang w:val="en-GB"/>
              </w:rPr>
            </w:pPr>
            <w:r w:rsidRPr="000C5C4A">
              <w:rPr>
                <w:rFonts w:ascii="Arial" w:hAnsi="Arial" w:cs="Arial"/>
                <w:b/>
                <w:bCs/>
                <w:sz w:val="20"/>
                <w:szCs w:val="20"/>
                <w:lang w:val="en-GB"/>
              </w:rPr>
              <w:br/>
              <w:t>2.9</w:t>
            </w:r>
            <w:r w:rsidRPr="000C5C4A">
              <w:rPr>
                <w:rFonts w:ascii="Arial" w:hAnsi="Arial" w:cs="Arial"/>
                <w:b/>
                <w:bCs/>
                <w:sz w:val="20"/>
                <w:szCs w:val="20"/>
                <w:lang w:val="en-GB"/>
              </w:rPr>
              <w:br/>
            </w:r>
          </w:p>
        </w:tc>
        <w:tc>
          <w:tcPr>
            <w:tcW w:w="4100" w:type="pct"/>
            <w:tcBorders>
              <w:top w:val="single" w:sz="4" w:space="0" w:color="auto"/>
            </w:tcBorders>
          </w:tcPr>
          <w:p w14:paraId="68E17821" w14:textId="77777777" w:rsidR="00E85D95" w:rsidRPr="000C5C4A" w:rsidRDefault="00E85D95" w:rsidP="00D20D2F">
            <w:pPr>
              <w:rPr>
                <w:rFonts w:ascii="Arial" w:hAnsi="Arial" w:cs="Arial"/>
                <w:b/>
                <w:sz w:val="20"/>
                <w:szCs w:val="20"/>
                <w:lang w:val="en-GB"/>
              </w:rPr>
            </w:pPr>
            <w:r w:rsidRPr="000C5C4A">
              <w:rPr>
                <w:rFonts w:ascii="Arial" w:hAnsi="Arial" w:cs="Arial"/>
                <w:b/>
                <w:sz w:val="20"/>
                <w:szCs w:val="20"/>
                <w:lang w:val="en-GB"/>
              </w:rPr>
              <w:br/>
              <w:t xml:space="preserve">Traceability </w:t>
            </w:r>
          </w:p>
        </w:tc>
        <w:tc>
          <w:tcPr>
            <w:tcW w:w="397" w:type="pct"/>
            <w:gridSpan w:val="3"/>
            <w:tcBorders>
              <w:top w:val="single" w:sz="4" w:space="0" w:color="auto"/>
            </w:tcBorders>
          </w:tcPr>
          <w:p w14:paraId="2CCA6B79" w14:textId="77777777" w:rsidR="00E85D95" w:rsidRDefault="00E85D95" w:rsidP="00D20D2F">
            <w:pPr>
              <w:jc w:val="center"/>
              <w:rPr>
                <w:rFonts w:ascii="Arial" w:hAnsi="Arial" w:cs="Arial"/>
                <w:b/>
                <w:bCs/>
                <w:sz w:val="20"/>
                <w:szCs w:val="20"/>
                <w:lang w:val="en-GB"/>
              </w:rPr>
            </w:pPr>
          </w:p>
          <w:p w14:paraId="6C89C07E" w14:textId="77777777" w:rsidR="00E85D95" w:rsidRPr="000C5C4A" w:rsidRDefault="00E85D95" w:rsidP="00D20D2F">
            <w:pPr>
              <w:jc w:val="center"/>
              <w:rPr>
                <w:rFonts w:ascii="Arial" w:hAnsi="Arial" w:cs="Arial"/>
                <w:b/>
                <w:bCs/>
                <w:sz w:val="20"/>
                <w:szCs w:val="20"/>
                <w:lang w:val="en-GB"/>
              </w:rPr>
            </w:pPr>
            <w:r>
              <w:rPr>
                <w:rFonts w:ascii="Arial" w:hAnsi="Arial" w:cs="Arial"/>
                <w:b/>
                <w:bCs/>
                <w:sz w:val="20"/>
                <w:szCs w:val="20"/>
                <w:lang w:val="en-GB"/>
              </w:rPr>
              <w:t>W</w:t>
            </w:r>
          </w:p>
        </w:tc>
      </w:tr>
      <w:tr w:rsidR="00E85D95" w:rsidRPr="000C5C4A" w14:paraId="424FF647" w14:textId="77777777" w:rsidTr="00F85EA9">
        <w:trPr>
          <w:trHeight w:val="413"/>
        </w:trPr>
        <w:tc>
          <w:tcPr>
            <w:tcW w:w="503" w:type="pct"/>
            <w:tcBorders>
              <w:top w:val="single" w:sz="4" w:space="0" w:color="auto"/>
              <w:left w:val="single" w:sz="4" w:space="0" w:color="auto"/>
              <w:bottom w:val="nil"/>
              <w:right w:val="single" w:sz="4" w:space="0" w:color="auto"/>
            </w:tcBorders>
            <w:shd w:val="clear" w:color="auto" w:fill="00B0F0"/>
          </w:tcPr>
          <w:p w14:paraId="5C42C37F"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2.9.1</w:t>
            </w:r>
          </w:p>
        </w:tc>
        <w:tc>
          <w:tcPr>
            <w:tcW w:w="4100" w:type="pct"/>
            <w:tcBorders>
              <w:left w:val="single" w:sz="4" w:space="0" w:color="auto"/>
            </w:tcBorders>
          </w:tcPr>
          <w:p w14:paraId="0852CA5D" w14:textId="77777777" w:rsidR="00E85D95" w:rsidRPr="000C5C4A" w:rsidRDefault="00E85D95" w:rsidP="00D20D2F">
            <w:pPr>
              <w:rPr>
                <w:rFonts w:ascii="Arial" w:hAnsi="Arial" w:cs="Arial"/>
                <w:b/>
                <w:sz w:val="20"/>
                <w:szCs w:val="20"/>
                <w:lang w:val="en-GB"/>
              </w:rPr>
            </w:pPr>
            <w:r w:rsidRPr="000C5C4A">
              <w:rPr>
                <w:rFonts w:ascii="Arial" w:hAnsi="Arial" w:cs="Arial"/>
                <w:sz w:val="20"/>
                <w:szCs w:val="20"/>
                <w:lang w:val="en-GB"/>
              </w:rPr>
              <w:br/>
              <w:t xml:space="preserve">The slaughterhouse shall maintain a traceability system, enabling </w:t>
            </w:r>
            <w:r>
              <w:rPr>
                <w:rFonts w:ascii="Arial" w:hAnsi="Arial" w:cs="Arial"/>
                <w:sz w:val="20"/>
                <w:szCs w:val="20"/>
                <w:lang w:val="en-GB"/>
              </w:rPr>
              <w:t>forward and backward tracing</w:t>
            </w:r>
            <w:r w:rsidRPr="000C5C4A">
              <w:rPr>
                <w:rFonts w:ascii="Arial" w:hAnsi="Arial" w:cs="Arial"/>
                <w:sz w:val="20"/>
                <w:szCs w:val="20"/>
                <w:lang w:val="en-GB"/>
              </w:rPr>
              <w:t xml:space="preserve"> of products to a group of </w:t>
            </w:r>
            <w:r>
              <w:rPr>
                <w:rFonts w:ascii="Arial" w:hAnsi="Arial" w:cs="Arial"/>
                <w:sz w:val="20"/>
                <w:szCs w:val="20"/>
                <w:lang w:val="en-GB"/>
              </w:rPr>
              <w:t>farmers</w:t>
            </w:r>
            <w:r w:rsidRPr="000C5C4A">
              <w:rPr>
                <w:rFonts w:ascii="Arial" w:hAnsi="Arial" w:cs="Arial"/>
                <w:sz w:val="20"/>
                <w:szCs w:val="20"/>
                <w:lang w:val="en-GB"/>
              </w:rPr>
              <w:t xml:space="preserve">. </w:t>
            </w:r>
            <w:r w:rsidRPr="000C5C4A">
              <w:rPr>
                <w:rFonts w:ascii="Arial" w:hAnsi="Arial" w:cs="Arial"/>
                <w:b/>
                <w:sz w:val="20"/>
                <w:szCs w:val="20"/>
                <w:lang w:val="en-GB"/>
              </w:rPr>
              <w:t>(K)</w:t>
            </w:r>
          </w:p>
          <w:p w14:paraId="6B2A027C" w14:textId="77777777" w:rsidR="00E85D95" w:rsidRPr="000C5C4A" w:rsidRDefault="00E85D95" w:rsidP="00D20D2F">
            <w:pPr>
              <w:rPr>
                <w:rFonts w:ascii="Arial" w:hAnsi="Arial" w:cs="Arial"/>
                <w:sz w:val="20"/>
                <w:szCs w:val="20"/>
                <w:lang w:val="en-GB"/>
              </w:rPr>
            </w:pPr>
          </w:p>
        </w:tc>
        <w:tc>
          <w:tcPr>
            <w:tcW w:w="397" w:type="pct"/>
            <w:gridSpan w:val="3"/>
            <w:tcBorders>
              <w:left w:val="single" w:sz="4" w:space="0" w:color="auto"/>
            </w:tcBorders>
          </w:tcPr>
          <w:p w14:paraId="45AE51CC" w14:textId="77777777" w:rsidR="00E85D95" w:rsidRDefault="00E85D95" w:rsidP="00D20D2F">
            <w:pPr>
              <w:jc w:val="center"/>
              <w:rPr>
                <w:rFonts w:ascii="Arial" w:hAnsi="Arial" w:cs="Arial"/>
                <w:sz w:val="20"/>
                <w:szCs w:val="20"/>
                <w:lang w:val="en-GB"/>
              </w:rPr>
            </w:pPr>
          </w:p>
          <w:p w14:paraId="4B84D799"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3</w:t>
            </w:r>
          </w:p>
        </w:tc>
      </w:tr>
      <w:tr w:rsidR="00E85D95" w:rsidRPr="000C5C4A" w14:paraId="0D092AC6" w14:textId="77777777" w:rsidTr="00F85EA9">
        <w:trPr>
          <w:trHeight w:val="413"/>
        </w:trPr>
        <w:tc>
          <w:tcPr>
            <w:tcW w:w="503" w:type="pct"/>
            <w:tcBorders>
              <w:top w:val="single" w:sz="4" w:space="0" w:color="auto"/>
              <w:left w:val="single" w:sz="4" w:space="0" w:color="auto"/>
              <w:bottom w:val="nil"/>
              <w:right w:val="single" w:sz="4" w:space="0" w:color="auto"/>
            </w:tcBorders>
            <w:shd w:val="clear" w:color="auto" w:fill="00B0F0"/>
          </w:tcPr>
          <w:p w14:paraId="10A7D8A3" w14:textId="77777777" w:rsidR="00E85D95" w:rsidRPr="000C5C4A" w:rsidRDefault="00E85D95" w:rsidP="00D20D2F">
            <w:pPr>
              <w:rPr>
                <w:rFonts w:ascii="Arial" w:hAnsi="Arial" w:cs="Arial"/>
                <w:sz w:val="20"/>
                <w:szCs w:val="20"/>
                <w:lang w:val="en-GB"/>
              </w:rPr>
            </w:pPr>
          </w:p>
          <w:p w14:paraId="122EACB3"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2.9.2</w:t>
            </w:r>
          </w:p>
        </w:tc>
        <w:tc>
          <w:tcPr>
            <w:tcW w:w="4100" w:type="pct"/>
            <w:tcBorders>
              <w:left w:val="single" w:sz="4" w:space="0" w:color="auto"/>
            </w:tcBorders>
          </w:tcPr>
          <w:p w14:paraId="23A40D72"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All slaughter animals delivered shall be identified with a unique supplier number. Alternatively, another method for securing traceability to the supplier shall be implemented.</w:t>
            </w:r>
          </w:p>
          <w:p w14:paraId="67A48DA7" w14:textId="77777777" w:rsidR="00E85D95" w:rsidRPr="000C5C4A" w:rsidRDefault="00E85D95" w:rsidP="00D20D2F">
            <w:pPr>
              <w:rPr>
                <w:rFonts w:ascii="Arial" w:hAnsi="Arial" w:cs="Arial"/>
                <w:sz w:val="20"/>
                <w:szCs w:val="20"/>
                <w:lang w:val="en-GB"/>
              </w:rPr>
            </w:pPr>
          </w:p>
        </w:tc>
        <w:tc>
          <w:tcPr>
            <w:tcW w:w="397" w:type="pct"/>
            <w:gridSpan w:val="3"/>
            <w:tcBorders>
              <w:left w:val="single" w:sz="4" w:space="0" w:color="auto"/>
            </w:tcBorders>
          </w:tcPr>
          <w:p w14:paraId="2EDB2532" w14:textId="77777777" w:rsidR="00E85D95" w:rsidRDefault="00E85D95" w:rsidP="00D20D2F">
            <w:pPr>
              <w:jc w:val="center"/>
              <w:rPr>
                <w:rFonts w:ascii="Arial" w:hAnsi="Arial" w:cs="Arial"/>
                <w:sz w:val="20"/>
                <w:szCs w:val="20"/>
                <w:lang w:val="en-GB"/>
              </w:rPr>
            </w:pPr>
          </w:p>
          <w:p w14:paraId="282ECDBA" w14:textId="77777777" w:rsidR="00E85D95" w:rsidRDefault="00E85D95" w:rsidP="00D20D2F">
            <w:pPr>
              <w:jc w:val="center"/>
              <w:rPr>
                <w:rFonts w:ascii="Arial" w:hAnsi="Arial" w:cs="Arial"/>
                <w:sz w:val="20"/>
                <w:szCs w:val="20"/>
                <w:lang w:val="en-GB"/>
              </w:rPr>
            </w:pPr>
          </w:p>
          <w:p w14:paraId="269714E4"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3</w:t>
            </w:r>
          </w:p>
        </w:tc>
      </w:tr>
      <w:tr w:rsidR="00E85D95" w:rsidRPr="000C5C4A" w14:paraId="0431641E" w14:textId="77777777" w:rsidTr="00F85EA9">
        <w:trPr>
          <w:trHeight w:val="413"/>
        </w:trPr>
        <w:tc>
          <w:tcPr>
            <w:tcW w:w="503" w:type="pct"/>
            <w:tcBorders>
              <w:top w:val="single" w:sz="4" w:space="0" w:color="auto"/>
              <w:left w:val="single" w:sz="4" w:space="0" w:color="auto"/>
              <w:bottom w:val="nil"/>
              <w:right w:val="single" w:sz="4" w:space="0" w:color="auto"/>
            </w:tcBorders>
            <w:shd w:val="clear" w:color="auto" w:fill="00B0F0"/>
          </w:tcPr>
          <w:p w14:paraId="33BAAD65" w14:textId="77777777" w:rsidR="00E85D95" w:rsidRPr="000C5C4A" w:rsidRDefault="00E85D95" w:rsidP="00D20D2F">
            <w:pPr>
              <w:rPr>
                <w:rFonts w:ascii="Arial" w:hAnsi="Arial" w:cs="Arial"/>
                <w:sz w:val="20"/>
                <w:szCs w:val="20"/>
                <w:lang w:val="en-GB"/>
              </w:rPr>
            </w:pPr>
          </w:p>
          <w:p w14:paraId="1B9ACFC3"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2.9.3</w:t>
            </w:r>
          </w:p>
        </w:tc>
        <w:tc>
          <w:tcPr>
            <w:tcW w:w="4100" w:type="pct"/>
            <w:tcBorders>
              <w:left w:val="single" w:sz="4" w:space="0" w:color="auto"/>
            </w:tcBorders>
          </w:tcPr>
          <w:p w14:paraId="1D213E0A"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All carcases shall be identified by a slaughter number, which can be traced to a supplier number and the time of delivery.</w:t>
            </w:r>
          </w:p>
          <w:p w14:paraId="1F55C314" w14:textId="77777777" w:rsidR="00E85D95" w:rsidRPr="000C5C4A" w:rsidRDefault="00E85D95" w:rsidP="00D20D2F">
            <w:pPr>
              <w:rPr>
                <w:rFonts w:ascii="Arial" w:hAnsi="Arial" w:cs="Arial"/>
                <w:sz w:val="20"/>
                <w:szCs w:val="20"/>
                <w:lang w:val="en-GB"/>
              </w:rPr>
            </w:pPr>
          </w:p>
        </w:tc>
        <w:tc>
          <w:tcPr>
            <w:tcW w:w="397" w:type="pct"/>
            <w:gridSpan w:val="3"/>
            <w:tcBorders>
              <w:left w:val="single" w:sz="4" w:space="0" w:color="auto"/>
            </w:tcBorders>
          </w:tcPr>
          <w:p w14:paraId="382987A5" w14:textId="77777777" w:rsidR="00E85D95" w:rsidRDefault="00E85D95" w:rsidP="00D20D2F">
            <w:pPr>
              <w:jc w:val="center"/>
              <w:rPr>
                <w:rFonts w:ascii="Arial" w:hAnsi="Arial" w:cs="Arial"/>
                <w:sz w:val="20"/>
                <w:szCs w:val="20"/>
                <w:lang w:val="en-GB"/>
              </w:rPr>
            </w:pPr>
          </w:p>
          <w:p w14:paraId="2C459351"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3</w:t>
            </w:r>
          </w:p>
        </w:tc>
      </w:tr>
      <w:tr w:rsidR="00E85D95" w:rsidRPr="000C5C4A" w14:paraId="670DD115" w14:textId="77777777" w:rsidTr="00F85EA9">
        <w:trPr>
          <w:trHeight w:val="413"/>
        </w:trPr>
        <w:tc>
          <w:tcPr>
            <w:tcW w:w="503" w:type="pct"/>
            <w:tcBorders>
              <w:top w:val="single" w:sz="4" w:space="0" w:color="auto"/>
              <w:left w:val="single" w:sz="4" w:space="0" w:color="auto"/>
              <w:bottom w:val="nil"/>
              <w:right w:val="single" w:sz="4" w:space="0" w:color="auto"/>
            </w:tcBorders>
            <w:shd w:val="clear" w:color="auto" w:fill="00B0F0"/>
          </w:tcPr>
          <w:p w14:paraId="75DA96A1" w14:textId="77777777" w:rsidR="00E85D95" w:rsidRPr="000C5C4A" w:rsidRDefault="00E85D95" w:rsidP="00D20D2F">
            <w:pPr>
              <w:rPr>
                <w:rFonts w:ascii="Arial" w:hAnsi="Arial" w:cs="Arial"/>
                <w:sz w:val="20"/>
                <w:szCs w:val="20"/>
                <w:lang w:val="en-GB"/>
              </w:rPr>
            </w:pPr>
          </w:p>
          <w:p w14:paraId="5DD1A67B"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2.9.4</w:t>
            </w:r>
          </w:p>
        </w:tc>
        <w:tc>
          <w:tcPr>
            <w:tcW w:w="4100" w:type="pct"/>
            <w:tcBorders>
              <w:left w:val="single" w:sz="4" w:space="0" w:color="auto"/>
            </w:tcBorders>
          </w:tcPr>
          <w:p w14:paraId="4EECB099" w14:textId="77777777" w:rsidR="00E85D95" w:rsidRPr="000C5C4A" w:rsidRDefault="00E85D95" w:rsidP="00D20D2F">
            <w:pPr>
              <w:rPr>
                <w:rFonts w:ascii="Arial" w:hAnsi="Arial" w:cs="Arial"/>
                <w:sz w:val="20"/>
                <w:szCs w:val="20"/>
                <w:lang w:val="en-GB"/>
              </w:rPr>
            </w:pPr>
          </w:p>
          <w:p w14:paraId="693FB758"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The company shall maintain a traceability system enabling tracing and tracking (one step forward and one step backwards) of ingredients, packaging, nets or similar material in direct contact with food at batch level.</w:t>
            </w:r>
          </w:p>
          <w:p w14:paraId="4C699C09" w14:textId="77777777" w:rsidR="00E85D95" w:rsidRPr="000C5C4A" w:rsidRDefault="00E85D95" w:rsidP="00D20D2F">
            <w:pPr>
              <w:rPr>
                <w:rFonts w:ascii="Arial" w:hAnsi="Arial" w:cs="Arial"/>
                <w:sz w:val="20"/>
                <w:szCs w:val="20"/>
                <w:lang w:val="en-GB"/>
              </w:rPr>
            </w:pPr>
          </w:p>
        </w:tc>
        <w:tc>
          <w:tcPr>
            <w:tcW w:w="397" w:type="pct"/>
            <w:gridSpan w:val="3"/>
            <w:tcBorders>
              <w:left w:val="single" w:sz="4" w:space="0" w:color="auto"/>
            </w:tcBorders>
          </w:tcPr>
          <w:p w14:paraId="0A93E2C9" w14:textId="77777777" w:rsidR="00E85D95" w:rsidRDefault="00E85D95" w:rsidP="00D20D2F">
            <w:pPr>
              <w:jc w:val="center"/>
              <w:rPr>
                <w:rFonts w:ascii="Arial" w:hAnsi="Arial" w:cs="Arial"/>
                <w:sz w:val="20"/>
                <w:szCs w:val="20"/>
                <w:lang w:val="en-GB"/>
              </w:rPr>
            </w:pPr>
          </w:p>
          <w:p w14:paraId="666FE081" w14:textId="77777777" w:rsidR="00E85D95" w:rsidRDefault="00E85D95" w:rsidP="00D20D2F">
            <w:pPr>
              <w:jc w:val="center"/>
              <w:rPr>
                <w:rFonts w:ascii="Arial" w:hAnsi="Arial" w:cs="Arial"/>
                <w:sz w:val="20"/>
                <w:szCs w:val="20"/>
                <w:lang w:val="en-GB"/>
              </w:rPr>
            </w:pPr>
          </w:p>
          <w:p w14:paraId="6D04AA80"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2</w:t>
            </w:r>
          </w:p>
        </w:tc>
      </w:tr>
      <w:tr w:rsidR="00E85D95" w:rsidRPr="000C5C4A" w14:paraId="35A0719D" w14:textId="77777777" w:rsidTr="00F85EA9">
        <w:trPr>
          <w:trHeight w:val="413"/>
        </w:trPr>
        <w:tc>
          <w:tcPr>
            <w:tcW w:w="503" w:type="pct"/>
            <w:tcBorders>
              <w:top w:val="single" w:sz="4" w:space="0" w:color="auto"/>
              <w:left w:val="single" w:sz="4" w:space="0" w:color="auto"/>
              <w:bottom w:val="nil"/>
              <w:right w:val="single" w:sz="4" w:space="0" w:color="auto"/>
            </w:tcBorders>
            <w:shd w:val="clear" w:color="auto" w:fill="00B0F0"/>
          </w:tcPr>
          <w:p w14:paraId="181AF1B7" w14:textId="77777777" w:rsidR="00E85D95" w:rsidRPr="000C5C4A" w:rsidRDefault="00E85D95" w:rsidP="00D20D2F">
            <w:pPr>
              <w:rPr>
                <w:rFonts w:ascii="Arial" w:hAnsi="Arial" w:cs="Arial"/>
                <w:sz w:val="20"/>
                <w:szCs w:val="20"/>
                <w:lang w:val="en-GB"/>
              </w:rPr>
            </w:pPr>
          </w:p>
          <w:p w14:paraId="5CB7C036"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2.9.5</w:t>
            </w:r>
          </w:p>
        </w:tc>
        <w:tc>
          <w:tcPr>
            <w:tcW w:w="4100" w:type="pct"/>
            <w:tcBorders>
              <w:left w:val="single" w:sz="4" w:space="0" w:color="auto"/>
            </w:tcBorders>
          </w:tcPr>
          <w:p w14:paraId="1055C371" w14:textId="77777777" w:rsidR="00E85D95" w:rsidRPr="000C5C4A" w:rsidRDefault="00E85D95" w:rsidP="00D20D2F">
            <w:pPr>
              <w:rPr>
                <w:rFonts w:ascii="Arial" w:hAnsi="Arial" w:cs="Arial"/>
                <w:sz w:val="20"/>
                <w:szCs w:val="20"/>
                <w:lang w:val="en-GB"/>
              </w:rPr>
            </w:pPr>
          </w:p>
          <w:p w14:paraId="45378823"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The company shall establish, implement and maintain appropriate procedures and systems to ensure identification of in-process material, final product and packaging throughout the production process.</w:t>
            </w:r>
          </w:p>
          <w:p w14:paraId="7E6E887E" w14:textId="77777777" w:rsidR="00E85D95" w:rsidRPr="000C5C4A" w:rsidRDefault="00E85D95" w:rsidP="00D20D2F">
            <w:pPr>
              <w:rPr>
                <w:rFonts w:ascii="Arial" w:hAnsi="Arial" w:cs="Arial"/>
                <w:sz w:val="20"/>
                <w:szCs w:val="20"/>
                <w:lang w:val="en-GB"/>
              </w:rPr>
            </w:pPr>
          </w:p>
        </w:tc>
        <w:tc>
          <w:tcPr>
            <w:tcW w:w="397" w:type="pct"/>
            <w:gridSpan w:val="3"/>
            <w:tcBorders>
              <w:left w:val="single" w:sz="4" w:space="0" w:color="auto"/>
            </w:tcBorders>
          </w:tcPr>
          <w:p w14:paraId="71774B8C" w14:textId="77777777" w:rsidR="00E85D95" w:rsidRDefault="00E85D95" w:rsidP="00D20D2F">
            <w:pPr>
              <w:jc w:val="center"/>
              <w:rPr>
                <w:rFonts w:ascii="Arial" w:hAnsi="Arial" w:cs="Arial"/>
                <w:sz w:val="20"/>
                <w:szCs w:val="20"/>
                <w:lang w:val="en-GB"/>
              </w:rPr>
            </w:pPr>
          </w:p>
          <w:p w14:paraId="089A2AC8" w14:textId="77777777" w:rsidR="00E85D95" w:rsidRDefault="00E85D95" w:rsidP="00D20D2F">
            <w:pPr>
              <w:jc w:val="center"/>
              <w:rPr>
                <w:rFonts w:ascii="Arial" w:hAnsi="Arial" w:cs="Arial"/>
                <w:sz w:val="20"/>
                <w:szCs w:val="20"/>
                <w:lang w:val="en-GB"/>
              </w:rPr>
            </w:pPr>
          </w:p>
          <w:p w14:paraId="1D67E3F2"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2</w:t>
            </w:r>
          </w:p>
        </w:tc>
      </w:tr>
      <w:tr w:rsidR="00E85D95" w:rsidRPr="000C5C4A" w14:paraId="02CAB2B5" w14:textId="77777777" w:rsidTr="00F85EA9">
        <w:trPr>
          <w:trHeight w:val="413"/>
        </w:trPr>
        <w:tc>
          <w:tcPr>
            <w:tcW w:w="503" w:type="pct"/>
            <w:tcBorders>
              <w:top w:val="single" w:sz="4" w:space="0" w:color="auto"/>
              <w:left w:val="single" w:sz="4" w:space="0" w:color="auto"/>
              <w:bottom w:val="single" w:sz="4" w:space="0" w:color="auto"/>
              <w:right w:val="single" w:sz="4" w:space="0" w:color="auto"/>
            </w:tcBorders>
            <w:shd w:val="clear" w:color="auto" w:fill="00B0F0"/>
          </w:tcPr>
          <w:p w14:paraId="67335E70" w14:textId="77777777" w:rsidR="00E85D95" w:rsidRPr="000C5C4A" w:rsidRDefault="00E85D95" w:rsidP="00D20D2F">
            <w:pPr>
              <w:rPr>
                <w:rFonts w:ascii="Arial" w:hAnsi="Arial" w:cs="Arial"/>
                <w:sz w:val="20"/>
                <w:szCs w:val="20"/>
                <w:lang w:val="en-GB"/>
              </w:rPr>
            </w:pPr>
          </w:p>
          <w:p w14:paraId="38BAD6B0"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2.9.6</w:t>
            </w:r>
          </w:p>
        </w:tc>
        <w:tc>
          <w:tcPr>
            <w:tcW w:w="4100" w:type="pct"/>
            <w:tcBorders>
              <w:left w:val="single" w:sz="4" w:space="0" w:color="auto"/>
            </w:tcBorders>
          </w:tcPr>
          <w:p w14:paraId="72CAFC45" w14:textId="77777777" w:rsidR="00E85D95" w:rsidRPr="000C5C4A" w:rsidRDefault="00E85D95" w:rsidP="00D20D2F">
            <w:pPr>
              <w:rPr>
                <w:rFonts w:ascii="Arial" w:hAnsi="Arial" w:cs="Arial"/>
                <w:sz w:val="20"/>
                <w:szCs w:val="20"/>
                <w:lang w:val="en-GB"/>
              </w:rPr>
            </w:pPr>
          </w:p>
          <w:p w14:paraId="703CD734"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The company shall establish, implement and maintain appropriate procedures and systems to ensure a record of purchaser and delivery destination for all meat products.</w:t>
            </w:r>
          </w:p>
          <w:p w14:paraId="6918D4B5" w14:textId="77777777" w:rsidR="00E85D95" w:rsidRPr="000C5C4A" w:rsidRDefault="00E85D95" w:rsidP="00D20D2F">
            <w:pPr>
              <w:rPr>
                <w:rFonts w:ascii="Arial" w:hAnsi="Arial" w:cs="Arial"/>
                <w:sz w:val="20"/>
                <w:szCs w:val="20"/>
                <w:lang w:val="en-GB"/>
              </w:rPr>
            </w:pPr>
          </w:p>
        </w:tc>
        <w:tc>
          <w:tcPr>
            <w:tcW w:w="397" w:type="pct"/>
            <w:gridSpan w:val="3"/>
            <w:tcBorders>
              <w:left w:val="single" w:sz="4" w:space="0" w:color="auto"/>
            </w:tcBorders>
          </w:tcPr>
          <w:p w14:paraId="78A51677" w14:textId="77777777" w:rsidR="00E85D95" w:rsidRDefault="00E85D95" w:rsidP="00D20D2F">
            <w:pPr>
              <w:jc w:val="center"/>
              <w:rPr>
                <w:rFonts w:ascii="Arial" w:hAnsi="Arial" w:cs="Arial"/>
                <w:sz w:val="20"/>
                <w:szCs w:val="20"/>
                <w:lang w:val="en-GB"/>
              </w:rPr>
            </w:pPr>
          </w:p>
          <w:p w14:paraId="705BD6F4" w14:textId="77777777" w:rsidR="00E85D95" w:rsidRDefault="00E85D95" w:rsidP="00D20D2F">
            <w:pPr>
              <w:jc w:val="center"/>
              <w:rPr>
                <w:rFonts w:ascii="Arial" w:hAnsi="Arial" w:cs="Arial"/>
                <w:sz w:val="20"/>
                <w:szCs w:val="20"/>
                <w:lang w:val="en-GB"/>
              </w:rPr>
            </w:pPr>
          </w:p>
          <w:p w14:paraId="0E523512"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2</w:t>
            </w:r>
          </w:p>
        </w:tc>
      </w:tr>
    </w:tbl>
    <w:p w14:paraId="353681F3" w14:textId="51694629" w:rsidR="00E85D95" w:rsidRDefault="00E85D95" w:rsidP="00E85D95"/>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9"/>
        <w:gridCol w:w="7608"/>
        <w:gridCol w:w="693"/>
      </w:tblGrid>
      <w:tr w:rsidR="00E85D95" w:rsidRPr="000C5C4A" w14:paraId="640B72AD" w14:textId="77777777" w:rsidTr="00D20D2F">
        <w:trPr>
          <w:trHeight w:val="415"/>
        </w:trPr>
        <w:tc>
          <w:tcPr>
            <w:tcW w:w="508" w:type="pct"/>
            <w:tcBorders>
              <w:top w:val="single" w:sz="4" w:space="0" w:color="auto"/>
              <w:left w:val="single" w:sz="4" w:space="0" w:color="auto"/>
              <w:bottom w:val="single" w:sz="4" w:space="0" w:color="auto"/>
              <w:right w:val="single" w:sz="4" w:space="0" w:color="auto"/>
            </w:tcBorders>
            <w:shd w:val="clear" w:color="auto" w:fill="00B0F0"/>
          </w:tcPr>
          <w:p w14:paraId="072429F7"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2.9.7</w:t>
            </w:r>
          </w:p>
        </w:tc>
        <w:tc>
          <w:tcPr>
            <w:tcW w:w="4117" w:type="pct"/>
            <w:tcBorders>
              <w:left w:val="single" w:sz="4" w:space="0" w:color="auto"/>
            </w:tcBorders>
          </w:tcPr>
          <w:p w14:paraId="116A9551"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r>
            <w:r w:rsidRPr="001A67E4">
              <w:rPr>
                <w:rFonts w:ascii="Arial" w:hAnsi="Arial" w:cs="Arial"/>
                <w:sz w:val="20"/>
                <w:szCs w:val="20"/>
                <w:lang w:val="en-GB"/>
              </w:rPr>
              <w:t>Finished products shall be marked with an identification (establis</w:t>
            </w:r>
            <w:r>
              <w:rPr>
                <w:rFonts w:ascii="Arial" w:hAnsi="Arial" w:cs="Arial"/>
                <w:sz w:val="20"/>
                <w:szCs w:val="20"/>
                <w:lang w:val="en-GB"/>
              </w:rPr>
              <w:t>h</w:t>
            </w:r>
            <w:r w:rsidRPr="001A67E4">
              <w:rPr>
                <w:rFonts w:ascii="Arial" w:hAnsi="Arial" w:cs="Arial"/>
                <w:sz w:val="20"/>
                <w:szCs w:val="20"/>
                <w:lang w:val="en-GB"/>
              </w:rPr>
              <w:t xml:space="preserve">ment) number and a lot and date mark. The identification number shall make it possible to identify the producer, production site and country of origin. The date mark shall indicate date of production or date of packing. The date mark may be used as a </w:t>
            </w:r>
            <w:proofErr w:type="gramStart"/>
            <w:r w:rsidRPr="001A67E4">
              <w:rPr>
                <w:rFonts w:ascii="Arial" w:hAnsi="Arial" w:cs="Arial"/>
                <w:sz w:val="20"/>
                <w:szCs w:val="20"/>
                <w:lang w:val="en-GB"/>
              </w:rPr>
              <w:t>lot</w:t>
            </w:r>
            <w:proofErr w:type="gramEnd"/>
            <w:r w:rsidRPr="001A67E4">
              <w:rPr>
                <w:rFonts w:ascii="Arial" w:hAnsi="Arial" w:cs="Arial"/>
                <w:sz w:val="20"/>
                <w:szCs w:val="20"/>
                <w:lang w:val="en-GB"/>
              </w:rPr>
              <w:t xml:space="preserve"> mark.</w:t>
            </w:r>
          </w:p>
          <w:p w14:paraId="40EEFAD3" w14:textId="77777777" w:rsidR="00E85D95" w:rsidRPr="000C5C4A" w:rsidRDefault="00E85D95" w:rsidP="00D20D2F">
            <w:pPr>
              <w:rPr>
                <w:rFonts w:ascii="Arial" w:hAnsi="Arial" w:cs="Arial"/>
                <w:sz w:val="20"/>
                <w:szCs w:val="20"/>
                <w:lang w:val="en-GB"/>
              </w:rPr>
            </w:pPr>
          </w:p>
        </w:tc>
        <w:tc>
          <w:tcPr>
            <w:tcW w:w="375" w:type="pct"/>
            <w:tcBorders>
              <w:left w:val="single" w:sz="4" w:space="0" w:color="auto"/>
            </w:tcBorders>
          </w:tcPr>
          <w:p w14:paraId="2B19458C" w14:textId="77777777" w:rsidR="00E85D95" w:rsidRDefault="00E85D95" w:rsidP="00D20D2F">
            <w:pPr>
              <w:jc w:val="center"/>
              <w:rPr>
                <w:rFonts w:ascii="Arial" w:hAnsi="Arial" w:cs="Arial"/>
                <w:sz w:val="20"/>
                <w:szCs w:val="20"/>
                <w:lang w:val="en-GB"/>
              </w:rPr>
            </w:pPr>
          </w:p>
          <w:p w14:paraId="038DDDFC" w14:textId="77777777" w:rsidR="00E85D95" w:rsidRDefault="00E85D95" w:rsidP="00D20D2F">
            <w:pPr>
              <w:jc w:val="center"/>
              <w:rPr>
                <w:rFonts w:ascii="Arial" w:hAnsi="Arial" w:cs="Arial"/>
                <w:sz w:val="20"/>
                <w:szCs w:val="20"/>
                <w:lang w:val="en-GB"/>
              </w:rPr>
            </w:pPr>
          </w:p>
          <w:p w14:paraId="7489C304"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2</w:t>
            </w:r>
          </w:p>
        </w:tc>
      </w:tr>
      <w:tr w:rsidR="00E85D95" w:rsidRPr="000C5C4A" w14:paraId="08B87324" w14:textId="77777777" w:rsidTr="00D20D2F">
        <w:trPr>
          <w:trHeight w:val="415"/>
        </w:trPr>
        <w:tc>
          <w:tcPr>
            <w:tcW w:w="508" w:type="pct"/>
            <w:tcBorders>
              <w:top w:val="single" w:sz="4" w:space="0" w:color="auto"/>
              <w:left w:val="single" w:sz="4" w:space="0" w:color="auto"/>
              <w:bottom w:val="single" w:sz="4" w:space="0" w:color="auto"/>
              <w:right w:val="single" w:sz="4" w:space="0" w:color="auto"/>
            </w:tcBorders>
            <w:shd w:val="clear" w:color="auto" w:fill="00B0F0"/>
          </w:tcPr>
          <w:p w14:paraId="263B4B5D" w14:textId="77777777" w:rsidR="00E85D95" w:rsidRPr="000C5C4A" w:rsidRDefault="00E85D95" w:rsidP="00D20D2F">
            <w:pPr>
              <w:rPr>
                <w:rFonts w:ascii="Arial" w:hAnsi="Arial" w:cs="Arial"/>
                <w:sz w:val="20"/>
                <w:szCs w:val="20"/>
                <w:lang w:val="en-GB"/>
              </w:rPr>
            </w:pPr>
          </w:p>
          <w:p w14:paraId="4BC6F392"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2.9.8</w:t>
            </w:r>
          </w:p>
        </w:tc>
        <w:tc>
          <w:tcPr>
            <w:tcW w:w="4117" w:type="pct"/>
            <w:tcBorders>
              <w:left w:val="single" w:sz="4" w:space="0" w:color="auto"/>
            </w:tcBorders>
          </w:tcPr>
          <w:p w14:paraId="2A7AF824" w14:textId="77777777" w:rsidR="00E85D95" w:rsidRPr="000C5C4A" w:rsidRDefault="00E85D95" w:rsidP="00D20D2F">
            <w:pPr>
              <w:rPr>
                <w:rFonts w:ascii="Arial" w:hAnsi="Arial" w:cs="Arial"/>
                <w:sz w:val="20"/>
                <w:szCs w:val="20"/>
                <w:lang w:val="en-GB"/>
              </w:rPr>
            </w:pPr>
          </w:p>
          <w:p w14:paraId="4A8E3739"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lastRenderedPageBreak/>
              <w:t>Where the product has a specific provenance claim it shall be possible to verify the source of the provenance claim; either through verification of the traceability system or verification of the methods of identification used at the production site.</w:t>
            </w:r>
            <w:r w:rsidRPr="000C5C4A">
              <w:rPr>
                <w:rFonts w:ascii="Arial" w:hAnsi="Arial" w:cs="Arial"/>
                <w:sz w:val="20"/>
                <w:szCs w:val="20"/>
                <w:lang w:val="en-GB"/>
              </w:rPr>
              <w:br/>
            </w:r>
          </w:p>
        </w:tc>
        <w:tc>
          <w:tcPr>
            <w:tcW w:w="375" w:type="pct"/>
            <w:tcBorders>
              <w:left w:val="single" w:sz="4" w:space="0" w:color="auto"/>
            </w:tcBorders>
          </w:tcPr>
          <w:p w14:paraId="4CE95DBF" w14:textId="77777777" w:rsidR="00E85D95" w:rsidRDefault="00E85D95" w:rsidP="00D20D2F">
            <w:pPr>
              <w:jc w:val="center"/>
              <w:rPr>
                <w:rFonts w:ascii="Arial" w:hAnsi="Arial" w:cs="Arial"/>
                <w:sz w:val="20"/>
                <w:szCs w:val="20"/>
                <w:lang w:val="en-GB"/>
              </w:rPr>
            </w:pPr>
          </w:p>
          <w:p w14:paraId="2FBE52A3" w14:textId="77777777" w:rsidR="00E85D95" w:rsidRDefault="00E85D95" w:rsidP="00D20D2F">
            <w:pPr>
              <w:jc w:val="center"/>
              <w:rPr>
                <w:rFonts w:ascii="Arial" w:hAnsi="Arial" w:cs="Arial"/>
                <w:sz w:val="20"/>
                <w:szCs w:val="20"/>
                <w:lang w:val="en-GB"/>
              </w:rPr>
            </w:pPr>
          </w:p>
          <w:p w14:paraId="3375006C"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lastRenderedPageBreak/>
              <w:t>2</w:t>
            </w:r>
          </w:p>
          <w:p w14:paraId="2A9DF478" w14:textId="77777777" w:rsidR="00E85D95" w:rsidRPr="000C5C4A" w:rsidRDefault="00E85D95" w:rsidP="00D20D2F">
            <w:pPr>
              <w:jc w:val="center"/>
              <w:rPr>
                <w:rFonts w:ascii="Arial" w:hAnsi="Arial" w:cs="Arial"/>
                <w:sz w:val="20"/>
                <w:szCs w:val="20"/>
                <w:lang w:val="en-GB"/>
              </w:rPr>
            </w:pPr>
          </w:p>
        </w:tc>
      </w:tr>
      <w:tr w:rsidR="00E85D95" w:rsidRPr="000C5C4A" w14:paraId="3AA06437" w14:textId="77777777" w:rsidTr="00D20D2F">
        <w:tc>
          <w:tcPr>
            <w:tcW w:w="508" w:type="pct"/>
            <w:tcBorders>
              <w:top w:val="single" w:sz="4" w:space="0" w:color="auto"/>
            </w:tcBorders>
            <w:shd w:val="clear" w:color="auto" w:fill="00B0F0"/>
          </w:tcPr>
          <w:p w14:paraId="2725F3DC" w14:textId="77777777" w:rsidR="00E85D95" w:rsidRPr="000C5C4A" w:rsidRDefault="00E85D95" w:rsidP="00D20D2F">
            <w:pPr>
              <w:rPr>
                <w:rFonts w:ascii="Arial" w:hAnsi="Arial" w:cs="Arial"/>
                <w:sz w:val="20"/>
                <w:szCs w:val="20"/>
                <w:lang w:val="en-GB"/>
              </w:rPr>
            </w:pPr>
            <w:r w:rsidRPr="000C5C4A">
              <w:rPr>
                <w:lang w:val="en-US"/>
              </w:rPr>
              <w:lastRenderedPageBreak/>
              <w:br w:type="page"/>
            </w:r>
          </w:p>
          <w:p w14:paraId="76091935"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2.9.9</w:t>
            </w:r>
          </w:p>
        </w:tc>
        <w:tc>
          <w:tcPr>
            <w:tcW w:w="4117" w:type="pct"/>
          </w:tcPr>
          <w:p w14:paraId="561901BC" w14:textId="77777777" w:rsidR="00E85D95" w:rsidRDefault="00E85D95" w:rsidP="00D20D2F">
            <w:pPr>
              <w:rPr>
                <w:rFonts w:ascii="Arial" w:hAnsi="Arial" w:cs="Arial"/>
                <w:sz w:val="20"/>
                <w:szCs w:val="20"/>
                <w:lang w:val="en-GB"/>
              </w:rPr>
            </w:pPr>
          </w:p>
          <w:p w14:paraId="18647053" w14:textId="77777777" w:rsidR="00E85D95" w:rsidRPr="000C5C4A" w:rsidRDefault="00E85D95" w:rsidP="00D20D2F">
            <w:pPr>
              <w:rPr>
                <w:rFonts w:ascii="Arial" w:hAnsi="Arial" w:cs="Arial"/>
                <w:sz w:val="20"/>
                <w:szCs w:val="20"/>
                <w:lang w:val="en-GB"/>
              </w:rPr>
            </w:pPr>
            <w:r>
              <w:rPr>
                <w:rFonts w:ascii="Arial" w:hAnsi="Arial" w:cs="Arial"/>
                <w:sz w:val="20"/>
                <w:szCs w:val="20"/>
                <w:lang w:val="en-GB"/>
              </w:rPr>
              <w:t>Edible parts of the carcass (including blood for human consumption) shall be maintained traceable to the carcass until the carcass is deemed fit for human consumption.</w:t>
            </w:r>
          </w:p>
          <w:p w14:paraId="6035F0A0" w14:textId="77777777" w:rsidR="00E85D95" w:rsidRPr="000C5C4A" w:rsidRDefault="00E85D95" w:rsidP="00D20D2F">
            <w:pPr>
              <w:rPr>
                <w:rFonts w:ascii="Arial" w:hAnsi="Arial" w:cs="Arial"/>
                <w:sz w:val="20"/>
                <w:szCs w:val="20"/>
                <w:lang w:val="en-GB"/>
              </w:rPr>
            </w:pPr>
          </w:p>
        </w:tc>
        <w:tc>
          <w:tcPr>
            <w:tcW w:w="375" w:type="pct"/>
          </w:tcPr>
          <w:p w14:paraId="105D071D" w14:textId="77777777" w:rsidR="00E85D95" w:rsidRPr="000C5C4A" w:rsidRDefault="00E85D95" w:rsidP="00D20D2F">
            <w:pPr>
              <w:jc w:val="center"/>
              <w:rPr>
                <w:rFonts w:ascii="Arial" w:hAnsi="Arial" w:cs="Arial"/>
                <w:sz w:val="20"/>
                <w:szCs w:val="20"/>
                <w:lang w:val="en-GB"/>
              </w:rPr>
            </w:pPr>
          </w:p>
          <w:p w14:paraId="5BE6A6F8"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br/>
              <w:t>3</w:t>
            </w:r>
          </w:p>
        </w:tc>
      </w:tr>
      <w:tr w:rsidR="00E85D95" w:rsidRPr="000C5C4A" w14:paraId="40DD1870" w14:textId="77777777" w:rsidTr="00D20D2F">
        <w:tc>
          <w:tcPr>
            <w:tcW w:w="508" w:type="pct"/>
            <w:tcBorders>
              <w:top w:val="single" w:sz="4" w:space="0" w:color="auto"/>
            </w:tcBorders>
            <w:shd w:val="clear" w:color="auto" w:fill="00B050"/>
          </w:tcPr>
          <w:p w14:paraId="36316FF1"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2.9.10</w:t>
            </w:r>
          </w:p>
        </w:tc>
        <w:tc>
          <w:tcPr>
            <w:tcW w:w="4117" w:type="pct"/>
          </w:tcPr>
          <w:p w14:paraId="4F28693D" w14:textId="77777777" w:rsidR="00A82D8D" w:rsidRDefault="00A82D8D" w:rsidP="00D20D2F">
            <w:pPr>
              <w:rPr>
                <w:rFonts w:ascii="Arial" w:hAnsi="Arial" w:cs="Arial"/>
                <w:sz w:val="20"/>
                <w:szCs w:val="20"/>
                <w:lang w:val="en-GB"/>
              </w:rPr>
            </w:pPr>
          </w:p>
          <w:p w14:paraId="21A041DA" w14:textId="07922418" w:rsidR="00E85D95" w:rsidRPr="000C5C4A" w:rsidRDefault="00A82D8D" w:rsidP="00D20D2F">
            <w:pPr>
              <w:rPr>
                <w:rFonts w:ascii="Arial" w:hAnsi="Arial" w:cs="Arial"/>
                <w:sz w:val="20"/>
                <w:szCs w:val="20"/>
                <w:lang w:val="en-GB"/>
              </w:rPr>
            </w:pPr>
            <w:r w:rsidRPr="00E57D9F">
              <w:rPr>
                <w:rFonts w:ascii="Arial" w:hAnsi="Arial" w:cs="Arial"/>
                <w:sz w:val="20"/>
                <w:szCs w:val="20"/>
                <w:lang w:val="en-GB"/>
              </w:rPr>
              <w:t xml:space="preserve">An annual test and evaluation of the traceability system shall be carried out and documented. The test shall demonstrate both forward and backward </w:t>
            </w:r>
            <w:r w:rsidRPr="00A572BD">
              <w:rPr>
                <w:rFonts w:ascii="Arial" w:hAnsi="Arial" w:cs="Arial"/>
                <w:sz w:val="20"/>
                <w:szCs w:val="20"/>
                <w:lang w:val="en-GB"/>
              </w:rPr>
              <w:t>traceability.). Internal traceability processes should be designed to enable the relevant information to be compiled within defined time limits.</w:t>
            </w:r>
            <w:r w:rsidR="00E85D95">
              <w:rPr>
                <w:rFonts w:ascii="Arial" w:hAnsi="Arial" w:cs="Arial"/>
                <w:sz w:val="20"/>
                <w:szCs w:val="20"/>
                <w:lang w:val="en-GB"/>
              </w:rPr>
              <w:br/>
            </w:r>
          </w:p>
        </w:tc>
        <w:tc>
          <w:tcPr>
            <w:tcW w:w="375" w:type="pct"/>
          </w:tcPr>
          <w:p w14:paraId="1C0AFEBF" w14:textId="77777777" w:rsidR="00E85D95" w:rsidRDefault="00E85D95" w:rsidP="00D20D2F">
            <w:pPr>
              <w:jc w:val="center"/>
              <w:rPr>
                <w:rFonts w:ascii="Arial" w:hAnsi="Arial" w:cs="Arial"/>
                <w:sz w:val="20"/>
                <w:szCs w:val="20"/>
                <w:lang w:val="en-GB"/>
              </w:rPr>
            </w:pPr>
            <w:r w:rsidRPr="000C5C4A">
              <w:rPr>
                <w:rFonts w:ascii="Arial" w:hAnsi="Arial" w:cs="Arial"/>
                <w:sz w:val="20"/>
                <w:szCs w:val="20"/>
                <w:lang w:val="en-GB"/>
              </w:rPr>
              <w:br/>
            </w:r>
          </w:p>
          <w:p w14:paraId="6CDBA1DA"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3</w:t>
            </w:r>
          </w:p>
        </w:tc>
      </w:tr>
      <w:tr w:rsidR="00E85D95" w:rsidRPr="000C5C4A" w14:paraId="5BD4FAC0" w14:textId="77777777" w:rsidTr="00D20D2F">
        <w:tc>
          <w:tcPr>
            <w:tcW w:w="508" w:type="pct"/>
            <w:tcBorders>
              <w:top w:val="nil"/>
              <w:left w:val="nil"/>
              <w:bottom w:val="single" w:sz="4" w:space="0" w:color="auto"/>
              <w:right w:val="nil"/>
            </w:tcBorders>
          </w:tcPr>
          <w:p w14:paraId="7CFF5E6B" w14:textId="77777777" w:rsidR="00E85D95" w:rsidRPr="000C5C4A" w:rsidRDefault="00E85D95" w:rsidP="00D20D2F">
            <w:pPr>
              <w:rPr>
                <w:lang w:val="en-GB"/>
              </w:rPr>
            </w:pPr>
          </w:p>
        </w:tc>
        <w:tc>
          <w:tcPr>
            <w:tcW w:w="4117" w:type="pct"/>
            <w:tcBorders>
              <w:top w:val="nil"/>
              <w:left w:val="nil"/>
              <w:bottom w:val="single" w:sz="4" w:space="0" w:color="auto"/>
              <w:right w:val="nil"/>
            </w:tcBorders>
          </w:tcPr>
          <w:p w14:paraId="6BD637FD" w14:textId="77777777" w:rsidR="00E85D95" w:rsidRPr="000C5C4A" w:rsidRDefault="00E85D95" w:rsidP="00D20D2F">
            <w:pPr>
              <w:rPr>
                <w:rFonts w:ascii="Arial" w:hAnsi="Arial" w:cs="Arial"/>
                <w:sz w:val="22"/>
                <w:szCs w:val="22"/>
                <w:lang w:val="en-GB"/>
              </w:rPr>
            </w:pPr>
          </w:p>
          <w:p w14:paraId="142ECE56" w14:textId="77777777" w:rsidR="00E85D95" w:rsidRPr="000C5C4A" w:rsidRDefault="00E85D95" w:rsidP="00D20D2F">
            <w:pPr>
              <w:rPr>
                <w:rFonts w:ascii="Arial" w:hAnsi="Arial" w:cs="Arial"/>
                <w:sz w:val="22"/>
                <w:szCs w:val="22"/>
                <w:lang w:val="en-GB"/>
              </w:rPr>
            </w:pPr>
          </w:p>
        </w:tc>
        <w:tc>
          <w:tcPr>
            <w:tcW w:w="375" w:type="pct"/>
            <w:tcBorders>
              <w:top w:val="nil"/>
              <w:left w:val="nil"/>
              <w:bottom w:val="single" w:sz="4" w:space="0" w:color="auto"/>
              <w:right w:val="nil"/>
            </w:tcBorders>
          </w:tcPr>
          <w:p w14:paraId="62AE8298" w14:textId="77777777" w:rsidR="00E85D95" w:rsidRPr="000C5C4A" w:rsidRDefault="00E85D95" w:rsidP="00D20D2F">
            <w:pPr>
              <w:keepNext/>
              <w:outlineLvl w:val="0"/>
              <w:rPr>
                <w:rFonts w:ascii="Arial" w:hAnsi="Arial" w:cs="Arial"/>
                <w:b/>
                <w:bCs/>
                <w:sz w:val="22"/>
                <w:szCs w:val="22"/>
                <w:lang w:val="en-GB"/>
              </w:rPr>
            </w:pPr>
          </w:p>
        </w:tc>
      </w:tr>
      <w:tr w:rsidR="00E85D95" w:rsidRPr="000C5C4A" w14:paraId="37AD1E0D" w14:textId="77777777" w:rsidTr="00D20D2F">
        <w:tc>
          <w:tcPr>
            <w:tcW w:w="508" w:type="pct"/>
            <w:tcBorders>
              <w:top w:val="single" w:sz="4" w:space="0" w:color="auto"/>
              <w:bottom w:val="single" w:sz="4" w:space="0" w:color="auto"/>
            </w:tcBorders>
          </w:tcPr>
          <w:p w14:paraId="14A4896B" w14:textId="77777777" w:rsidR="00E85D95" w:rsidRPr="000C5C4A" w:rsidRDefault="00E85D95" w:rsidP="00D20D2F">
            <w:pPr>
              <w:rPr>
                <w:rFonts w:ascii="Arial" w:hAnsi="Arial" w:cs="Arial"/>
                <w:b/>
                <w:sz w:val="20"/>
                <w:szCs w:val="20"/>
                <w:lang w:val="en-GB"/>
              </w:rPr>
            </w:pPr>
            <w:r w:rsidRPr="000C5C4A">
              <w:rPr>
                <w:rFonts w:ascii="Arial" w:hAnsi="Arial" w:cs="Arial"/>
                <w:b/>
                <w:sz w:val="20"/>
                <w:szCs w:val="20"/>
                <w:lang w:val="en-GB"/>
              </w:rPr>
              <w:br/>
              <w:t>2.10</w:t>
            </w:r>
          </w:p>
          <w:p w14:paraId="07389668" w14:textId="77777777" w:rsidR="00E85D95" w:rsidRPr="000C5C4A" w:rsidRDefault="00E85D95" w:rsidP="00D20D2F">
            <w:pPr>
              <w:rPr>
                <w:lang w:val="en-GB"/>
              </w:rPr>
            </w:pPr>
          </w:p>
        </w:tc>
        <w:tc>
          <w:tcPr>
            <w:tcW w:w="4117" w:type="pct"/>
            <w:tcBorders>
              <w:top w:val="single" w:sz="4" w:space="0" w:color="auto"/>
            </w:tcBorders>
          </w:tcPr>
          <w:p w14:paraId="20EEC0AA" w14:textId="77777777" w:rsidR="00E85D95" w:rsidRPr="000C5C4A" w:rsidRDefault="00E85D95" w:rsidP="00D20D2F">
            <w:pPr>
              <w:rPr>
                <w:rFonts w:ascii="Arial" w:hAnsi="Arial" w:cs="Arial"/>
                <w:b/>
                <w:sz w:val="20"/>
                <w:szCs w:val="20"/>
                <w:lang w:val="en-GB"/>
              </w:rPr>
            </w:pPr>
            <w:r w:rsidRPr="000C5C4A">
              <w:rPr>
                <w:rFonts w:ascii="Arial" w:hAnsi="Arial" w:cs="Arial"/>
                <w:b/>
                <w:sz w:val="20"/>
                <w:szCs w:val="20"/>
                <w:lang w:val="en-GB"/>
              </w:rPr>
              <w:br/>
              <w:t>Product Withdrawal and Recall procedures</w:t>
            </w:r>
          </w:p>
        </w:tc>
        <w:tc>
          <w:tcPr>
            <w:tcW w:w="375" w:type="pct"/>
            <w:tcBorders>
              <w:top w:val="single" w:sz="4" w:space="0" w:color="auto"/>
            </w:tcBorders>
          </w:tcPr>
          <w:p w14:paraId="02620C08" w14:textId="77777777" w:rsidR="00E85D95" w:rsidRDefault="00E85D95" w:rsidP="00D20D2F">
            <w:pPr>
              <w:jc w:val="center"/>
              <w:rPr>
                <w:rFonts w:ascii="Arial" w:hAnsi="Arial" w:cs="Arial"/>
                <w:b/>
                <w:sz w:val="20"/>
                <w:szCs w:val="20"/>
                <w:lang w:val="en-GB"/>
              </w:rPr>
            </w:pPr>
          </w:p>
          <w:p w14:paraId="06745352" w14:textId="77777777" w:rsidR="00E85D95" w:rsidRPr="000C5C4A" w:rsidRDefault="00E85D95" w:rsidP="00D20D2F">
            <w:pPr>
              <w:jc w:val="center"/>
              <w:rPr>
                <w:rFonts w:ascii="Arial" w:hAnsi="Arial" w:cs="Arial"/>
                <w:b/>
                <w:sz w:val="20"/>
                <w:szCs w:val="20"/>
                <w:lang w:val="en-GB"/>
              </w:rPr>
            </w:pPr>
            <w:r>
              <w:rPr>
                <w:rFonts w:ascii="Arial" w:hAnsi="Arial" w:cs="Arial"/>
                <w:b/>
                <w:sz w:val="20"/>
                <w:szCs w:val="20"/>
                <w:lang w:val="en-GB"/>
              </w:rPr>
              <w:t>W</w:t>
            </w:r>
          </w:p>
        </w:tc>
      </w:tr>
      <w:tr w:rsidR="00E85D95" w:rsidRPr="000C5C4A" w14:paraId="6FE5A937" w14:textId="77777777" w:rsidTr="00D20D2F">
        <w:tc>
          <w:tcPr>
            <w:tcW w:w="508" w:type="pct"/>
            <w:shd w:val="clear" w:color="auto" w:fill="00B050"/>
          </w:tcPr>
          <w:p w14:paraId="0766981B" w14:textId="77777777" w:rsidR="00E85D95" w:rsidRPr="000C5C4A" w:rsidRDefault="00E85D95" w:rsidP="00D20D2F">
            <w:pPr>
              <w:rPr>
                <w:rFonts w:ascii="Arial" w:hAnsi="Arial" w:cs="Arial"/>
                <w:bCs/>
                <w:sz w:val="20"/>
                <w:szCs w:val="20"/>
                <w:lang w:val="en-GB"/>
              </w:rPr>
            </w:pPr>
            <w:r w:rsidRPr="000C5C4A">
              <w:rPr>
                <w:rFonts w:ascii="Arial" w:hAnsi="Arial" w:cs="Arial"/>
                <w:bCs/>
                <w:sz w:val="20"/>
                <w:szCs w:val="20"/>
                <w:lang w:val="en-GB"/>
              </w:rPr>
              <w:br/>
              <w:t>2.10.1</w:t>
            </w:r>
          </w:p>
        </w:tc>
        <w:tc>
          <w:tcPr>
            <w:tcW w:w="4117" w:type="pct"/>
          </w:tcPr>
          <w:p w14:paraId="05E601A1" w14:textId="77777777" w:rsidR="00E85D95" w:rsidRPr="000C5C4A" w:rsidRDefault="00E85D95" w:rsidP="00D20D2F">
            <w:pPr>
              <w:rPr>
                <w:rFonts w:ascii="Arial" w:hAnsi="Arial" w:cs="Arial"/>
                <w:bCs/>
                <w:sz w:val="20"/>
                <w:szCs w:val="20"/>
                <w:lang w:val="en-GB"/>
              </w:rPr>
            </w:pPr>
            <w:r w:rsidRPr="000C5C4A">
              <w:rPr>
                <w:rFonts w:ascii="Arial" w:hAnsi="Arial" w:cs="Arial"/>
                <w:bCs/>
                <w:sz w:val="20"/>
                <w:szCs w:val="20"/>
                <w:lang w:val="en-GB"/>
              </w:rPr>
              <w:br/>
              <w:t>The company shall have a documented procedure for handling, reporting and assessment of incidents, which leads to a product withdrawal or recall.</w:t>
            </w:r>
          </w:p>
          <w:p w14:paraId="63D92B58" w14:textId="77777777" w:rsidR="00E85D95" w:rsidRPr="000C5C4A" w:rsidRDefault="00E85D95" w:rsidP="00D20D2F">
            <w:pPr>
              <w:rPr>
                <w:rFonts w:ascii="Arial" w:hAnsi="Arial" w:cs="Arial"/>
                <w:sz w:val="20"/>
                <w:szCs w:val="20"/>
                <w:lang w:val="en-GB"/>
              </w:rPr>
            </w:pPr>
          </w:p>
        </w:tc>
        <w:tc>
          <w:tcPr>
            <w:tcW w:w="375" w:type="pct"/>
          </w:tcPr>
          <w:p w14:paraId="1D60AF1B" w14:textId="77777777" w:rsidR="00E85D95" w:rsidRDefault="00E85D95" w:rsidP="00D20D2F">
            <w:pPr>
              <w:jc w:val="center"/>
              <w:rPr>
                <w:rFonts w:ascii="Arial" w:hAnsi="Arial" w:cs="Arial"/>
                <w:bCs/>
                <w:sz w:val="20"/>
                <w:szCs w:val="20"/>
                <w:lang w:val="en-GB"/>
              </w:rPr>
            </w:pPr>
          </w:p>
          <w:p w14:paraId="212A5403" w14:textId="77777777" w:rsidR="00E85D95" w:rsidRPr="000C5C4A" w:rsidRDefault="00E85D95" w:rsidP="00D20D2F">
            <w:pPr>
              <w:jc w:val="center"/>
              <w:rPr>
                <w:rFonts w:ascii="Arial" w:hAnsi="Arial" w:cs="Arial"/>
                <w:bCs/>
                <w:sz w:val="20"/>
                <w:szCs w:val="20"/>
                <w:lang w:val="en-GB"/>
              </w:rPr>
            </w:pPr>
            <w:r>
              <w:rPr>
                <w:rFonts w:ascii="Arial" w:hAnsi="Arial" w:cs="Arial"/>
                <w:bCs/>
                <w:sz w:val="20"/>
                <w:szCs w:val="20"/>
                <w:lang w:val="en-GB"/>
              </w:rPr>
              <w:t>2</w:t>
            </w:r>
          </w:p>
        </w:tc>
      </w:tr>
      <w:tr w:rsidR="00E85D95" w:rsidRPr="000C5C4A" w14:paraId="21CFC1B0" w14:textId="77777777" w:rsidTr="00D20D2F">
        <w:tc>
          <w:tcPr>
            <w:tcW w:w="508" w:type="pct"/>
            <w:tcBorders>
              <w:bottom w:val="single" w:sz="4" w:space="0" w:color="auto"/>
            </w:tcBorders>
            <w:shd w:val="clear" w:color="auto" w:fill="00B050"/>
          </w:tcPr>
          <w:p w14:paraId="589990AD" w14:textId="77777777" w:rsidR="00E85D95" w:rsidRPr="000C5C4A" w:rsidRDefault="00E85D95" w:rsidP="00D20D2F">
            <w:pPr>
              <w:rPr>
                <w:rFonts w:ascii="Arial" w:hAnsi="Arial" w:cs="Arial"/>
                <w:bCs/>
                <w:sz w:val="20"/>
                <w:szCs w:val="20"/>
                <w:lang w:val="en-GB"/>
              </w:rPr>
            </w:pPr>
            <w:r w:rsidRPr="000C5C4A">
              <w:rPr>
                <w:rFonts w:ascii="Arial" w:hAnsi="Arial" w:cs="Arial"/>
                <w:bCs/>
                <w:sz w:val="20"/>
                <w:szCs w:val="20"/>
                <w:lang w:val="en-GB"/>
              </w:rPr>
              <w:br/>
              <w:t>2.10.2</w:t>
            </w:r>
          </w:p>
        </w:tc>
        <w:tc>
          <w:tcPr>
            <w:tcW w:w="4117" w:type="pct"/>
          </w:tcPr>
          <w:p w14:paraId="3D7921E8" w14:textId="064ECF05" w:rsidR="000A019F" w:rsidRPr="00B811A4" w:rsidRDefault="00E85D95" w:rsidP="00D20D2F">
            <w:pPr>
              <w:rPr>
                <w:rFonts w:ascii="Arial" w:hAnsi="Arial" w:cs="Arial"/>
                <w:bCs/>
                <w:sz w:val="20"/>
                <w:szCs w:val="20"/>
                <w:lang w:val="en-GB"/>
              </w:rPr>
            </w:pPr>
            <w:r w:rsidRPr="00B811A4">
              <w:rPr>
                <w:rFonts w:ascii="Arial" w:hAnsi="Arial" w:cs="Arial"/>
                <w:bCs/>
                <w:sz w:val="20"/>
                <w:szCs w:val="20"/>
                <w:lang w:val="en-GB"/>
              </w:rPr>
              <w:br/>
            </w:r>
            <w:r w:rsidR="000A019F" w:rsidRPr="00B811A4">
              <w:rPr>
                <w:rFonts w:ascii="Arial" w:hAnsi="Arial" w:cs="Arial"/>
                <w:bCs/>
                <w:sz w:val="20"/>
                <w:szCs w:val="20"/>
                <w:lang w:val="en-GB"/>
              </w:rPr>
              <w:t>The company shall appoint a Crisis Group responsible for dealing with incidents, which may lead to a product withdrawal or recall. The group shall be contactable all the time (24 hours a day</w:t>
            </w:r>
            <w:r w:rsidR="000A019F" w:rsidRPr="00A572BD">
              <w:rPr>
                <w:rFonts w:ascii="Arial" w:hAnsi="Arial" w:cs="Arial"/>
                <w:bCs/>
                <w:sz w:val="20"/>
                <w:szCs w:val="20"/>
                <w:lang w:val="en-GB"/>
              </w:rPr>
              <w:t>). A procedure for Crisis Management must be defined, implemented and verified at regular intervals.</w:t>
            </w:r>
          </w:p>
          <w:p w14:paraId="191034C9" w14:textId="77777777" w:rsidR="00E85D95" w:rsidRPr="00B811A4" w:rsidRDefault="00E85D95" w:rsidP="00D20D2F">
            <w:pPr>
              <w:rPr>
                <w:rFonts w:ascii="Arial" w:hAnsi="Arial" w:cs="Arial"/>
                <w:sz w:val="20"/>
                <w:szCs w:val="20"/>
                <w:lang w:val="en-GB"/>
              </w:rPr>
            </w:pPr>
          </w:p>
        </w:tc>
        <w:tc>
          <w:tcPr>
            <w:tcW w:w="375" w:type="pct"/>
          </w:tcPr>
          <w:p w14:paraId="1DC5C170" w14:textId="77777777" w:rsidR="00E85D95" w:rsidRDefault="00E85D95" w:rsidP="00D20D2F">
            <w:pPr>
              <w:jc w:val="center"/>
              <w:rPr>
                <w:rFonts w:ascii="Arial" w:hAnsi="Arial" w:cs="Arial"/>
                <w:bCs/>
                <w:sz w:val="20"/>
                <w:szCs w:val="20"/>
                <w:lang w:val="en-GB"/>
              </w:rPr>
            </w:pPr>
          </w:p>
          <w:p w14:paraId="469AA4ED" w14:textId="77777777" w:rsidR="00E85D95" w:rsidRDefault="00E85D95" w:rsidP="00D20D2F">
            <w:pPr>
              <w:jc w:val="center"/>
              <w:rPr>
                <w:rFonts w:ascii="Arial" w:hAnsi="Arial" w:cs="Arial"/>
                <w:bCs/>
                <w:sz w:val="20"/>
                <w:szCs w:val="20"/>
                <w:lang w:val="en-GB"/>
              </w:rPr>
            </w:pPr>
          </w:p>
          <w:p w14:paraId="35B5FDA0" w14:textId="77777777" w:rsidR="00E85D95" w:rsidRPr="000C5C4A" w:rsidRDefault="00E85D95" w:rsidP="00D20D2F">
            <w:pPr>
              <w:jc w:val="center"/>
              <w:rPr>
                <w:rFonts w:ascii="Arial" w:hAnsi="Arial" w:cs="Arial"/>
                <w:bCs/>
                <w:sz w:val="20"/>
                <w:szCs w:val="20"/>
                <w:lang w:val="en-GB"/>
              </w:rPr>
            </w:pPr>
            <w:r>
              <w:rPr>
                <w:rFonts w:ascii="Arial" w:hAnsi="Arial" w:cs="Arial"/>
                <w:bCs/>
                <w:sz w:val="20"/>
                <w:szCs w:val="20"/>
                <w:lang w:val="en-GB"/>
              </w:rPr>
              <w:t>2</w:t>
            </w:r>
          </w:p>
        </w:tc>
      </w:tr>
      <w:tr w:rsidR="00E85D95" w:rsidRPr="000C5C4A" w14:paraId="0D1935D8" w14:textId="77777777" w:rsidTr="00D20D2F">
        <w:trPr>
          <w:trHeight w:val="555"/>
        </w:trPr>
        <w:tc>
          <w:tcPr>
            <w:tcW w:w="508" w:type="pct"/>
            <w:tcBorders>
              <w:top w:val="single" w:sz="4" w:space="0" w:color="auto"/>
              <w:left w:val="single" w:sz="4" w:space="0" w:color="auto"/>
              <w:right w:val="single" w:sz="4" w:space="0" w:color="auto"/>
            </w:tcBorders>
            <w:shd w:val="clear" w:color="auto" w:fill="00B0F0"/>
          </w:tcPr>
          <w:p w14:paraId="3A463941" w14:textId="77777777" w:rsidR="00E85D95" w:rsidRPr="000C5C4A" w:rsidRDefault="00E85D95" w:rsidP="00D20D2F">
            <w:pPr>
              <w:rPr>
                <w:rFonts w:ascii="Arial" w:hAnsi="Arial" w:cs="Arial"/>
                <w:bCs/>
                <w:sz w:val="20"/>
                <w:szCs w:val="20"/>
                <w:lang w:val="en-GB"/>
              </w:rPr>
            </w:pPr>
            <w:r w:rsidRPr="000C5C4A">
              <w:rPr>
                <w:rFonts w:ascii="Arial" w:hAnsi="Arial" w:cs="Arial"/>
                <w:bCs/>
                <w:sz w:val="20"/>
                <w:szCs w:val="20"/>
                <w:lang w:val="en-GB"/>
              </w:rPr>
              <w:br/>
              <w:t>2.10.3</w:t>
            </w:r>
          </w:p>
        </w:tc>
        <w:tc>
          <w:tcPr>
            <w:tcW w:w="4117" w:type="pct"/>
            <w:tcBorders>
              <w:left w:val="single" w:sz="4" w:space="0" w:color="auto"/>
            </w:tcBorders>
          </w:tcPr>
          <w:p w14:paraId="330F54EC" w14:textId="77777777" w:rsidR="00E85D95" w:rsidRPr="00B811A4" w:rsidRDefault="00E85D95" w:rsidP="00D20D2F">
            <w:pPr>
              <w:rPr>
                <w:b/>
                <w:lang w:val="en-GB"/>
              </w:rPr>
            </w:pPr>
            <w:r w:rsidRPr="00B811A4">
              <w:rPr>
                <w:rFonts w:ascii="Arial" w:hAnsi="Arial" w:cs="Arial"/>
                <w:bCs/>
                <w:sz w:val="20"/>
                <w:szCs w:val="20"/>
                <w:lang w:val="en-GB"/>
              </w:rPr>
              <w:br/>
              <w:t>Any affected products shall be traced, located and identified both internally and externally.</w:t>
            </w:r>
          </w:p>
          <w:p w14:paraId="6E39A132" w14:textId="77777777" w:rsidR="00E85D95" w:rsidRPr="00B811A4" w:rsidRDefault="00E85D95" w:rsidP="00D20D2F">
            <w:pPr>
              <w:tabs>
                <w:tab w:val="left" w:pos="8538"/>
              </w:tabs>
              <w:rPr>
                <w:rFonts w:ascii="Arial" w:hAnsi="Arial" w:cs="Arial"/>
                <w:sz w:val="20"/>
                <w:szCs w:val="20"/>
                <w:lang w:val="en-GB"/>
              </w:rPr>
            </w:pPr>
            <w:r w:rsidRPr="00B811A4">
              <w:rPr>
                <w:rFonts w:ascii="Arial" w:hAnsi="Arial" w:cs="Arial"/>
                <w:sz w:val="20"/>
                <w:szCs w:val="20"/>
                <w:lang w:val="en-GB"/>
              </w:rPr>
              <w:tab/>
            </w:r>
          </w:p>
        </w:tc>
        <w:tc>
          <w:tcPr>
            <w:tcW w:w="375" w:type="pct"/>
            <w:tcBorders>
              <w:left w:val="single" w:sz="4" w:space="0" w:color="auto"/>
            </w:tcBorders>
          </w:tcPr>
          <w:p w14:paraId="33E9F599" w14:textId="77777777" w:rsidR="00E85D95" w:rsidRDefault="00E85D95" w:rsidP="00D20D2F">
            <w:pPr>
              <w:jc w:val="center"/>
              <w:rPr>
                <w:rFonts w:ascii="Arial" w:hAnsi="Arial" w:cs="Arial"/>
                <w:bCs/>
                <w:sz w:val="20"/>
                <w:szCs w:val="20"/>
                <w:lang w:val="en-GB"/>
              </w:rPr>
            </w:pPr>
          </w:p>
          <w:p w14:paraId="317FC0EE" w14:textId="77777777" w:rsidR="00E85D95" w:rsidRPr="000C5C4A" w:rsidRDefault="00E85D95" w:rsidP="00D20D2F">
            <w:pPr>
              <w:jc w:val="center"/>
              <w:rPr>
                <w:rFonts w:ascii="Arial" w:hAnsi="Arial" w:cs="Arial"/>
                <w:bCs/>
                <w:sz w:val="20"/>
                <w:szCs w:val="20"/>
                <w:lang w:val="en-GB"/>
              </w:rPr>
            </w:pPr>
            <w:r>
              <w:rPr>
                <w:rFonts w:ascii="Arial" w:hAnsi="Arial" w:cs="Arial"/>
                <w:bCs/>
                <w:sz w:val="20"/>
                <w:szCs w:val="20"/>
                <w:lang w:val="en-GB"/>
              </w:rPr>
              <w:t>2</w:t>
            </w:r>
          </w:p>
        </w:tc>
      </w:tr>
      <w:tr w:rsidR="00E85D95" w:rsidRPr="000C5C4A" w14:paraId="082565F5" w14:textId="77777777" w:rsidTr="00D20D2F">
        <w:tc>
          <w:tcPr>
            <w:tcW w:w="508" w:type="pct"/>
            <w:tcBorders>
              <w:top w:val="single" w:sz="4" w:space="0" w:color="auto"/>
            </w:tcBorders>
            <w:shd w:val="clear" w:color="auto" w:fill="00B0F0"/>
          </w:tcPr>
          <w:p w14:paraId="1B33489B" w14:textId="77777777" w:rsidR="00E85D95" w:rsidRPr="000C5C4A" w:rsidRDefault="00E85D95" w:rsidP="00D20D2F">
            <w:pPr>
              <w:rPr>
                <w:rFonts w:ascii="Arial" w:hAnsi="Arial" w:cs="Arial"/>
                <w:bCs/>
                <w:sz w:val="20"/>
                <w:szCs w:val="20"/>
                <w:lang w:val="en-GB"/>
              </w:rPr>
            </w:pPr>
            <w:r w:rsidRPr="000C5C4A">
              <w:rPr>
                <w:rFonts w:ascii="Arial" w:hAnsi="Arial" w:cs="Arial"/>
                <w:bCs/>
                <w:sz w:val="20"/>
                <w:szCs w:val="20"/>
                <w:lang w:val="en-GB"/>
              </w:rPr>
              <w:br/>
              <w:t>2.10.4</w:t>
            </w:r>
          </w:p>
        </w:tc>
        <w:tc>
          <w:tcPr>
            <w:tcW w:w="4117" w:type="pct"/>
          </w:tcPr>
          <w:p w14:paraId="19753170" w14:textId="77777777" w:rsidR="00E85D95" w:rsidRPr="00B811A4" w:rsidRDefault="00E85D95" w:rsidP="00D20D2F">
            <w:pPr>
              <w:rPr>
                <w:b/>
                <w:lang w:val="en-GB"/>
              </w:rPr>
            </w:pPr>
            <w:r w:rsidRPr="00B811A4">
              <w:rPr>
                <w:rFonts w:ascii="Arial" w:hAnsi="Arial" w:cs="Arial"/>
                <w:bCs/>
                <w:sz w:val="20"/>
                <w:szCs w:val="20"/>
                <w:lang w:val="en-GB"/>
              </w:rPr>
              <w:br/>
              <w:t>In the event of a product recall, the authorities shall be informed in due time.</w:t>
            </w:r>
          </w:p>
          <w:p w14:paraId="3FF641F8" w14:textId="77777777" w:rsidR="00E85D95" w:rsidRPr="00B811A4" w:rsidRDefault="00E85D95" w:rsidP="00D20D2F">
            <w:pPr>
              <w:rPr>
                <w:rFonts w:ascii="Arial" w:hAnsi="Arial" w:cs="Arial"/>
                <w:sz w:val="20"/>
                <w:szCs w:val="20"/>
                <w:lang w:val="en-GB"/>
              </w:rPr>
            </w:pPr>
          </w:p>
        </w:tc>
        <w:tc>
          <w:tcPr>
            <w:tcW w:w="375" w:type="pct"/>
          </w:tcPr>
          <w:p w14:paraId="654DAE58" w14:textId="77777777" w:rsidR="00E85D95" w:rsidRDefault="00E85D95" w:rsidP="00D20D2F">
            <w:pPr>
              <w:jc w:val="center"/>
              <w:rPr>
                <w:rFonts w:ascii="Arial" w:hAnsi="Arial" w:cs="Arial"/>
                <w:bCs/>
                <w:sz w:val="20"/>
                <w:szCs w:val="20"/>
                <w:lang w:val="en-GB"/>
              </w:rPr>
            </w:pPr>
          </w:p>
          <w:p w14:paraId="70264B58" w14:textId="77777777" w:rsidR="00E85D95" w:rsidRPr="000C5C4A" w:rsidRDefault="00E85D95" w:rsidP="00D20D2F">
            <w:pPr>
              <w:jc w:val="center"/>
              <w:rPr>
                <w:rFonts w:ascii="Arial" w:hAnsi="Arial" w:cs="Arial"/>
                <w:bCs/>
                <w:sz w:val="20"/>
                <w:szCs w:val="20"/>
                <w:lang w:val="en-GB"/>
              </w:rPr>
            </w:pPr>
            <w:r>
              <w:rPr>
                <w:rFonts w:ascii="Arial" w:hAnsi="Arial" w:cs="Arial"/>
                <w:bCs/>
                <w:sz w:val="20"/>
                <w:szCs w:val="20"/>
                <w:lang w:val="en-GB"/>
              </w:rPr>
              <w:t>2</w:t>
            </w:r>
          </w:p>
        </w:tc>
      </w:tr>
      <w:tr w:rsidR="00E85D95" w:rsidRPr="000C5C4A" w14:paraId="23C8CA7A" w14:textId="77777777" w:rsidTr="00D20D2F">
        <w:tc>
          <w:tcPr>
            <w:tcW w:w="508" w:type="pct"/>
            <w:tcBorders>
              <w:top w:val="single" w:sz="4" w:space="0" w:color="auto"/>
            </w:tcBorders>
            <w:shd w:val="clear" w:color="auto" w:fill="00B0F0"/>
          </w:tcPr>
          <w:p w14:paraId="1DC52C91" w14:textId="77777777" w:rsidR="00E85D95" w:rsidRPr="000C5C4A" w:rsidRDefault="00E85D95" w:rsidP="00D20D2F">
            <w:pPr>
              <w:rPr>
                <w:rFonts w:ascii="Arial" w:hAnsi="Arial" w:cs="Arial"/>
                <w:bCs/>
                <w:sz w:val="20"/>
                <w:szCs w:val="20"/>
                <w:lang w:val="en-GB"/>
              </w:rPr>
            </w:pPr>
            <w:r w:rsidRPr="000C5C4A">
              <w:rPr>
                <w:rFonts w:ascii="Arial" w:hAnsi="Arial" w:cs="Arial"/>
                <w:bCs/>
                <w:sz w:val="20"/>
                <w:szCs w:val="20"/>
                <w:lang w:val="en-GB"/>
              </w:rPr>
              <w:br/>
              <w:t>2.10.5</w:t>
            </w:r>
          </w:p>
        </w:tc>
        <w:tc>
          <w:tcPr>
            <w:tcW w:w="4117" w:type="pct"/>
          </w:tcPr>
          <w:p w14:paraId="47DB9624" w14:textId="4DB8173B" w:rsidR="00C33C16" w:rsidRPr="00C33C16" w:rsidRDefault="00E85D95" w:rsidP="00D20D2F">
            <w:pPr>
              <w:rPr>
                <w:rFonts w:ascii="Arial" w:hAnsi="Arial" w:cs="Arial"/>
                <w:bCs/>
                <w:sz w:val="20"/>
                <w:szCs w:val="20"/>
                <w:lang w:val="en-GB"/>
              </w:rPr>
            </w:pPr>
            <w:r w:rsidRPr="000C5C4A">
              <w:rPr>
                <w:rFonts w:ascii="Arial" w:hAnsi="Arial" w:cs="Arial"/>
                <w:bCs/>
                <w:sz w:val="20"/>
                <w:szCs w:val="20"/>
                <w:lang w:val="en-GB"/>
              </w:rPr>
              <w:br/>
            </w:r>
            <w:r w:rsidRPr="00C33C16">
              <w:rPr>
                <w:rFonts w:ascii="Arial" w:hAnsi="Arial" w:cs="Arial"/>
                <w:bCs/>
                <w:sz w:val="20"/>
                <w:szCs w:val="20"/>
                <w:lang w:val="en-GB"/>
              </w:rPr>
              <w:t>I</w:t>
            </w:r>
            <w:r w:rsidR="00C33C16" w:rsidRPr="00C33C16">
              <w:rPr>
                <w:rFonts w:ascii="Arial" w:hAnsi="Arial" w:cs="Arial"/>
                <w:sz w:val="20"/>
                <w:szCs w:val="20"/>
                <w:lang w:val="en-GB"/>
              </w:rPr>
              <w:t>n the event of a product recall, the Certification Body issuing the current certificate for the site against GRMS shall be informed within three working days of the decision to issue a recall.</w:t>
            </w:r>
          </w:p>
          <w:p w14:paraId="595C3E85" w14:textId="77777777" w:rsidR="00E85D95" w:rsidRPr="000C5C4A" w:rsidRDefault="00E85D95" w:rsidP="00D20D2F">
            <w:pPr>
              <w:rPr>
                <w:lang w:val="en-GB"/>
              </w:rPr>
            </w:pPr>
          </w:p>
        </w:tc>
        <w:tc>
          <w:tcPr>
            <w:tcW w:w="375" w:type="pct"/>
          </w:tcPr>
          <w:p w14:paraId="42D74B3C" w14:textId="77777777" w:rsidR="00E85D95" w:rsidRDefault="00E85D95" w:rsidP="00D20D2F">
            <w:pPr>
              <w:jc w:val="center"/>
              <w:rPr>
                <w:rFonts w:ascii="Arial" w:hAnsi="Arial" w:cs="Arial"/>
                <w:bCs/>
                <w:sz w:val="20"/>
                <w:szCs w:val="20"/>
                <w:lang w:val="en-GB"/>
              </w:rPr>
            </w:pPr>
          </w:p>
          <w:p w14:paraId="586E0B3F" w14:textId="77777777" w:rsidR="00E85D95" w:rsidRDefault="00E85D95" w:rsidP="00D20D2F">
            <w:pPr>
              <w:jc w:val="center"/>
              <w:rPr>
                <w:rFonts w:ascii="Arial" w:hAnsi="Arial" w:cs="Arial"/>
                <w:bCs/>
                <w:sz w:val="20"/>
                <w:szCs w:val="20"/>
                <w:lang w:val="en-GB"/>
              </w:rPr>
            </w:pPr>
          </w:p>
          <w:p w14:paraId="10B2508C" w14:textId="77777777" w:rsidR="00E85D95" w:rsidRPr="000C5C4A" w:rsidRDefault="00E85D95" w:rsidP="00D20D2F">
            <w:pPr>
              <w:jc w:val="center"/>
              <w:rPr>
                <w:rFonts w:ascii="Arial" w:hAnsi="Arial" w:cs="Arial"/>
                <w:bCs/>
                <w:sz w:val="20"/>
                <w:szCs w:val="20"/>
                <w:lang w:val="en-GB"/>
              </w:rPr>
            </w:pPr>
            <w:r>
              <w:rPr>
                <w:rFonts w:ascii="Arial" w:hAnsi="Arial" w:cs="Arial"/>
                <w:bCs/>
                <w:sz w:val="20"/>
                <w:szCs w:val="20"/>
                <w:lang w:val="en-GB"/>
              </w:rPr>
              <w:t>2</w:t>
            </w:r>
          </w:p>
        </w:tc>
      </w:tr>
      <w:tr w:rsidR="00E85D95" w:rsidRPr="000C5C4A" w14:paraId="12E317AB" w14:textId="77777777" w:rsidTr="00D20D2F">
        <w:tc>
          <w:tcPr>
            <w:tcW w:w="508" w:type="pct"/>
            <w:shd w:val="clear" w:color="auto" w:fill="00B050"/>
          </w:tcPr>
          <w:p w14:paraId="690C65F6" w14:textId="77777777" w:rsidR="00E85D95" w:rsidRPr="000C5C4A" w:rsidRDefault="00E85D95" w:rsidP="00D20D2F">
            <w:pPr>
              <w:rPr>
                <w:rFonts w:ascii="Arial" w:hAnsi="Arial" w:cs="Arial"/>
                <w:bCs/>
                <w:sz w:val="20"/>
                <w:szCs w:val="20"/>
                <w:lang w:val="en-GB"/>
              </w:rPr>
            </w:pPr>
            <w:r w:rsidRPr="000C5C4A">
              <w:rPr>
                <w:rFonts w:ascii="Arial" w:hAnsi="Arial" w:cs="Arial"/>
                <w:bCs/>
                <w:sz w:val="20"/>
                <w:szCs w:val="20"/>
                <w:lang w:val="en-GB"/>
              </w:rPr>
              <w:br/>
              <w:t>2.10.6</w:t>
            </w:r>
          </w:p>
        </w:tc>
        <w:tc>
          <w:tcPr>
            <w:tcW w:w="4117" w:type="pct"/>
          </w:tcPr>
          <w:p w14:paraId="1BB07EB0" w14:textId="77777777" w:rsidR="00E85D95" w:rsidRPr="000C5C4A" w:rsidRDefault="00E85D95" w:rsidP="00D20D2F">
            <w:pPr>
              <w:rPr>
                <w:rFonts w:ascii="Arial" w:hAnsi="Arial" w:cs="Arial"/>
                <w:bCs/>
                <w:sz w:val="20"/>
                <w:szCs w:val="20"/>
                <w:lang w:val="en-GB"/>
              </w:rPr>
            </w:pPr>
            <w:r w:rsidRPr="000C5C4A">
              <w:rPr>
                <w:rFonts w:ascii="Arial" w:hAnsi="Arial" w:cs="Arial"/>
                <w:bCs/>
                <w:sz w:val="20"/>
                <w:szCs w:val="20"/>
                <w:lang w:val="en-GB"/>
              </w:rPr>
              <w:br/>
              <w:t>Any course of action taken, which has led to a product withdrawal or recall, shall be documented.</w:t>
            </w:r>
          </w:p>
          <w:p w14:paraId="5CF8E420" w14:textId="77777777" w:rsidR="00E85D95" w:rsidRPr="000C5C4A" w:rsidRDefault="00E85D95" w:rsidP="00D20D2F">
            <w:pPr>
              <w:rPr>
                <w:rFonts w:ascii="Arial" w:hAnsi="Arial" w:cs="Arial"/>
                <w:sz w:val="20"/>
                <w:szCs w:val="20"/>
                <w:lang w:val="en-GB"/>
              </w:rPr>
            </w:pPr>
          </w:p>
        </w:tc>
        <w:tc>
          <w:tcPr>
            <w:tcW w:w="375" w:type="pct"/>
          </w:tcPr>
          <w:p w14:paraId="535496AF" w14:textId="77777777" w:rsidR="00E85D95" w:rsidRDefault="00E85D95" w:rsidP="00D20D2F">
            <w:pPr>
              <w:jc w:val="center"/>
              <w:rPr>
                <w:rFonts w:ascii="Arial" w:hAnsi="Arial" w:cs="Arial"/>
                <w:bCs/>
                <w:sz w:val="20"/>
                <w:szCs w:val="20"/>
                <w:lang w:val="en-GB"/>
              </w:rPr>
            </w:pPr>
          </w:p>
          <w:p w14:paraId="6F25A976" w14:textId="77777777" w:rsidR="00E85D95" w:rsidRPr="000C5C4A" w:rsidRDefault="00E85D95" w:rsidP="00D20D2F">
            <w:pPr>
              <w:jc w:val="center"/>
              <w:rPr>
                <w:rFonts w:ascii="Arial" w:hAnsi="Arial" w:cs="Arial"/>
                <w:bCs/>
                <w:sz w:val="20"/>
                <w:szCs w:val="20"/>
                <w:lang w:val="en-GB"/>
              </w:rPr>
            </w:pPr>
            <w:r>
              <w:rPr>
                <w:rFonts w:ascii="Arial" w:hAnsi="Arial" w:cs="Arial"/>
                <w:bCs/>
                <w:sz w:val="20"/>
                <w:szCs w:val="20"/>
                <w:lang w:val="en-GB"/>
              </w:rPr>
              <w:t>2</w:t>
            </w:r>
          </w:p>
        </w:tc>
      </w:tr>
      <w:tr w:rsidR="00E85D95" w:rsidRPr="000C5C4A" w14:paraId="6C8C16B4" w14:textId="77777777" w:rsidTr="00D20D2F">
        <w:tc>
          <w:tcPr>
            <w:tcW w:w="508" w:type="pct"/>
            <w:shd w:val="clear" w:color="auto" w:fill="00B050"/>
          </w:tcPr>
          <w:p w14:paraId="2D0FC214" w14:textId="77777777" w:rsidR="00E85D95" w:rsidRPr="000C5C4A" w:rsidRDefault="00E85D95" w:rsidP="00D20D2F">
            <w:pPr>
              <w:rPr>
                <w:rFonts w:ascii="Arial" w:hAnsi="Arial" w:cs="Arial"/>
                <w:sz w:val="20"/>
                <w:szCs w:val="20"/>
                <w:lang w:val="en-US"/>
              </w:rPr>
            </w:pPr>
          </w:p>
          <w:p w14:paraId="509553A1" w14:textId="77777777" w:rsidR="00E85D95" w:rsidRPr="000C5C4A" w:rsidRDefault="00E85D95" w:rsidP="00D20D2F">
            <w:pPr>
              <w:rPr>
                <w:rFonts w:ascii="Arial" w:hAnsi="Arial" w:cs="Arial"/>
                <w:sz w:val="20"/>
                <w:szCs w:val="20"/>
                <w:lang w:val="en-US"/>
              </w:rPr>
            </w:pPr>
            <w:r w:rsidRPr="000C5C4A">
              <w:rPr>
                <w:rFonts w:ascii="Arial" w:hAnsi="Arial" w:cs="Arial"/>
                <w:sz w:val="20"/>
                <w:szCs w:val="20"/>
                <w:lang w:val="en-US"/>
              </w:rPr>
              <w:t>2.10.7</w:t>
            </w:r>
          </w:p>
        </w:tc>
        <w:tc>
          <w:tcPr>
            <w:tcW w:w="4117" w:type="pct"/>
          </w:tcPr>
          <w:p w14:paraId="7469735A" w14:textId="55548E06" w:rsidR="007E1760" w:rsidRPr="000C5C4A" w:rsidRDefault="00E85D95" w:rsidP="00D20D2F">
            <w:pPr>
              <w:rPr>
                <w:rFonts w:ascii="Arial" w:hAnsi="Arial" w:cs="Arial"/>
                <w:bCs/>
                <w:sz w:val="20"/>
                <w:szCs w:val="20"/>
                <w:shd w:val="clear" w:color="auto" w:fill="FFFFFF"/>
                <w:lang w:val="en-GB"/>
              </w:rPr>
            </w:pPr>
            <w:r w:rsidRPr="000C5C4A">
              <w:rPr>
                <w:rFonts w:ascii="Arial" w:hAnsi="Arial" w:cs="Arial"/>
                <w:bCs/>
                <w:sz w:val="20"/>
                <w:szCs w:val="20"/>
                <w:shd w:val="clear" w:color="auto" w:fill="FFFFFF"/>
                <w:lang w:val="en-GB"/>
              </w:rPr>
              <w:br/>
            </w:r>
            <w:r w:rsidR="007E1760" w:rsidRPr="000C5C4A">
              <w:rPr>
                <w:rFonts w:ascii="Arial" w:hAnsi="Arial" w:cs="Arial"/>
                <w:bCs/>
                <w:sz w:val="20"/>
                <w:szCs w:val="20"/>
                <w:shd w:val="clear" w:color="auto" w:fill="FFFFFF"/>
                <w:lang w:val="en-GB"/>
              </w:rPr>
              <w:t>An annual test and evaluation of product withdrawal and recall procedures shall be carried out and documented.</w:t>
            </w:r>
          </w:p>
          <w:p w14:paraId="657FA14E" w14:textId="77777777" w:rsidR="00E85D95" w:rsidRPr="000C5C4A" w:rsidRDefault="00E85D95" w:rsidP="00D20D2F">
            <w:pPr>
              <w:rPr>
                <w:rFonts w:ascii="Arial" w:hAnsi="Arial" w:cs="Arial"/>
                <w:sz w:val="20"/>
                <w:szCs w:val="20"/>
                <w:lang w:val="en-GB"/>
              </w:rPr>
            </w:pPr>
          </w:p>
        </w:tc>
        <w:tc>
          <w:tcPr>
            <w:tcW w:w="375" w:type="pct"/>
          </w:tcPr>
          <w:p w14:paraId="6C5C248B" w14:textId="77777777" w:rsidR="00E85D95" w:rsidRDefault="00E85D95" w:rsidP="00D20D2F">
            <w:pPr>
              <w:jc w:val="center"/>
              <w:rPr>
                <w:rFonts w:ascii="Arial" w:hAnsi="Arial" w:cs="Arial"/>
                <w:bCs/>
                <w:sz w:val="20"/>
                <w:szCs w:val="20"/>
                <w:shd w:val="clear" w:color="auto" w:fill="FFFFFF"/>
                <w:lang w:val="en-GB"/>
              </w:rPr>
            </w:pPr>
          </w:p>
          <w:p w14:paraId="25F2E853" w14:textId="77777777" w:rsidR="00E85D95" w:rsidRDefault="00E85D95" w:rsidP="00D20D2F">
            <w:pPr>
              <w:jc w:val="center"/>
              <w:rPr>
                <w:rFonts w:ascii="Arial" w:hAnsi="Arial" w:cs="Arial"/>
                <w:bCs/>
                <w:sz w:val="20"/>
                <w:szCs w:val="20"/>
                <w:shd w:val="clear" w:color="auto" w:fill="FFFFFF"/>
                <w:lang w:val="en-GB"/>
              </w:rPr>
            </w:pPr>
          </w:p>
          <w:p w14:paraId="72C78D7E" w14:textId="77777777" w:rsidR="00E85D95" w:rsidRPr="000C5C4A" w:rsidRDefault="00E85D95" w:rsidP="00D20D2F">
            <w:pPr>
              <w:jc w:val="center"/>
              <w:rPr>
                <w:rFonts w:ascii="Arial" w:hAnsi="Arial" w:cs="Arial"/>
                <w:bCs/>
                <w:sz w:val="20"/>
                <w:szCs w:val="20"/>
                <w:shd w:val="clear" w:color="auto" w:fill="FFFFFF"/>
                <w:lang w:val="en-GB"/>
              </w:rPr>
            </w:pPr>
            <w:r>
              <w:rPr>
                <w:rFonts w:ascii="Arial" w:hAnsi="Arial" w:cs="Arial"/>
                <w:bCs/>
                <w:sz w:val="20"/>
                <w:szCs w:val="20"/>
                <w:shd w:val="clear" w:color="auto" w:fill="FFFFFF"/>
                <w:lang w:val="en-GB"/>
              </w:rPr>
              <w:t>2</w:t>
            </w:r>
          </w:p>
        </w:tc>
      </w:tr>
    </w:tbl>
    <w:p w14:paraId="554FE203" w14:textId="2099C8E8" w:rsidR="00E85D95" w:rsidRDefault="00E85D95" w:rsidP="00E85D95"/>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0"/>
        <w:gridCol w:w="7622"/>
        <w:gridCol w:w="688"/>
      </w:tblGrid>
      <w:tr w:rsidR="00E85D95" w:rsidRPr="000C5C4A" w14:paraId="009B5F8B" w14:textId="77777777" w:rsidTr="00D20D2F">
        <w:tc>
          <w:tcPr>
            <w:tcW w:w="508" w:type="pct"/>
            <w:tcBorders>
              <w:top w:val="nil"/>
              <w:left w:val="nil"/>
              <w:bottom w:val="single" w:sz="4" w:space="0" w:color="auto"/>
              <w:right w:val="nil"/>
            </w:tcBorders>
          </w:tcPr>
          <w:p w14:paraId="749E7935" w14:textId="77777777" w:rsidR="00E85D95" w:rsidRPr="000C5C4A" w:rsidRDefault="00E85D95" w:rsidP="00D20D2F">
            <w:pPr>
              <w:rPr>
                <w:lang w:val="en-GB"/>
              </w:rPr>
            </w:pPr>
            <w:r>
              <w:br w:type="page"/>
            </w:r>
          </w:p>
        </w:tc>
        <w:tc>
          <w:tcPr>
            <w:tcW w:w="4120" w:type="pct"/>
            <w:tcBorders>
              <w:top w:val="nil"/>
              <w:left w:val="nil"/>
              <w:bottom w:val="single" w:sz="4" w:space="0" w:color="auto"/>
              <w:right w:val="nil"/>
            </w:tcBorders>
          </w:tcPr>
          <w:p w14:paraId="7E9CEA93" w14:textId="77777777" w:rsidR="00E85D95" w:rsidRPr="000C5C4A" w:rsidRDefault="00E85D95" w:rsidP="00D20D2F">
            <w:pPr>
              <w:rPr>
                <w:rFonts w:ascii="Arial" w:hAnsi="Arial" w:cs="Arial"/>
                <w:sz w:val="22"/>
                <w:szCs w:val="22"/>
                <w:lang w:val="en-GB"/>
              </w:rPr>
            </w:pPr>
          </w:p>
        </w:tc>
        <w:tc>
          <w:tcPr>
            <w:tcW w:w="372" w:type="pct"/>
            <w:tcBorders>
              <w:top w:val="nil"/>
              <w:left w:val="nil"/>
              <w:bottom w:val="single" w:sz="4" w:space="0" w:color="auto"/>
              <w:right w:val="nil"/>
            </w:tcBorders>
          </w:tcPr>
          <w:p w14:paraId="64E00136" w14:textId="77777777" w:rsidR="00E85D95" w:rsidRPr="000C5C4A" w:rsidRDefault="00E85D95" w:rsidP="00D20D2F">
            <w:pPr>
              <w:keepNext/>
              <w:outlineLvl w:val="0"/>
              <w:rPr>
                <w:rFonts w:ascii="Arial" w:hAnsi="Arial" w:cs="Arial"/>
                <w:b/>
                <w:bCs/>
                <w:sz w:val="20"/>
                <w:szCs w:val="20"/>
                <w:lang w:val="en-GB"/>
              </w:rPr>
            </w:pPr>
          </w:p>
        </w:tc>
      </w:tr>
      <w:tr w:rsidR="00E85D95" w:rsidRPr="000C5C4A" w14:paraId="66707A43" w14:textId="77777777" w:rsidTr="00D20D2F">
        <w:tc>
          <w:tcPr>
            <w:tcW w:w="508" w:type="pct"/>
            <w:tcBorders>
              <w:top w:val="single" w:sz="4" w:space="0" w:color="auto"/>
              <w:bottom w:val="single" w:sz="4" w:space="0" w:color="auto"/>
            </w:tcBorders>
          </w:tcPr>
          <w:p w14:paraId="63AD12B0" w14:textId="77777777" w:rsidR="00E85D95" w:rsidRPr="000C5C4A" w:rsidRDefault="00E85D95" w:rsidP="00D20D2F">
            <w:pPr>
              <w:rPr>
                <w:rFonts w:ascii="Arial" w:hAnsi="Arial" w:cs="Arial"/>
                <w:b/>
                <w:sz w:val="20"/>
                <w:szCs w:val="20"/>
                <w:lang w:val="en-GB"/>
              </w:rPr>
            </w:pPr>
            <w:r w:rsidRPr="000C5C4A">
              <w:rPr>
                <w:rFonts w:ascii="Arial" w:hAnsi="Arial" w:cs="Arial"/>
                <w:b/>
                <w:sz w:val="20"/>
                <w:szCs w:val="20"/>
                <w:lang w:val="en-GB"/>
              </w:rPr>
              <w:br/>
              <w:t>2.11</w:t>
            </w:r>
          </w:p>
        </w:tc>
        <w:tc>
          <w:tcPr>
            <w:tcW w:w="4120" w:type="pct"/>
            <w:tcBorders>
              <w:top w:val="single" w:sz="4" w:space="0" w:color="auto"/>
            </w:tcBorders>
          </w:tcPr>
          <w:p w14:paraId="01B2D6D0" w14:textId="77777777" w:rsidR="00E85D95" w:rsidRPr="000C5C4A" w:rsidRDefault="00E85D95" w:rsidP="00D20D2F">
            <w:pPr>
              <w:rPr>
                <w:rFonts w:ascii="Arial" w:hAnsi="Arial" w:cs="Arial"/>
                <w:b/>
                <w:sz w:val="20"/>
                <w:szCs w:val="20"/>
                <w:lang w:val="en-GB"/>
              </w:rPr>
            </w:pPr>
            <w:r w:rsidRPr="000C5C4A">
              <w:rPr>
                <w:rFonts w:ascii="Arial" w:hAnsi="Arial" w:cs="Arial"/>
                <w:b/>
                <w:sz w:val="20"/>
                <w:szCs w:val="20"/>
                <w:lang w:val="en-GB"/>
              </w:rPr>
              <w:br/>
              <w:t xml:space="preserve">Purchasing </w:t>
            </w:r>
            <w:r w:rsidRPr="000C5C4A">
              <w:rPr>
                <w:rFonts w:ascii="Arial" w:hAnsi="Arial" w:cs="Arial"/>
                <w:b/>
                <w:sz w:val="20"/>
                <w:szCs w:val="20"/>
                <w:lang w:val="en-GB"/>
              </w:rPr>
              <w:br/>
            </w:r>
          </w:p>
        </w:tc>
        <w:tc>
          <w:tcPr>
            <w:tcW w:w="372" w:type="pct"/>
            <w:tcBorders>
              <w:top w:val="single" w:sz="4" w:space="0" w:color="auto"/>
            </w:tcBorders>
          </w:tcPr>
          <w:p w14:paraId="44E7A595" w14:textId="77777777" w:rsidR="00E85D95" w:rsidRDefault="00E85D95" w:rsidP="00D20D2F">
            <w:pPr>
              <w:jc w:val="center"/>
              <w:rPr>
                <w:rFonts w:ascii="Arial" w:hAnsi="Arial" w:cs="Arial"/>
                <w:b/>
                <w:sz w:val="20"/>
                <w:szCs w:val="20"/>
                <w:lang w:val="en-GB"/>
              </w:rPr>
            </w:pPr>
          </w:p>
          <w:p w14:paraId="05C80B91" w14:textId="77777777" w:rsidR="00E85D95" w:rsidRPr="000C5C4A" w:rsidRDefault="00E85D95" w:rsidP="00D20D2F">
            <w:pPr>
              <w:jc w:val="center"/>
              <w:rPr>
                <w:rFonts w:ascii="Arial" w:hAnsi="Arial" w:cs="Arial"/>
                <w:b/>
                <w:sz w:val="20"/>
                <w:szCs w:val="20"/>
                <w:lang w:val="en-GB"/>
              </w:rPr>
            </w:pPr>
            <w:r>
              <w:rPr>
                <w:rFonts w:ascii="Arial" w:hAnsi="Arial" w:cs="Arial"/>
                <w:b/>
                <w:sz w:val="20"/>
                <w:szCs w:val="20"/>
                <w:lang w:val="en-GB"/>
              </w:rPr>
              <w:t>W</w:t>
            </w:r>
          </w:p>
        </w:tc>
      </w:tr>
      <w:tr w:rsidR="00E85D95" w:rsidRPr="000C5C4A" w14:paraId="34036FCA" w14:textId="77777777" w:rsidTr="00D20D2F">
        <w:tc>
          <w:tcPr>
            <w:tcW w:w="508" w:type="pct"/>
            <w:tcBorders>
              <w:bottom w:val="single" w:sz="4" w:space="0" w:color="auto"/>
            </w:tcBorders>
            <w:shd w:val="clear" w:color="auto" w:fill="00B0F0"/>
          </w:tcPr>
          <w:p w14:paraId="040F4C36" w14:textId="77777777" w:rsidR="00E85D95" w:rsidRPr="000C5C4A" w:rsidRDefault="00E85D95" w:rsidP="00D20D2F">
            <w:pPr>
              <w:rPr>
                <w:rFonts w:ascii="Arial" w:hAnsi="Arial" w:cs="Arial"/>
                <w:sz w:val="20"/>
                <w:szCs w:val="20"/>
                <w:lang w:val="en-GB"/>
              </w:rPr>
            </w:pPr>
          </w:p>
          <w:p w14:paraId="59EB6E5C"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2.11.1</w:t>
            </w:r>
          </w:p>
          <w:p w14:paraId="37F5A8D9" w14:textId="77777777" w:rsidR="00E85D95" w:rsidRPr="000C5C4A" w:rsidRDefault="00E85D95" w:rsidP="00D20D2F">
            <w:pPr>
              <w:rPr>
                <w:rFonts w:ascii="Arial" w:hAnsi="Arial" w:cs="Arial"/>
                <w:sz w:val="20"/>
                <w:szCs w:val="20"/>
                <w:lang w:val="en-GB"/>
              </w:rPr>
            </w:pPr>
          </w:p>
          <w:p w14:paraId="665B561C" w14:textId="77777777" w:rsidR="00E85D95" w:rsidRPr="000C5C4A" w:rsidRDefault="00E85D95" w:rsidP="00D20D2F">
            <w:pPr>
              <w:rPr>
                <w:rFonts w:ascii="Arial" w:hAnsi="Arial" w:cs="Arial"/>
                <w:sz w:val="20"/>
                <w:szCs w:val="20"/>
                <w:lang w:val="en-GB"/>
              </w:rPr>
            </w:pPr>
          </w:p>
        </w:tc>
        <w:tc>
          <w:tcPr>
            <w:tcW w:w="4120" w:type="pct"/>
          </w:tcPr>
          <w:p w14:paraId="3FC64860" w14:textId="26CDD165" w:rsidR="00250688" w:rsidRDefault="00E85D95" w:rsidP="00D20D2F">
            <w:pPr>
              <w:rPr>
                <w:rFonts w:ascii="Arial" w:hAnsi="Arial" w:cs="Arial"/>
                <w:sz w:val="20"/>
                <w:szCs w:val="20"/>
                <w:lang w:val="en-GB"/>
              </w:rPr>
            </w:pPr>
            <w:r w:rsidRPr="000C5C4A">
              <w:rPr>
                <w:rFonts w:ascii="Arial" w:hAnsi="Arial" w:cs="Arial"/>
                <w:sz w:val="20"/>
                <w:szCs w:val="20"/>
                <w:highlight w:val="yellow"/>
                <w:lang w:val="en-GB"/>
              </w:rPr>
              <w:br/>
            </w:r>
            <w:r w:rsidR="00250688" w:rsidRPr="00250688">
              <w:rPr>
                <w:rFonts w:ascii="Arial" w:hAnsi="Arial" w:cs="Arial"/>
                <w:sz w:val="20"/>
                <w:szCs w:val="20"/>
                <w:lang w:val="en-GB"/>
              </w:rPr>
              <w:t>The company shall define requirements and control conformity for externally sourced raw materials, semi-finished products, packaging materials, services.</w:t>
            </w:r>
          </w:p>
          <w:p w14:paraId="590362BC" w14:textId="77777777" w:rsidR="00250688" w:rsidRPr="000C5C4A" w:rsidRDefault="00250688" w:rsidP="00D20D2F">
            <w:pPr>
              <w:rPr>
                <w:rFonts w:ascii="Arial" w:hAnsi="Arial" w:cs="Arial"/>
                <w:sz w:val="20"/>
                <w:szCs w:val="20"/>
                <w:lang w:val="en-GB"/>
              </w:rPr>
            </w:pPr>
          </w:p>
        </w:tc>
        <w:tc>
          <w:tcPr>
            <w:tcW w:w="372" w:type="pct"/>
          </w:tcPr>
          <w:p w14:paraId="71EFBC15" w14:textId="77777777" w:rsidR="00E85D95" w:rsidRDefault="00E85D95" w:rsidP="00D20D2F">
            <w:pPr>
              <w:jc w:val="center"/>
              <w:rPr>
                <w:rFonts w:ascii="Arial" w:hAnsi="Arial" w:cs="Arial"/>
                <w:sz w:val="20"/>
                <w:szCs w:val="20"/>
                <w:lang w:val="en-GB"/>
              </w:rPr>
            </w:pPr>
          </w:p>
          <w:p w14:paraId="150F6027" w14:textId="77777777" w:rsidR="00E85D95" w:rsidRDefault="00E85D95" w:rsidP="00D20D2F">
            <w:pPr>
              <w:jc w:val="center"/>
              <w:rPr>
                <w:rFonts w:ascii="Arial" w:hAnsi="Arial" w:cs="Arial"/>
                <w:sz w:val="20"/>
                <w:szCs w:val="20"/>
                <w:lang w:val="en-GB"/>
              </w:rPr>
            </w:pPr>
          </w:p>
          <w:p w14:paraId="09E868A6"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1</w:t>
            </w:r>
          </w:p>
        </w:tc>
      </w:tr>
      <w:tr w:rsidR="00E85D95" w:rsidRPr="000C5C4A" w14:paraId="59D13517" w14:textId="77777777" w:rsidTr="00D20D2F">
        <w:tc>
          <w:tcPr>
            <w:tcW w:w="508" w:type="pct"/>
            <w:tcBorders>
              <w:bottom w:val="single" w:sz="4" w:space="0" w:color="auto"/>
            </w:tcBorders>
            <w:shd w:val="clear" w:color="auto" w:fill="00B0F0"/>
          </w:tcPr>
          <w:p w14:paraId="02E456CD" w14:textId="77777777" w:rsidR="00E85D95" w:rsidRPr="000C5C4A" w:rsidRDefault="00E85D95" w:rsidP="00D20D2F">
            <w:pPr>
              <w:rPr>
                <w:rFonts w:ascii="Arial" w:hAnsi="Arial" w:cs="Arial"/>
                <w:sz w:val="20"/>
                <w:szCs w:val="20"/>
                <w:lang w:val="en-GB"/>
              </w:rPr>
            </w:pPr>
          </w:p>
          <w:p w14:paraId="0CE2B5B7"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lastRenderedPageBreak/>
              <w:t>2.11.2</w:t>
            </w:r>
          </w:p>
          <w:p w14:paraId="7061ECA5" w14:textId="77777777" w:rsidR="00E85D95" w:rsidRPr="000C5C4A" w:rsidRDefault="00E85D95" w:rsidP="00D20D2F">
            <w:pPr>
              <w:rPr>
                <w:rFonts w:ascii="Arial" w:hAnsi="Arial" w:cs="Arial"/>
                <w:sz w:val="20"/>
                <w:szCs w:val="20"/>
                <w:lang w:val="en-GB"/>
              </w:rPr>
            </w:pPr>
          </w:p>
        </w:tc>
        <w:tc>
          <w:tcPr>
            <w:tcW w:w="4120" w:type="pct"/>
          </w:tcPr>
          <w:p w14:paraId="77C06B7E" w14:textId="77777777" w:rsidR="00E85D95" w:rsidRPr="000C5C4A" w:rsidRDefault="00E85D95" w:rsidP="00D20D2F">
            <w:pPr>
              <w:rPr>
                <w:rFonts w:ascii="Arial" w:hAnsi="Arial" w:cs="Arial"/>
                <w:sz w:val="20"/>
                <w:szCs w:val="20"/>
                <w:lang w:val="en-GB"/>
              </w:rPr>
            </w:pPr>
          </w:p>
          <w:p w14:paraId="499B0954" w14:textId="77777777" w:rsidR="000F1E56" w:rsidRPr="000F1E56" w:rsidRDefault="000F1E56" w:rsidP="000F1E56">
            <w:pPr>
              <w:rPr>
                <w:rFonts w:ascii="Arial" w:hAnsi="Arial" w:cs="Arial"/>
                <w:sz w:val="20"/>
                <w:szCs w:val="20"/>
                <w:lang w:val="en-GB"/>
              </w:rPr>
            </w:pPr>
            <w:r w:rsidRPr="000F1E56">
              <w:rPr>
                <w:rFonts w:ascii="Arial" w:hAnsi="Arial" w:cs="Arial"/>
                <w:sz w:val="20"/>
                <w:szCs w:val="20"/>
                <w:lang w:val="en-GB"/>
              </w:rPr>
              <w:lastRenderedPageBreak/>
              <w:t xml:space="preserve">Documented specifications shall be available for all products, materials, utilities and services purchased or provided which may </w:t>
            </w:r>
            <w:proofErr w:type="gramStart"/>
            <w:r w:rsidRPr="000F1E56">
              <w:rPr>
                <w:rFonts w:ascii="Arial" w:hAnsi="Arial" w:cs="Arial"/>
                <w:sz w:val="20"/>
                <w:szCs w:val="20"/>
                <w:lang w:val="en-GB"/>
              </w:rPr>
              <w:t>have an effect on</w:t>
            </w:r>
            <w:proofErr w:type="gramEnd"/>
            <w:r w:rsidRPr="000F1E56">
              <w:rPr>
                <w:rFonts w:ascii="Arial" w:hAnsi="Arial" w:cs="Arial"/>
                <w:sz w:val="20"/>
                <w:szCs w:val="20"/>
                <w:lang w:val="en-GB"/>
              </w:rPr>
              <w:t xml:space="preserve"> quality or product safety. A defined specification review process shall be in place.</w:t>
            </w:r>
          </w:p>
          <w:p w14:paraId="3F9D459A" w14:textId="34D4C90F" w:rsidR="000F1E56" w:rsidRPr="000C5C4A" w:rsidRDefault="000F1E56" w:rsidP="000F1E56">
            <w:pPr>
              <w:rPr>
                <w:rFonts w:ascii="Arial" w:hAnsi="Arial" w:cs="Arial"/>
                <w:sz w:val="20"/>
                <w:szCs w:val="20"/>
                <w:lang w:val="en-GB"/>
              </w:rPr>
            </w:pPr>
            <w:r w:rsidRPr="000F1E56">
              <w:rPr>
                <w:rFonts w:ascii="Arial" w:hAnsi="Arial" w:cs="Arial"/>
                <w:sz w:val="20"/>
                <w:szCs w:val="20"/>
                <w:lang w:val="en-GB"/>
              </w:rPr>
              <w:t>Microbiological, physical, chemical and allergenic specifications used for food safety purposes shall be available when relevant.</w:t>
            </w:r>
          </w:p>
          <w:p w14:paraId="18EFE336" w14:textId="77777777" w:rsidR="00E85D95" w:rsidRPr="000C5C4A" w:rsidRDefault="00E85D95" w:rsidP="00D20D2F">
            <w:pPr>
              <w:rPr>
                <w:rFonts w:ascii="Arial" w:hAnsi="Arial" w:cs="Arial"/>
                <w:sz w:val="20"/>
                <w:szCs w:val="20"/>
                <w:lang w:val="en-GB"/>
              </w:rPr>
            </w:pPr>
          </w:p>
        </w:tc>
        <w:tc>
          <w:tcPr>
            <w:tcW w:w="372" w:type="pct"/>
          </w:tcPr>
          <w:p w14:paraId="45EC4D8F" w14:textId="77777777" w:rsidR="00E85D95" w:rsidRDefault="00E85D95" w:rsidP="00D20D2F">
            <w:pPr>
              <w:jc w:val="center"/>
              <w:rPr>
                <w:rFonts w:ascii="Arial" w:hAnsi="Arial" w:cs="Arial"/>
                <w:sz w:val="20"/>
                <w:szCs w:val="20"/>
                <w:lang w:val="en-GB"/>
              </w:rPr>
            </w:pPr>
          </w:p>
          <w:p w14:paraId="1568309B" w14:textId="77777777" w:rsidR="00E85D95" w:rsidRDefault="00E85D95" w:rsidP="00D20D2F">
            <w:pPr>
              <w:jc w:val="center"/>
              <w:rPr>
                <w:rFonts w:ascii="Arial" w:hAnsi="Arial" w:cs="Arial"/>
                <w:sz w:val="20"/>
                <w:szCs w:val="20"/>
                <w:lang w:val="en-GB"/>
              </w:rPr>
            </w:pPr>
          </w:p>
          <w:p w14:paraId="591D72FD"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2</w:t>
            </w:r>
          </w:p>
        </w:tc>
      </w:tr>
      <w:tr w:rsidR="00E85D95" w:rsidRPr="000C5C4A" w14:paraId="75EAA418" w14:textId="77777777" w:rsidTr="00D20D2F">
        <w:trPr>
          <w:trHeight w:val="1504"/>
        </w:trPr>
        <w:tc>
          <w:tcPr>
            <w:tcW w:w="508" w:type="pct"/>
            <w:tcBorders>
              <w:bottom w:val="single" w:sz="4" w:space="0" w:color="auto"/>
            </w:tcBorders>
            <w:shd w:val="clear" w:color="auto" w:fill="00B050"/>
          </w:tcPr>
          <w:p w14:paraId="49EEA3BF" w14:textId="77777777" w:rsidR="00E85D95" w:rsidRPr="000C5C4A" w:rsidRDefault="00E85D95" w:rsidP="00D20D2F">
            <w:pPr>
              <w:rPr>
                <w:rFonts w:ascii="Arial" w:hAnsi="Arial" w:cs="Arial"/>
                <w:sz w:val="20"/>
                <w:szCs w:val="20"/>
                <w:lang w:val="en-GB"/>
              </w:rPr>
            </w:pPr>
          </w:p>
          <w:p w14:paraId="630CC1E8"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2.11.3</w:t>
            </w:r>
          </w:p>
        </w:tc>
        <w:tc>
          <w:tcPr>
            <w:tcW w:w="4120" w:type="pct"/>
          </w:tcPr>
          <w:p w14:paraId="7B77D438" w14:textId="77777777" w:rsidR="00E85D95" w:rsidRPr="000C5C4A" w:rsidRDefault="00E85D95" w:rsidP="00D20D2F">
            <w:pPr>
              <w:rPr>
                <w:rFonts w:ascii="Arial" w:hAnsi="Arial" w:cs="Arial"/>
                <w:sz w:val="20"/>
                <w:szCs w:val="20"/>
                <w:shd w:val="clear" w:color="auto" w:fill="FFFFFF"/>
                <w:lang w:val="en-GB"/>
              </w:rPr>
            </w:pPr>
          </w:p>
          <w:p w14:paraId="3F155A9C" w14:textId="77777777" w:rsidR="00E85D95" w:rsidRPr="000C5C4A" w:rsidRDefault="00E85D95" w:rsidP="00D20D2F">
            <w:pPr>
              <w:rPr>
                <w:rFonts w:ascii="Arial" w:hAnsi="Arial" w:cs="Arial"/>
                <w:sz w:val="20"/>
                <w:szCs w:val="20"/>
                <w:shd w:val="clear" w:color="auto" w:fill="FFFFFF"/>
                <w:lang w:val="en-GB"/>
              </w:rPr>
            </w:pPr>
            <w:r w:rsidRPr="000C5C4A">
              <w:rPr>
                <w:rFonts w:ascii="Arial" w:hAnsi="Arial" w:cs="Arial"/>
                <w:sz w:val="20"/>
                <w:szCs w:val="20"/>
                <w:shd w:val="clear" w:color="auto" w:fill="FFFFFF"/>
                <w:lang w:val="en-GB"/>
              </w:rPr>
              <w:t>A catalogue of meat suppliers to the production site shall be available and it shall be registered which species are delivered by each supplier. Suppliers of raw/fresh meat shall be certified by a GFSI approved standard. If suppliers of raw/fresh meat are not meeting this requirement, specific requirements for raw/fresh meat purchase shall be defined and documented.</w:t>
            </w:r>
          </w:p>
          <w:p w14:paraId="3141ECA9" w14:textId="77777777" w:rsidR="00E85D95" w:rsidRPr="000C5C4A" w:rsidRDefault="00E85D95" w:rsidP="00D20D2F">
            <w:pPr>
              <w:rPr>
                <w:rFonts w:ascii="Arial" w:hAnsi="Arial" w:cs="Arial"/>
                <w:sz w:val="20"/>
                <w:szCs w:val="20"/>
                <w:lang w:val="en-GB"/>
              </w:rPr>
            </w:pPr>
          </w:p>
        </w:tc>
        <w:tc>
          <w:tcPr>
            <w:tcW w:w="372" w:type="pct"/>
          </w:tcPr>
          <w:p w14:paraId="4920EF01" w14:textId="77777777" w:rsidR="00E85D95" w:rsidRDefault="00E85D95" w:rsidP="00D20D2F">
            <w:pPr>
              <w:jc w:val="center"/>
              <w:rPr>
                <w:rFonts w:ascii="Arial" w:hAnsi="Arial" w:cs="Arial"/>
                <w:sz w:val="20"/>
                <w:szCs w:val="20"/>
                <w:lang w:val="en-GB"/>
              </w:rPr>
            </w:pPr>
          </w:p>
          <w:p w14:paraId="0F7DCA84" w14:textId="77777777" w:rsidR="00E85D95" w:rsidRDefault="00E85D95" w:rsidP="00D20D2F">
            <w:pPr>
              <w:jc w:val="center"/>
              <w:rPr>
                <w:rFonts w:ascii="Arial" w:hAnsi="Arial" w:cs="Arial"/>
                <w:sz w:val="20"/>
                <w:szCs w:val="20"/>
                <w:lang w:val="en-GB"/>
              </w:rPr>
            </w:pPr>
          </w:p>
          <w:p w14:paraId="67CED290" w14:textId="77777777" w:rsidR="00E85D95" w:rsidRDefault="00E85D95" w:rsidP="00D20D2F">
            <w:pPr>
              <w:jc w:val="center"/>
              <w:rPr>
                <w:rFonts w:ascii="Arial" w:hAnsi="Arial" w:cs="Arial"/>
                <w:sz w:val="20"/>
                <w:szCs w:val="20"/>
                <w:lang w:val="en-GB"/>
              </w:rPr>
            </w:pPr>
          </w:p>
          <w:p w14:paraId="0470C964"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3</w:t>
            </w:r>
          </w:p>
        </w:tc>
      </w:tr>
      <w:tr w:rsidR="00E85D95" w:rsidRPr="000C5C4A" w14:paraId="2EFADD38" w14:textId="77777777" w:rsidTr="00D20D2F">
        <w:tc>
          <w:tcPr>
            <w:tcW w:w="508" w:type="pct"/>
            <w:tcBorders>
              <w:bottom w:val="single" w:sz="4" w:space="0" w:color="auto"/>
            </w:tcBorders>
            <w:shd w:val="clear" w:color="auto" w:fill="00B0F0"/>
          </w:tcPr>
          <w:p w14:paraId="45A61159" w14:textId="77777777" w:rsidR="00E85D95" w:rsidRPr="000C5C4A" w:rsidRDefault="00E85D95" w:rsidP="00D20D2F">
            <w:pPr>
              <w:rPr>
                <w:rFonts w:ascii="Arial" w:hAnsi="Arial" w:cs="Arial"/>
                <w:sz w:val="20"/>
                <w:szCs w:val="20"/>
                <w:lang w:val="en-GB"/>
              </w:rPr>
            </w:pPr>
          </w:p>
          <w:p w14:paraId="0EF45B14"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2.11.4</w:t>
            </w:r>
          </w:p>
        </w:tc>
        <w:tc>
          <w:tcPr>
            <w:tcW w:w="4120" w:type="pct"/>
          </w:tcPr>
          <w:p w14:paraId="4F56B647" w14:textId="77777777" w:rsidR="00E85D95" w:rsidRPr="000C5C4A" w:rsidRDefault="00E85D95" w:rsidP="00D20D2F">
            <w:pPr>
              <w:rPr>
                <w:rFonts w:ascii="Arial" w:hAnsi="Arial" w:cs="Arial"/>
                <w:sz w:val="20"/>
                <w:szCs w:val="20"/>
                <w:lang w:val="en-GB"/>
              </w:rPr>
            </w:pPr>
          </w:p>
          <w:p w14:paraId="4C9B9B7B" w14:textId="77777777" w:rsidR="00E85D95" w:rsidRPr="000C5C4A" w:rsidRDefault="00E85D95" w:rsidP="00D20D2F">
            <w:pPr>
              <w:rPr>
                <w:rFonts w:ascii="Arial" w:hAnsi="Arial" w:cs="Arial"/>
                <w:sz w:val="20"/>
                <w:szCs w:val="20"/>
                <w:lang w:val="en-GB"/>
              </w:rPr>
            </w:pPr>
            <w:r w:rsidRPr="000C5C4A">
              <w:rPr>
                <w:rFonts w:ascii="Arial" w:hAnsi="Arial" w:cs="Arial"/>
                <w:sz w:val="20"/>
                <w:szCs w:val="20"/>
                <w:shd w:val="clear" w:color="auto" w:fill="FFFFFF"/>
                <w:lang w:val="en-GB"/>
              </w:rPr>
              <w:t xml:space="preserve">The origin of all slaughter animals shall be known. </w:t>
            </w:r>
            <w:r w:rsidRPr="000C5C4A">
              <w:rPr>
                <w:rFonts w:ascii="Arial" w:hAnsi="Arial" w:cs="Arial"/>
                <w:b/>
                <w:sz w:val="20"/>
                <w:szCs w:val="20"/>
                <w:shd w:val="clear" w:color="auto" w:fill="FFFFFF"/>
                <w:lang w:val="en-GB"/>
              </w:rPr>
              <w:t>(K)</w:t>
            </w:r>
          </w:p>
          <w:p w14:paraId="08A8A7C9" w14:textId="77777777" w:rsidR="00E85D95" w:rsidRPr="000C5C4A" w:rsidRDefault="00E85D95" w:rsidP="00D20D2F">
            <w:pPr>
              <w:rPr>
                <w:rFonts w:ascii="Arial" w:hAnsi="Arial" w:cs="Arial"/>
                <w:sz w:val="20"/>
                <w:szCs w:val="20"/>
                <w:lang w:val="en-GB"/>
              </w:rPr>
            </w:pPr>
          </w:p>
        </w:tc>
        <w:tc>
          <w:tcPr>
            <w:tcW w:w="372" w:type="pct"/>
          </w:tcPr>
          <w:p w14:paraId="4939854A" w14:textId="77777777" w:rsidR="00E85D95" w:rsidRDefault="00E85D95" w:rsidP="00D20D2F">
            <w:pPr>
              <w:jc w:val="center"/>
              <w:rPr>
                <w:rFonts w:ascii="Arial" w:hAnsi="Arial" w:cs="Arial"/>
                <w:sz w:val="20"/>
                <w:szCs w:val="20"/>
                <w:lang w:val="en-GB"/>
              </w:rPr>
            </w:pPr>
          </w:p>
          <w:p w14:paraId="3EBB355C"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3</w:t>
            </w:r>
          </w:p>
        </w:tc>
      </w:tr>
      <w:tr w:rsidR="00E85D95" w:rsidRPr="000C5C4A" w14:paraId="57937CC7" w14:textId="77777777" w:rsidTr="00D20D2F">
        <w:tc>
          <w:tcPr>
            <w:tcW w:w="508" w:type="pct"/>
            <w:tcBorders>
              <w:bottom w:val="single" w:sz="4" w:space="0" w:color="auto"/>
            </w:tcBorders>
            <w:shd w:val="clear" w:color="auto" w:fill="00B050"/>
          </w:tcPr>
          <w:p w14:paraId="69057C2B" w14:textId="77777777" w:rsidR="00E85D95" w:rsidRPr="000C5C4A" w:rsidRDefault="00E85D95" w:rsidP="00D20D2F">
            <w:pPr>
              <w:rPr>
                <w:rFonts w:ascii="Arial" w:hAnsi="Arial" w:cs="Arial"/>
                <w:sz w:val="20"/>
                <w:szCs w:val="20"/>
                <w:lang w:val="en-GB"/>
              </w:rPr>
            </w:pPr>
          </w:p>
          <w:p w14:paraId="12795AC3"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2.11.5</w:t>
            </w:r>
          </w:p>
        </w:tc>
        <w:tc>
          <w:tcPr>
            <w:tcW w:w="4120" w:type="pct"/>
          </w:tcPr>
          <w:p w14:paraId="549B95D9" w14:textId="77777777" w:rsidR="00E85D95" w:rsidRPr="000C5C4A" w:rsidRDefault="00E85D95" w:rsidP="00D20D2F">
            <w:pPr>
              <w:rPr>
                <w:rFonts w:ascii="Arial" w:hAnsi="Arial" w:cs="Arial"/>
                <w:sz w:val="20"/>
                <w:szCs w:val="20"/>
                <w:lang w:val="en-GB"/>
              </w:rPr>
            </w:pPr>
          </w:p>
          <w:p w14:paraId="6FD089B5"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Production of slaughter animals shall be in accordance with a Good Agricultural Practice programme, which for pig production shall include a risk</w:t>
            </w:r>
            <w:r>
              <w:rPr>
                <w:rFonts w:ascii="Arial" w:hAnsi="Arial" w:cs="Arial"/>
                <w:sz w:val="20"/>
                <w:szCs w:val="20"/>
                <w:lang w:val="en-GB"/>
              </w:rPr>
              <w:t>-</w:t>
            </w:r>
            <w:r w:rsidRPr="000C5C4A">
              <w:rPr>
                <w:rFonts w:ascii="Arial" w:hAnsi="Arial" w:cs="Arial"/>
                <w:sz w:val="20"/>
                <w:szCs w:val="20"/>
                <w:lang w:val="en-GB"/>
              </w:rPr>
              <w:t xml:space="preserve">based surveillance programme for Salmonella. </w:t>
            </w:r>
          </w:p>
          <w:p w14:paraId="2E3FE9D4" w14:textId="77777777" w:rsidR="00E85D95" w:rsidRPr="000C5C4A" w:rsidRDefault="00E85D95" w:rsidP="00D20D2F">
            <w:pPr>
              <w:rPr>
                <w:rFonts w:ascii="Arial" w:hAnsi="Arial" w:cs="Arial"/>
                <w:sz w:val="20"/>
                <w:szCs w:val="20"/>
                <w:lang w:val="en-GB"/>
              </w:rPr>
            </w:pPr>
          </w:p>
        </w:tc>
        <w:tc>
          <w:tcPr>
            <w:tcW w:w="372" w:type="pct"/>
          </w:tcPr>
          <w:p w14:paraId="64FA3445" w14:textId="77777777" w:rsidR="00E85D95" w:rsidRDefault="00E85D95" w:rsidP="00D20D2F">
            <w:pPr>
              <w:jc w:val="center"/>
              <w:rPr>
                <w:rFonts w:ascii="Arial" w:hAnsi="Arial" w:cs="Arial"/>
                <w:sz w:val="20"/>
                <w:szCs w:val="20"/>
                <w:lang w:val="en-GB"/>
              </w:rPr>
            </w:pPr>
          </w:p>
          <w:p w14:paraId="6DB41521" w14:textId="77777777" w:rsidR="00E85D95" w:rsidRDefault="00E85D95" w:rsidP="00D20D2F">
            <w:pPr>
              <w:jc w:val="center"/>
              <w:rPr>
                <w:rFonts w:ascii="Arial" w:hAnsi="Arial" w:cs="Arial"/>
                <w:sz w:val="20"/>
                <w:szCs w:val="20"/>
                <w:lang w:val="en-GB"/>
              </w:rPr>
            </w:pPr>
          </w:p>
          <w:p w14:paraId="309B7991"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1</w:t>
            </w:r>
          </w:p>
        </w:tc>
      </w:tr>
      <w:tr w:rsidR="00E85D95" w:rsidRPr="000C5C4A" w14:paraId="24A9FCB7" w14:textId="77777777" w:rsidTr="00D20D2F">
        <w:tc>
          <w:tcPr>
            <w:tcW w:w="508" w:type="pct"/>
            <w:tcBorders>
              <w:bottom w:val="single" w:sz="4" w:space="0" w:color="auto"/>
            </w:tcBorders>
            <w:shd w:val="clear" w:color="auto" w:fill="00B0F0"/>
          </w:tcPr>
          <w:p w14:paraId="5026B49C"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2.11.6</w:t>
            </w:r>
          </w:p>
        </w:tc>
        <w:tc>
          <w:tcPr>
            <w:tcW w:w="4120" w:type="pct"/>
          </w:tcPr>
          <w:p w14:paraId="77EBA819" w14:textId="77777777" w:rsidR="00E85D95" w:rsidRPr="000C5C4A" w:rsidRDefault="00E85D95" w:rsidP="00D20D2F">
            <w:pPr>
              <w:rPr>
                <w:rFonts w:ascii="Arial" w:hAnsi="Arial" w:cs="Arial"/>
                <w:sz w:val="20"/>
                <w:szCs w:val="20"/>
                <w:lang w:val="en-GB"/>
              </w:rPr>
            </w:pPr>
          </w:p>
          <w:p w14:paraId="13C33FCC" w14:textId="584D51BA" w:rsidR="000F1E56" w:rsidRPr="000C5C4A" w:rsidRDefault="000F1E56" w:rsidP="00D20D2F">
            <w:pPr>
              <w:rPr>
                <w:rFonts w:ascii="Arial" w:hAnsi="Arial" w:cs="Arial"/>
                <w:sz w:val="20"/>
                <w:szCs w:val="20"/>
                <w:lang w:val="en-GB"/>
              </w:rPr>
            </w:pPr>
            <w:r w:rsidRPr="000F1E56">
              <w:rPr>
                <w:rFonts w:ascii="Arial" w:hAnsi="Arial" w:cs="Arial"/>
                <w:sz w:val="20"/>
                <w:szCs w:val="20"/>
                <w:lang w:val="en-GB"/>
              </w:rPr>
              <w:t>Suppliers of slaughter animals shall receive feedback on quality aspects and health status of their animals.</w:t>
            </w:r>
          </w:p>
          <w:p w14:paraId="67CCAAE2" w14:textId="77777777" w:rsidR="00E85D95" w:rsidRPr="000C5C4A" w:rsidRDefault="00E85D95" w:rsidP="00D20D2F">
            <w:pPr>
              <w:rPr>
                <w:rFonts w:ascii="Arial" w:hAnsi="Arial" w:cs="Arial"/>
                <w:sz w:val="20"/>
                <w:szCs w:val="20"/>
                <w:lang w:val="en-GB"/>
              </w:rPr>
            </w:pPr>
          </w:p>
        </w:tc>
        <w:tc>
          <w:tcPr>
            <w:tcW w:w="372" w:type="pct"/>
          </w:tcPr>
          <w:p w14:paraId="31C485DB" w14:textId="77777777" w:rsidR="00E85D95" w:rsidRDefault="00E85D95" w:rsidP="00D20D2F">
            <w:pPr>
              <w:jc w:val="center"/>
              <w:rPr>
                <w:rFonts w:ascii="Arial" w:hAnsi="Arial" w:cs="Arial"/>
                <w:sz w:val="20"/>
                <w:szCs w:val="20"/>
                <w:lang w:val="en-GB"/>
              </w:rPr>
            </w:pPr>
          </w:p>
          <w:p w14:paraId="5B4FEFA9"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1</w:t>
            </w:r>
          </w:p>
        </w:tc>
      </w:tr>
      <w:tr w:rsidR="00E85D95" w:rsidRPr="000C5C4A" w14:paraId="44140DF2" w14:textId="77777777" w:rsidTr="00D20D2F">
        <w:tc>
          <w:tcPr>
            <w:tcW w:w="508" w:type="pct"/>
            <w:tcBorders>
              <w:bottom w:val="single" w:sz="4" w:space="0" w:color="auto"/>
            </w:tcBorders>
            <w:shd w:val="clear" w:color="auto" w:fill="00B050"/>
          </w:tcPr>
          <w:p w14:paraId="2850B58C" w14:textId="77777777" w:rsidR="00E85D95" w:rsidRPr="000C5C4A" w:rsidRDefault="00E85D95" w:rsidP="00D20D2F">
            <w:pPr>
              <w:rPr>
                <w:rFonts w:ascii="Arial" w:hAnsi="Arial" w:cs="Arial"/>
                <w:sz w:val="20"/>
                <w:szCs w:val="20"/>
                <w:lang w:val="en-US"/>
              </w:rPr>
            </w:pPr>
            <w:r w:rsidRPr="000C5C4A">
              <w:rPr>
                <w:lang w:val="en-US"/>
              </w:rPr>
              <w:br w:type="page"/>
            </w:r>
            <w:r w:rsidRPr="000C5C4A">
              <w:rPr>
                <w:lang w:val="en-GB"/>
              </w:rPr>
              <w:br/>
            </w:r>
            <w:r w:rsidRPr="000C5C4A">
              <w:rPr>
                <w:rFonts w:ascii="Arial" w:hAnsi="Arial" w:cs="Arial"/>
                <w:sz w:val="20"/>
                <w:szCs w:val="20"/>
                <w:lang w:val="en-US"/>
              </w:rPr>
              <w:t>2.11.7</w:t>
            </w:r>
          </w:p>
        </w:tc>
        <w:tc>
          <w:tcPr>
            <w:tcW w:w="4120" w:type="pct"/>
          </w:tcPr>
          <w:p w14:paraId="3B51971F"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 xml:space="preserve">Ingredients, packaging and other materials shall be purchased from approved suppliers in compliance with purchasing specifications. A catalogue of approved suppliers shall be available. </w:t>
            </w:r>
          </w:p>
          <w:p w14:paraId="441F633E" w14:textId="77777777" w:rsidR="00E85D95" w:rsidRPr="000C5C4A" w:rsidRDefault="00E85D95" w:rsidP="00D20D2F">
            <w:pPr>
              <w:rPr>
                <w:rFonts w:ascii="Arial" w:hAnsi="Arial" w:cs="Arial"/>
                <w:bCs/>
                <w:sz w:val="20"/>
                <w:szCs w:val="20"/>
                <w:lang w:val="en-GB"/>
              </w:rPr>
            </w:pPr>
          </w:p>
        </w:tc>
        <w:tc>
          <w:tcPr>
            <w:tcW w:w="372" w:type="pct"/>
          </w:tcPr>
          <w:p w14:paraId="032F1958" w14:textId="77777777" w:rsidR="00E85D95" w:rsidRDefault="00E85D95" w:rsidP="00D20D2F">
            <w:pPr>
              <w:jc w:val="center"/>
              <w:rPr>
                <w:rFonts w:ascii="Arial" w:hAnsi="Arial" w:cs="Arial"/>
                <w:sz w:val="20"/>
                <w:szCs w:val="20"/>
                <w:lang w:val="en-GB"/>
              </w:rPr>
            </w:pPr>
          </w:p>
          <w:p w14:paraId="40EBF3F3" w14:textId="77777777" w:rsidR="00E85D95" w:rsidRDefault="00E85D95" w:rsidP="00D20D2F">
            <w:pPr>
              <w:jc w:val="center"/>
              <w:rPr>
                <w:rFonts w:ascii="Arial" w:hAnsi="Arial" w:cs="Arial"/>
                <w:sz w:val="20"/>
                <w:szCs w:val="20"/>
                <w:lang w:val="en-GB"/>
              </w:rPr>
            </w:pPr>
          </w:p>
          <w:p w14:paraId="36FA86D9"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1</w:t>
            </w:r>
          </w:p>
        </w:tc>
      </w:tr>
      <w:tr w:rsidR="00E85D95" w:rsidRPr="000C5C4A" w14:paraId="6DD0C7AA" w14:textId="77777777" w:rsidTr="00D20D2F">
        <w:tc>
          <w:tcPr>
            <w:tcW w:w="508" w:type="pct"/>
            <w:tcBorders>
              <w:bottom w:val="single" w:sz="4" w:space="0" w:color="auto"/>
            </w:tcBorders>
            <w:shd w:val="clear" w:color="auto" w:fill="00B0F0"/>
          </w:tcPr>
          <w:p w14:paraId="5067D1F5" w14:textId="77777777" w:rsidR="00E85D95" w:rsidRPr="000C5C4A" w:rsidRDefault="00E85D95" w:rsidP="00D20D2F">
            <w:pPr>
              <w:rPr>
                <w:rFonts w:ascii="Arial" w:hAnsi="Arial" w:cs="Arial"/>
                <w:sz w:val="20"/>
                <w:szCs w:val="20"/>
              </w:rPr>
            </w:pPr>
            <w:r w:rsidRPr="000C5C4A">
              <w:rPr>
                <w:lang w:val="en-GB"/>
              </w:rPr>
              <w:br/>
            </w:r>
            <w:r w:rsidRPr="000C5C4A">
              <w:rPr>
                <w:rFonts w:ascii="Arial" w:hAnsi="Arial" w:cs="Arial"/>
                <w:sz w:val="20"/>
                <w:szCs w:val="20"/>
              </w:rPr>
              <w:t>2.11.8</w:t>
            </w:r>
          </w:p>
        </w:tc>
        <w:tc>
          <w:tcPr>
            <w:tcW w:w="4120" w:type="pct"/>
          </w:tcPr>
          <w:p w14:paraId="39EE8410" w14:textId="77777777" w:rsidR="00E85D95" w:rsidRPr="000C5C4A" w:rsidRDefault="00E85D95" w:rsidP="00D20D2F">
            <w:pPr>
              <w:rPr>
                <w:rFonts w:ascii="Arial" w:hAnsi="Arial" w:cs="Arial"/>
                <w:bCs/>
                <w:sz w:val="20"/>
                <w:szCs w:val="20"/>
                <w:lang w:val="en-GB"/>
              </w:rPr>
            </w:pPr>
            <w:r w:rsidRPr="000C5C4A">
              <w:rPr>
                <w:rFonts w:ascii="Arial" w:hAnsi="Arial" w:cs="Arial"/>
                <w:bCs/>
                <w:sz w:val="20"/>
                <w:szCs w:val="20"/>
                <w:lang w:val="en-GB"/>
              </w:rPr>
              <w:br/>
            </w:r>
            <w:r w:rsidRPr="00B811A4">
              <w:rPr>
                <w:rFonts w:ascii="Arial" w:hAnsi="Arial" w:cs="Arial"/>
                <w:bCs/>
                <w:sz w:val="20"/>
                <w:szCs w:val="20"/>
                <w:lang w:val="en-GB"/>
              </w:rPr>
              <w:t xml:space="preserve">Use of non-approved suppliers shall be acceptable on a specific delivery provided that the facility of the supplier has been </w:t>
            </w:r>
            <w:proofErr w:type="gramStart"/>
            <w:r w:rsidRPr="00B811A4">
              <w:rPr>
                <w:rFonts w:ascii="Arial" w:hAnsi="Arial" w:cs="Arial"/>
                <w:bCs/>
                <w:sz w:val="20"/>
                <w:szCs w:val="20"/>
                <w:lang w:val="en-GB"/>
              </w:rPr>
              <w:t>assessed</w:t>
            </w:r>
            <w:proofErr w:type="gramEnd"/>
            <w:r w:rsidRPr="00B811A4">
              <w:rPr>
                <w:rFonts w:ascii="Arial" w:hAnsi="Arial" w:cs="Arial"/>
                <w:bCs/>
                <w:sz w:val="20"/>
                <w:szCs w:val="20"/>
                <w:lang w:val="en-GB"/>
              </w:rPr>
              <w:t xml:space="preserve"> and the supply meets the specification. Any use of non-approved suppliers shall be subject to specific criteria</w:t>
            </w:r>
            <w:r w:rsidRPr="000C5C4A">
              <w:rPr>
                <w:rFonts w:ascii="Arial" w:hAnsi="Arial" w:cs="Arial"/>
                <w:bCs/>
                <w:sz w:val="20"/>
                <w:szCs w:val="20"/>
                <w:lang w:val="en-GB"/>
              </w:rPr>
              <w:t xml:space="preserve"> that apply to the specific delivery and traceability shall be ensured.</w:t>
            </w:r>
          </w:p>
          <w:p w14:paraId="0E4D2E69" w14:textId="77777777" w:rsidR="00E85D95" w:rsidRPr="000C5C4A" w:rsidRDefault="00E85D95" w:rsidP="00D20D2F">
            <w:pPr>
              <w:rPr>
                <w:rFonts w:ascii="Arial" w:hAnsi="Arial" w:cs="Arial"/>
                <w:bCs/>
                <w:sz w:val="20"/>
                <w:szCs w:val="20"/>
                <w:lang w:val="en-GB"/>
              </w:rPr>
            </w:pPr>
          </w:p>
        </w:tc>
        <w:tc>
          <w:tcPr>
            <w:tcW w:w="372" w:type="pct"/>
          </w:tcPr>
          <w:p w14:paraId="41FA2865" w14:textId="77777777" w:rsidR="00E85D95" w:rsidRDefault="00E85D95" w:rsidP="00D20D2F">
            <w:pPr>
              <w:jc w:val="center"/>
              <w:rPr>
                <w:rFonts w:ascii="Arial" w:hAnsi="Arial" w:cs="Arial"/>
                <w:bCs/>
                <w:sz w:val="20"/>
                <w:szCs w:val="20"/>
                <w:lang w:val="en-GB"/>
              </w:rPr>
            </w:pPr>
            <w:r w:rsidRPr="000C5C4A">
              <w:rPr>
                <w:rFonts w:ascii="Arial" w:hAnsi="Arial" w:cs="Arial"/>
                <w:bCs/>
                <w:sz w:val="20"/>
                <w:szCs w:val="20"/>
                <w:lang w:val="en-GB"/>
              </w:rPr>
              <w:br/>
            </w:r>
          </w:p>
          <w:p w14:paraId="34EC71A6" w14:textId="77777777" w:rsidR="00E85D95" w:rsidRPr="000C5C4A" w:rsidRDefault="00E85D95" w:rsidP="00D20D2F">
            <w:pPr>
              <w:jc w:val="center"/>
              <w:rPr>
                <w:rFonts w:ascii="Arial" w:hAnsi="Arial" w:cs="Arial"/>
                <w:bCs/>
                <w:sz w:val="20"/>
                <w:szCs w:val="20"/>
                <w:lang w:val="en-GB"/>
              </w:rPr>
            </w:pPr>
            <w:r>
              <w:rPr>
                <w:rFonts w:ascii="Arial" w:hAnsi="Arial" w:cs="Arial"/>
                <w:bCs/>
                <w:sz w:val="20"/>
                <w:szCs w:val="20"/>
                <w:lang w:val="en-GB"/>
              </w:rPr>
              <w:t>1</w:t>
            </w:r>
          </w:p>
        </w:tc>
      </w:tr>
      <w:tr w:rsidR="00E85D95" w:rsidRPr="000C5C4A" w14:paraId="642E6BCF" w14:textId="77777777" w:rsidTr="00D20D2F">
        <w:tc>
          <w:tcPr>
            <w:tcW w:w="508" w:type="pct"/>
            <w:tcBorders>
              <w:bottom w:val="single" w:sz="4" w:space="0" w:color="auto"/>
            </w:tcBorders>
            <w:shd w:val="clear" w:color="auto" w:fill="00B050"/>
          </w:tcPr>
          <w:p w14:paraId="7D88C734" w14:textId="77777777" w:rsidR="00E85D95" w:rsidRPr="000C5C4A" w:rsidRDefault="00E85D95" w:rsidP="00D20D2F">
            <w:pPr>
              <w:rPr>
                <w:rFonts w:ascii="Arial" w:hAnsi="Arial" w:cs="Arial"/>
                <w:sz w:val="20"/>
                <w:szCs w:val="20"/>
                <w:lang w:val="en-US"/>
              </w:rPr>
            </w:pPr>
            <w:r w:rsidRPr="000C5C4A">
              <w:rPr>
                <w:lang w:val="en-GB"/>
              </w:rPr>
              <w:br/>
            </w:r>
            <w:r w:rsidRPr="000C5C4A">
              <w:rPr>
                <w:rFonts w:ascii="Arial" w:hAnsi="Arial" w:cs="Arial"/>
                <w:sz w:val="20"/>
                <w:szCs w:val="20"/>
                <w:lang w:val="en-US"/>
              </w:rPr>
              <w:t>2.11.9</w:t>
            </w:r>
          </w:p>
        </w:tc>
        <w:tc>
          <w:tcPr>
            <w:tcW w:w="4120" w:type="pct"/>
          </w:tcPr>
          <w:p w14:paraId="1D974227" w14:textId="33BA16FB" w:rsidR="00D4359B" w:rsidRPr="000C5C4A" w:rsidRDefault="00E85D95" w:rsidP="00D20D2F">
            <w:pPr>
              <w:rPr>
                <w:rFonts w:ascii="Arial" w:hAnsi="Arial" w:cs="Arial"/>
                <w:sz w:val="20"/>
                <w:szCs w:val="20"/>
                <w:lang w:val="en-GB"/>
              </w:rPr>
            </w:pPr>
            <w:r w:rsidRPr="000C5C4A">
              <w:rPr>
                <w:rFonts w:ascii="Arial" w:hAnsi="Arial" w:cs="Arial"/>
                <w:sz w:val="20"/>
                <w:szCs w:val="20"/>
                <w:lang w:val="en-GB"/>
              </w:rPr>
              <w:br/>
            </w:r>
            <w:r w:rsidR="00D4359B" w:rsidRPr="00D4359B">
              <w:rPr>
                <w:rFonts w:ascii="Arial" w:hAnsi="Arial" w:cs="Arial"/>
                <w:sz w:val="20"/>
                <w:szCs w:val="20"/>
                <w:lang w:val="en-GB"/>
              </w:rPr>
              <w:t xml:space="preserve">Contracts shall be in place for hauliers, external storage facilities, pest controllers, cleaning contractors and laundry suppliers. This includes appropriate certification requirements for logistics service providers.   </w:t>
            </w:r>
          </w:p>
          <w:p w14:paraId="0D6E18B1" w14:textId="77777777" w:rsidR="00E85D95" w:rsidRPr="000C5C4A" w:rsidRDefault="00E85D95" w:rsidP="00D20D2F">
            <w:pPr>
              <w:rPr>
                <w:rFonts w:ascii="Arial" w:hAnsi="Arial" w:cs="Arial"/>
                <w:bCs/>
                <w:sz w:val="20"/>
                <w:szCs w:val="20"/>
                <w:lang w:val="en-GB"/>
              </w:rPr>
            </w:pPr>
          </w:p>
        </w:tc>
        <w:tc>
          <w:tcPr>
            <w:tcW w:w="372" w:type="pct"/>
          </w:tcPr>
          <w:p w14:paraId="53B5F440" w14:textId="77777777" w:rsidR="00E85D95" w:rsidRDefault="00E85D95" w:rsidP="00D20D2F">
            <w:pPr>
              <w:jc w:val="center"/>
              <w:rPr>
                <w:rFonts w:ascii="Arial" w:hAnsi="Arial" w:cs="Arial"/>
                <w:sz w:val="20"/>
                <w:szCs w:val="20"/>
                <w:lang w:val="en-GB"/>
              </w:rPr>
            </w:pPr>
          </w:p>
          <w:p w14:paraId="066823B4"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1</w:t>
            </w:r>
          </w:p>
        </w:tc>
      </w:tr>
      <w:tr w:rsidR="00E85D95" w:rsidRPr="000C5C4A" w14:paraId="666CB94C" w14:textId="77777777" w:rsidTr="00D20D2F">
        <w:tc>
          <w:tcPr>
            <w:tcW w:w="508" w:type="pct"/>
            <w:tcBorders>
              <w:bottom w:val="single" w:sz="4" w:space="0" w:color="auto"/>
            </w:tcBorders>
            <w:shd w:val="clear" w:color="auto" w:fill="00B050"/>
          </w:tcPr>
          <w:p w14:paraId="63EABF9C" w14:textId="77777777" w:rsidR="00E85D95" w:rsidRPr="000C5C4A" w:rsidRDefault="00E85D95" w:rsidP="00D20D2F">
            <w:pPr>
              <w:rPr>
                <w:rFonts w:ascii="Arial" w:hAnsi="Arial" w:cs="Arial"/>
                <w:sz w:val="20"/>
                <w:szCs w:val="20"/>
                <w:lang w:val="en-US"/>
              </w:rPr>
            </w:pPr>
            <w:r w:rsidRPr="000C5C4A">
              <w:rPr>
                <w:lang w:val="en-GB"/>
              </w:rPr>
              <w:br/>
            </w:r>
            <w:r w:rsidRPr="000C5C4A">
              <w:rPr>
                <w:rFonts w:ascii="Arial" w:hAnsi="Arial" w:cs="Arial"/>
                <w:sz w:val="20"/>
                <w:szCs w:val="20"/>
                <w:lang w:val="en-US"/>
              </w:rPr>
              <w:t>2.11.10</w:t>
            </w:r>
          </w:p>
        </w:tc>
        <w:tc>
          <w:tcPr>
            <w:tcW w:w="4120" w:type="pct"/>
          </w:tcPr>
          <w:p w14:paraId="3FC5B497" w14:textId="77777777" w:rsidR="00E85D95" w:rsidRPr="000C5C4A" w:rsidRDefault="00E85D95" w:rsidP="00D20D2F">
            <w:pPr>
              <w:rPr>
                <w:rFonts w:ascii="Arial" w:hAnsi="Arial" w:cs="Arial"/>
                <w:bCs/>
                <w:sz w:val="20"/>
                <w:szCs w:val="20"/>
                <w:lang w:val="en-GB"/>
              </w:rPr>
            </w:pPr>
            <w:r>
              <w:rPr>
                <w:rFonts w:ascii="Arial" w:hAnsi="Arial" w:cs="Arial"/>
                <w:bCs/>
                <w:sz w:val="20"/>
                <w:szCs w:val="20"/>
                <w:lang w:val="en-GB"/>
              </w:rPr>
              <w:br/>
            </w:r>
            <w:r w:rsidRPr="00EA69D8">
              <w:rPr>
                <w:rFonts w:ascii="Arial" w:hAnsi="Arial" w:cs="Arial"/>
                <w:bCs/>
                <w:sz w:val="20"/>
                <w:szCs w:val="20"/>
                <w:lang w:val="en-GB"/>
              </w:rPr>
              <w:t>Transport of meat and meat products shall be subject to specific requirements regarding hygiene and temperature and shall be transported under conditions which minimise the potential for microbial, chemical or physical contamination.</w:t>
            </w:r>
          </w:p>
          <w:p w14:paraId="1EADD46F" w14:textId="77777777" w:rsidR="00E85D95" w:rsidRPr="000C5C4A" w:rsidRDefault="00E85D95" w:rsidP="00D20D2F">
            <w:pPr>
              <w:rPr>
                <w:rFonts w:ascii="Arial" w:hAnsi="Arial" w:cs="Arial"/>
                <w:bCs/>
                <w:sz w:val="20"/>
                <w:szCs w:val="20"/>
                <w:lang w:val="en-GB"/>
              </w:rPr>
            </w:pPr>
          </w:p>
        </w:tc>
        <w:tc>
          <w:tcPr>
            <w:tcW w:w="372" w:type="pct"/>
          </w:tcPr>
          <w:p w14:paraId="0DBB560F" w14:textId="77777777" w:rsidR="00E85D95" w:rsidRDefault="00E85D95" w:rsidP="00D20D2F">
            <w:pPr>
              <w:jc w:val="center"/>
              <w:rPr>
                <w:rFonts w:ascii="Arial" w:hAnsi="Arial" w:cs="Arial"/>
                <w:bCs/>
                <w:sz w:val="20"/>
                <w:szCs w:val="20"/>
                <w:lang w:val="en-GB"/>
              </w:rPr>
            </w:pPr>
          </w:p>
          <w:p w14:paraId="66E1259C" w14:textId="77777777" w:rsidR="00E85D95" w:rsidRPr="000C5C4A" w:rsidRDefault="00E85D95" w:rsidP="00D20D2F">
            <w:pPr>
              <w:jc w:val="center"/>
              <w:rPr>
                <w:rFonts w:ascii="Arial" w:hAnsi="Arial" w:cs="Arial"/>
                <w:bCs/>
                <w:sz w:val="20"/>
                <w:szCs w:val="20"/>
                <w:lang w:val="en-GB"/>
              </w:rPr>
            </w:pPr>
            <w:r>
              <w:rPr>
                <w:rFonts w:ascii="Arial" w:hAnsi="Arial" w:cs="Arial"/>
                <w:bCs/>
                <w:sz w:val="20"/>
                <w:szCs w:val="20"/>
                <w:lang w:val="en-GB"/>
              </w:rPr>
              <w:t>1</w:t>
            </w:r>
          </w:p>
        </w:tc>
      </w:tr>
      <w:tr w:rsidR="00E85D95" w:rsidRPr="000C5C4A" w14:paraId="002CCD60" w14:textId="77777777" w:rsidTr="00D20D2F">
        <w:tc>
          <w:tcPr>
            <w:tcW w:w="508" w:type="pct"/>
            <w:shd w:val="clear" w:color="auto" w:fill="00B0F0"/>
          </w:tcPr>
          <w:p w14:paraId="740D7A76" w14:textId="77777777" w:rsidR="00E85D95" w:rsidRPr="000C5C4A" w:rsidRDefault="00E85D95" w:rsidP="00D20D2F">
            <w:pPr>
              <w:rPr>
                <w:rFonts w:ascii="Arial" w:hAnsi="Arial" w:cs="Arial"/>
                <w:sz w:val="20"/>
                <w:szCs w:val="20"/>
                <w:lang w:val="en-US"/>
              </w:rPr>
            </w:pPr>
            <w:r w:rsidRPr="000C5C4A">
              <w:rPr>
                <w:lang w:val="en-GB"/>
              </w:rPr>
              <w:br/>
            </w:r>
            <w:r w:rsidRPr="000C5C4A">
              <w:rPr>
                <w:rFonts w:ascii="Arial" w:hAnsi="Arial" w:cs="Arial"/>
                <w:sz w:val="20"/>
                <w:szCs w:val="20"/>
                <w:lang w:val="en-US"/>
              </w:rPr>
              <w:t>2.11.11</w:t>
            </w:r>
          </w:p>
        </w:tc>
        <w:tc>
          <w:tcPr>
            <w:tcW w:w="4120" w:type="pct"/>
          </w:tcPr>
          <w:p w14:paraId="499D652D" w14:textId="29F544F0" w:rsidR="00D4359B" w:rsidRPr="000C5C4A" w:rsidRDefault="00E85D95" w:rsidP="00D20D2F">
            <w:pPr>
              <w:rPr>
                <w:rFonts w:ascii="Arial" w:hAnsi="Arial" w:cs="Arial"/>
                <w:bCs/>
                <w:sz w:val="20"/>
                <w:szCs w:val="20"/>
                <w:lang w:val="en-GB"/>
              </w:rPr>
            </w:pPr>
            <w:r w:rsidRPr="000C5C4A">
              <w:rPr>
                <w:rFonts w:ascii="Arial" w:hAnsi="Arial" w:cs="Arial"/>
                <w:bCs/>
                <w:sz w:val="20"/>
                <w:szCs w:val="20"/>
                <w:lang w:val="en-GB"/>
              </w:rPr>
              <w:br/>
            </w:r>
            <w:r w:rsidR="00D4359B" w:rsidRPr="00D4359B">
              <w:rPr>
                <w:rFonts w:ascii="Arial" w:hAnsi="Arial" w:cs="Arial"/>
                <w:bCs/>
                <w:sz w:val="20"/>
                <w:szCs w:val="20"/>
                <w:lang w:val="en-GB"/>
              </w:rPr>
              <w:t xml:space="preserve">Any process equipment, materials or packaging material that may </w:t>
            </w:r>
            <w:proofErr w:type="gramStart"/>
            <w:r w:rsidR="00D4359B" w:rsidRPr="00D4359B">
              <w:rPr>
                <w:rFonts w:ascii="Arial" w:hAnsi="Arial" w:cs="Arial"/>
                <w:bCs/>
                <w:sz w:val="20"/>
                <w:szCs w:val="20"/>
                <w:lang w:val="en-GB"/>
              </w:rPr>
              <w:t>come into contact with</w:t>
            </w:r>
            <w:proofErr w:type="gramEnd"/>
            <w:r w:rsidR="00D4359B" w:rsidRPr="00D4359B">
              <w:rPr>
                <w:rFonts w:ascii="Arial" w:hAnsi="Arial" w:cs="Arial"/>
                <w:bCs/>
                <w:sz w:val="20"/>
                <w:szCs w:val="20"/>
                <w:lang w:val="en-GB"/>
              </w:rPr>
              <w:t xml:space="preserve"> meat must be suitable for use and in compliance with applicable regulations.</w:t>
            </w:r>
          </w:p>
          <w:p w14:paraId="1C1D928C" w14:textId="77777777" w:rsidR="00E85D95" w:rsidRPr="000C5C4A" w:rsidRDefault="00E85D95" w:rsidP="00D20D2F">
            <w:pPr>
              <w:rPr>
                <w:rFonts w:ascii="Arial" w:hAnsi="Arial" w:cs="Arial"/>
                <w:bCs/>
                <w:sz w:val="20"/>
                <w:szCs w:val="20"/>
                <w:lang w:val="en-GB"/>
              </w:rPr>
            </w:pPr>
          </w:p>
        </w:tc>
        <w:tc>
          <w:tcPr>
            <w:tcW w:w="372" w:type="pct"/>
          </w:tcPr>
          <w:p w14:paraId="358BB56A" w14:textId="77777777" w:rsidR="00E85D95" w:rsidRDefault="00E85D95" w:rsidP="00D20D2F">
            <w:pPr>
              <w:jc w:val="center"/>
              <w:rPr>
                <w:rFonts w:ascii="Arial" w:hAnsi="Arial" w:cs="Arial"/>
                <w:bCs/>
                <w:sz w:val="20"/>
                <w:szCs w:val="20"/>
                <w:lang w:val="en-GB"/>
              </w:rPr>
            </w:pPr>
          </w:p>
          <w:p w14:paraId="4BBB71F5" w14:textId="77777777" w:rsidR="00E85D95" w:rsidRDefault="00E85D95" w:rsidP="00D20D2F">
            <w:pPr>
              <w:jc w:val="center"/>
              <w:rPr>
                <w:rFonts w:ascii="Arial" w:hAnsi="Arial" w:cs="Arial"/>
                <w:bCs/>
                <w:sz w:val="20"/>
                <w:szCs w:val="20"/>
                <w:lang w:val="en-GB"/>
              </w:rPr>
            </w:pPr>
          </w:p>
          <w:p w14:paraId="710FA4A9" w14:textId="77777777" w:rsidR="00E85D95" w:rsidRPr="000C5C4A" w:rsidRDefault="00E85D95" w:rsidP="00D20D2F">
            <w:pPr>
              <w:jc w:val="center"/>
              <w:rPr>
                <w:rFonts w:ascii="Arial" w:hAnsi="Arial" w:cs="Arial"/>
                <w:bCs/>
                <w:sz w:val="20"/>
                <w:szCs w:val="20"/>
                <w:lang w:val="en-GB"/>
              </w:rPr>
            </w:pPr>
            <w:r>
              <w:rPr>
                <w:rFonts w:ascii="Arial" w:hAnsi="Arial" w:cs="Arial"/>
                <w:bCs/>
                <w:sz w:val="20"/>
                <w:szCs w:val="20"/>
                <w:lang w:val="en-GB"/>
              </w:rPr>
              <w:t>1</w:t>
            </w:r>
          </w:p>
        </w:tc>
      </w:tr>
    </w:tbl>
    <w:p w14:paraId="51CF9798" w14:textId="46BD25E7" w:rsidR="00E85D95" w:rsidRDefault="00E85D95" w:rsidP="00E85D95"/>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
        <w:gridCol w:w="7473"/>
        <w:gridCol w:w="832"/>
      </w:tblGrid>
      <w:tr w:rsidR="00E85D95" w:rsidRPr="000C5C4A" w14:paraId="064CB772" w14:textId="77777777" w:rsidTr="00D20D2F">
        <w:tc>
          <w:tcPr>
            <w:tcW w:w="506" w:type="pct"/>
            <w:tcBorders>
              <w:bottom w:val="single" w:sz="4" w:space="0" w:color="auto"/>
            </w:tcBorders>
            <w:shd w:val="clear" w:color="auto" w:fill="00B050"/>
          </w:tcPr>
          <w:p w14:paraId="23F77325" w14:textId="77777777" w:rsidR="00E85D95" w:rsidRPr="000C5C4A" w:rsidRDefault="00E85D95" w:rsidP="00D20D2F">
            <w:pPr>
              <w:rPr>
                <w:rFonts w:ascii="Arial" w:hAnsi="Arial" w:cs="Arial"/>
                <w:bCs/>
                <w:sz w:val="20"/>
                <w:szCs w:val="20"/>
                <w:lang w:val="en-GB"/>
              </w:rPr>
            </w:pPr>
          </w:p>
          <w:p w14:paraId="67091AE5" w14:textId="77777777" w:rsidR="00E85D95" w:rsidRPr="000C5C4A" w:rsidRDefault="00E85D95" w:rsidP="00D20D2F">
            <w:pPr>
              <w:rPr>
                <w:rFonts w:ascii="Arial" w:hAnsi="Arial" w:cs="Arial"/>
                <w:bCs/>
                <w:sz w:val="20"/>
                <w:szCs w:val="20"/>
                <w:lang w:val="en-GB"/>
              </w:rPr>
            </w:pPr>
            <w:r w:rsidRPr="000C5C4A">
              <w:rPr>
                <w:rFonts w:ascii="Arial" w:hAnsi="Arial" w:cs="Arial"/>
                <w:bCs/>
                <w:sz w:val="20"/>
                <w:szCs w:val="20"/>
                <w:lang w:val="en-GB"/>
              </w:rPr>
              <w:t>2.11.12</w:t>
            </w:r>
          </w:p>
        </w:tc>
        <w:tc>
          <w:tcPr>
            <w:tcW w:w="4044" w:type="pct"/>
          </w:tcPr>
          <w:p w14:paraId="413CD786" w14:textId="1577A06D" w:rsidR="00D4359B" w:rsidRPr="000C5C4A" w:rsidRDefault="00E85D95" w:rsidP="00D20D2F">
            <w:pPr>
              <w:rPr>
                <w:rFonts w:ascii="Arial" w:hAnsi="Arial" w:cs="Arial"/>
                <w:bCs/>
                <w:sz w:val="20"/>
                <w:szCs w:val="20"/>
                <w:lang w:val="en-GB"/>
              </w:rPr>
            </w:pPr>
            <w:r w:rsidRPr="000C5C4A">
              <w:rPr>
                <w:rFonts w:ascii="Arial" w:hAnsi="Arial" w:cs="Arial"/>
                <w:bCs/>
                <w:sz w:val="20"/>
                <w:szCs w:val="20"/>
                <w:lang w:val="en-GB"/>
              </w:rPr>
              <w:br/>
            </w:r>
            <w:r w:rsidR="00D4359B" w:rsidRPr="00D4359B">
              <w:rPr>
                <w:rFonts w:ascii="Arial" w:hAnsi="Arial" w:cs="Arial"/>
                <w:bCs/>
                <w:sz w:val="20"/>
                <w:szCs w:val="20"/>
                <w:lang w:val="en-GB"/>
              </w:rPr>
              <w:t>Approval of suppliers shall be based on defined assessment criteria. Attention should be placed on food safety, quality, animal welfare, and risk of fraud. Externally sourced materials and services, affecting food safety shall be identified and conform to food safety requirements, including food fraud mitigation plan requirements.</w:t>
            </w:r>
          </w:p>
          <w:p w14:paraId="03A182C6" w14:textId="77777777" w:rsidR="00E85D95" w:rsidRPr="000C5C4A" w:rsidRDefault="00E85D95" w:rsidP="00D20D2F">
            <w:pPr>
              <w:rPr>
                <w:rFonts w:ascii="Arial" w:hAnsi="Arial" w:cs="Arial"/>
                <w:bCs/>
                <w:sz w:val="20"/>
                <w:szCs w:val="20"/>
                <w:lang w:val="en-GB"/>
              </w:rPr>
            </w:pPr>
          </w:p>
        </w:tc>
        <w:tc>
          <w:tcPr>
            <w:tcW w:w="450" w:type="pct"/>
          </w:tcPr>
          <w:p w14:paraId="6622A9F6" w14:textId="77777777" w:rsidR="00E85D95" w:rsidRDefault="00E85D95" w:rsidP="00D20D2F">
            <w:pPr>
              <w:jc w:val="center"/>
              <w:rPr>
                <w:rFonts w:ascii="Arial" w:hAnsi="Arial" w:cs="Arial"/>
                <w:bCs/>
                <w:sz w:val="20"/>
                <w:szCs w:val="20"/>
                <w:lang w:val="en-GB"/>
              </w:rPr>
            </w:pPr>
          </w:p>
          <w:p w14:paraId="5ADF3FDF" w14:textId="77777777" w:rsidR="00E85D95" w:rsidRDefault="00E85D95" w:rsidP="00D20D2F">
            <w:pPr>
              <w:jc w:val="center"/>
              <w:rPr>
                <w:rFonts w:ascii="Arial" w:hAnsi="Arial" w:cs="Arial"/>
                <w:bCs/>
                <w:sz w:val="20"/>
                <w:szCs w:val="20"/>
                <w:lang w:val="en-GB"/>
              </w:rPr>
            </w:pPr>
          </w:p>
          <w:p w14:paraId="41A2315E" w14:textId="77777777" w:rsidR="00E85D95" w:rsidRPr="000C5C4A" w:rsidRDefault="00E85D95" w:rsidP="00D20D2F">
            <w:pPr>
              <w:jc w:val="center"/>
              <w:rPr>
                <w:rFonts w:ascii="Arial" w:hAnsi="Arial" w:cs="Arial"/>
                <w:bCs/>
                <w:sz w:val="20"/>
                <w:szCs w:val="20"/>
                <w:lang w:val="en-GB"/>
              </w:rPr>
            </w:pPr>
            <w:r>
              <w:rPr>
                <w:rFonts w:ascii="Arial" w:hAnsi="Arial" w:cs="Arial"/>
                <w:bCs/>
                <w:sz w:val="20"/>
                <w:szCs w:val="20"/>
                <w:lang w:val="en-GB"/>
              </w:rPr>
              <w:t>1</w:t>
            </w:r>
          </w:p>
        </w:tc>
      </w:tr>
      <w:tr w:rsidR="00E85D95" w:rsidRPr="000C5C4A" w14:paraId="7CBE431A" w14:textId="77777777" w:rsidTr="00D20D2F">
        <w:tc>
          <w:tcPr>
            <w:tcW w:w="506" w:type="pct"/>
            <w:shd w:val="clear" w:color="auto" w:fill="00B0F0"/>
          </w:tcPr>
          <w:p w14:paraId="48265127" w14:textId="77777777" w:rsidR="00E85D95" w:rsidRPr="000C5C4A" w:rsidRDefault="00E85D95" w:rsidP="00D20D2F">
            <w:pPr>
              <w:rPr>
                <w:rFonts w:ascii="Arial" w:hAnsi="Arial" w:cs="Arial"/>
                <w:bCs/>
                <w:sz w:val="20"/>
                <w:szCs w:val="20"/>
                <w:lang w:val="en-GB"/>
              </w:rPr>
            </w:pPr>
          </w:p>
          <w:p w14:paraId="01041C9D" w14:textId="77777777" w:rsidR="00E85D95" w:rsidRPr="000C5C4A" w:rsidRDefault="00E85D95" w:rsidP="00D20D2F">
            <w:pPr>
              <w:rPr>
                <w:rFonts w:ascii="Arial" w:hAnsi="Arial" w:cs="Arial"/>
                <w:bCs/>
                <w:sz w:val="20"/>
                <w:szCs w:val="20"/>
                <w:lang w:val="en-GB"/>
              </w:rPr>
            </w:pPr>
            <w:r w:rsidRPr="000C5C4A">
              <w:rPr>
                <w:rFonts w:ascii="Arial" w:hAnsi="Arial" w:cs="Arial"/>
                <w:bCs/>
                <w:sz w:val="20"/>
                <w:szCs w:val="20"/>
                <w:lang w:val="en-GB"/>
              </w:rPr>
              <w:t>2.11.13</w:t>
            </w:r>
          </w:p>
        </w:tc>
        <w:tc>
          <w:tcPr>
            <w:tcW w:w="4044" w:type="pct"/>
          </w:tcPr>
          <w:p w14:paraId="15CA658A" w14:textId="77777777" w:rsidR="00E85D95" w:rsidRPr="000C5C4A" w:rsidRDefault="00E85D95" w:rsidP="00D20D2F">
            <w:pPr>
              <w:rPr>
                <w:rFonts w:ascii="Arial" w:hAnsi="Arial" w:cs="Arial"/>
                <w:bCs/>
                <w:sz w:val="20"/>
                <w:szCs w:val="20"/>
                <w:lang w:val="en-GB"/>
              </w:rPr>
            </w:pPr>
            <w:r w:rsidRPr="000C5C4A">
              <w:rPr>
                <w:rFonts w:ascii="Arial" w:hAnsi="Arial" w:cs="Arial"/>
                <w:bCs/>
                <w:sz w:val="20"/>
                <w:szCs w:val="20"/>
                <w:lang w:val="en-GB"/>
              </w:rPr>
              <w:br/>
              <w:t xml:space="preserve">Quality requirements to the supplier shall be based on company requirements and experience with </w:t>
            </w:r>
            <w:r>
              <w:rPr>
                <w:rFonts w:ascii="Arial" w:hAnsi="Arial" w:cs="Arial"/>
                <w:bCs/>
                <w:sz w:val="20"/>
                <w:szCs w:val="20"/>
                <w:lang w:val="en-GB"/>
              </w:rPr>
              <w:t>each</w:t>
            </w:r>
            <w:r w:rsidRPr="000C5C4A">
              <w:rPr>
                <w:rFonts w:ascii="Arial" w:hAnsi="Arial" w:cs="Arial"/>
                <w:bCs/>
                <w:sz w:val="20"/>
                <w:szCs w:val="20"/>
                <w:lang w:val="en-GB"/>
              </w:rPr>
              <w:t xml:space="preserve"> supplier.</w:t>
            </w:r>
          </w:p>
          <w:p w14:paraId="10A622F3" w14:textId="77777777" w:rsidR="00E85D95" w:rsidRPr="000C5C4A" w:rsidRDefault="00E85D95" w:rsidP="00D20D2F">
            <w:pPr>
              <w:rPr>
                <w:rFonts w:ascii="Arial" w:hAnsi="Arial" w:cs="Arial"/>
                <w:bCs/>
                <w:sz w:val="20"/>
                <w:szCs w:val="20"/>
                <w:lang w:val="en-GB"/>
              </w:rPr>
            </w:pPr>
          </w:p>
        </w:tc>
        <w:tc>
          <w:tcPr>
            <w:tcW w:w="450" w:type="pct"/>
          </w:tcPr>
          <w:p w14:paraId="50976BA7" w14:textId="77777777" w:rsidR="00E85D95" w:rsidRDefault="00E85D95" w:rsidP="00D20D2F">
            <w:pPr>
              <w:jc w:val="center"/>
              <w:rPr>
                <w:rFonts w:ascii="Arial" w:hAnsi="Arial" w:cs="Arial"/>
                <w:bCs/>
                <w:sz w:val="20"/>
                <w:szCs w:val="20"/>
                <w:lang w:val="en-GB"/>
              </w:rPr>
            </w:pPr>
          </w:p>
          <w:p w14:paraId="5C09BDAB" w14:textId="77777777" w:rsidR="00E85D95" w:rsidRPr="000C5C4A" w:rsidRDefault="00E85D95" w:rsidP="00D20D2F">
            <w:pPr>
              <w:jc w:val="center"/>
              <w:rPr>
                <w:rFonts w:ascii="Arial" w:hAnsi="Arial" w:cs="Arial"/>
                <w:bCs/>
                <w:sz w:val="20"/>
                <w:szCs w:val="20"/>
                <w:lang w:val="en-GB"/>
              </w:rPr>
            </w:pPr>
            <w:r>
              <w:rPr>
                <w:rFonts w:ascii="Arial" w:hAnsi="Arial" w:cs="Arial"/>
                <w:bCs/>
                <w:sz w:val="20"/>
                <w:szCs w:val="20"/>
                <w:lang w:val="en-GB"/>
              </w:rPr>
              <w:t>3</w:t>
            </w:r>
          </w:p>
        </w:tc>
      </w:tr>
      <w:tr w:rsidR="00E85D95" w:rsidRPr="000C5C4A" w14:paraId="0F662890" w14:textId="77777777" w:rsidTr="00D20D2F">
        <w:tc>
          <w:tcPr>
            <w:tcW w:w="506" w:type="pct"/>
            <w:shd w:val="clear" w:color="auto" w:fill="00B050"/>
          </w:tcPr>
          <w:p w14:paraId="2A21318F"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2.11.14</w:t>
            </w:r>
          </w:p>
        </w:tc>
        <w:tc>
          <w:tcPr>
            <w:tcW w:w="4044" w:type="pct"/>
          </w:tcPr>
          <w:p w14:paraId="352A977C" w14:textId="2F3B1A2D" w:rsidR="00D4359B" w:rsidRPr="000C5C4A" w:rsidRDefault="00E85D95" w:rsidP="00D20D2F">
            <w:pPr>
              <w:rPr>
                <w:rFonts w:ascii="Arial" w:hAnsi="Arial" w:cs="Arial"/>
                <w:bCs/>
                <w:sz w:val="20"/>
                <w:szCs w:val="20"/>
                <w:lang w:val="en-GB"/>
              </w:rPr>
            </w:pPr>
            <w:r w:rsidRPr="000C5C4A">
              <w:rPr>
                <w:rFonts w:ascii="Arial" w:hAnsi="Arial" w:cs="Arial"/>
                <w:sz w:val="20"/>
                <w:szCs w:val="20"/>
                <w:lang w:val="en-GB"/>
              </w:rPr>
              <w:br/>
            </w:r>
            <w:r w:rsidR="00D4359B" w:rsidRPr="00D4359B">
              <w:rPr>
                <w:rFonts w:ascii="Arial" w:hAnsi="Arial" w:cs="Arial"/>
                <w:bCs/>
                <w:sz w:val="20"/>
                <w:szCs w:val="20"/>
                <w:lang w:val="en-GB"/>
              </w:rPr>
              <w:t>The performance of suppliers shall be continually reviewed. The results of evaluations, investigations and improvements shall be recorded. The need for supplier audits shall be based on experience of the product or service and risk assessment.</w:t>
            </w:r>
          </w:p>
          <w:p w14:paraId="30DB6143" w14:textId="77777777" w:rsidR="00E85D95" w:rsidRPr="000C5C4A" w:rsidRDefault="00E85D95" w:rsidP="00D20D2F">
            <w:pPr>
              <w:rPr>
                <w:rFonts w:ascii="Arial" w:hAnsi="Arial" w:cs="Arial"/>
                <w:bCs/>
                <w:sz w:val="20"/>
                <w:szCs w:val="20"/>
                <w:lang w:val="en-GB"/>
              </w:rPr>
            </w:pPr>
          </w:p>
        </w:tc>
        <w:tc>
          <w:tcPr>
            <w:tcW w:w="450" w:type="pct"/>
          </w:tcPr>
          <w:p w14:paraId="6B2F26B9" w14:textId="77777777" w:rsidR="00E85D95" w:rsidRDefault="00E85D95" w:rsidP="00D20D2F">
            <w:pPr>
              <w:jc w:val="center"/>
              <w:rPr>
                <w:rFonts w:ascii="Arial" w:hAnsi="Arial" w:cs="Arial"/>
                <w:sz w:val="20"/>
                <w:szCs w:val="20"/>
                <w:lang w:val="en-GB"/>
              </w:rPr>
            </w:pPr>
          </w:p>
          <w:p w14:paraId="0AED69D1" w14:textId="77777777" w:rsidR="00E85D95" w:rsidRDefault="00E85D95" w:rsidP="00D20D2F">
            <w:pPr>
              <w:jc w:val="center"/>
              <w:rPr>
                <w:rFonts w:ascii="Arial" w:hAnsi="Arial" w:cs="Arial"/>
                <w:sz w:val="20"/>
                <w:szCs w:val="20"/>
                <w:lang w:val="en-GB"/>
              </w:rPr>
            </w:pPr>
          </w:p>
          <w:p w14:paraId="51012BE6" w14:textId="77777777" w:rsidR="00E85D95" w:rsidRDefault="00E85D95" w:rsidP="00D20D2F">
            <w:pPr>
              <w:jc w:val="center"/>
              <w:rPr>
                <w:rFonts w:ascii="Arial" w:hAnsi="Arial" w:cs="Arial"/>
                <w:sz w:val="20"/>
                <w:szCs w:val="20"/>
                <w:lang w:val="en-GB"/>
              </w:rPr>
            </w:pPr>
          </w:p>
          <w:p w14:paraId="34FE0081"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2</w:t>
            </w:r>
          </w:p>
        </w:tc>
      </w:tr>
    </w:tbl>
    <w:p w14:paraId="5D2ECBAA" w14:textId="77777777" w:rsidR="00E85D95" w:rsidRPr="000C5C4A" w:rsidRDefault="00E85D95" w:rsidP="00E85D95">
      <w:pPr>
        <w:rPr>
          <w:lang w:val="en-US"/>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7"/>
        <w:gridCol w:w="7471"/>
        <w:gridCol w:w="832"/>
      </w:tblGrid>
      <w:tr w:rsidR="00E85D95" w:rsidRPr="000C5C4A" w14:paraId="48B62A8D" w14:textId="77777777" w:rsidTr="00D20D2F">
        <w:tc>
          <w:tcPr>
            <w:tcW w:w="507" w:type="pct"/>
            <w:tcBorders>
              <w:top w:val="single" w:sz="4" w:space="0" w:color="auto"/>
              <w:bottom w:val="single" w:sz="4" w:space="0" w:color="auto"/>
            </w:tcBorders>
          </w:tcPr>
          <w:p w14:paraId="6748312A" w14:textId="77777777" w:rsidR="00E85D95" w:rsidRPr="000C5C4A" w:rsidRDefault="00E85D95" w:rsidP="00D20D2F">
            <w:pPr>
              <w:rPr>
                <w:rFonts w:ascii="Arial" w:hAnsi="Arial" w:cs="Arial"/>
                <w:b/>
                <w:bCs/>
                <w:sz w:val="20"/>
                <w:szCs w:val="20"/>
                <w:lang w:val="en-GB"/>
              </w:rPr>
            </w:pPr>
            <w:r w:rsidRPr="000C5C4A">
              <w:rPr>
                <w:rFonts w:ascii="Arial" w:hAnsi="Arial" w:cs="Arial"/>
                <w:b/>
                <w:bCs/>
                <w:sz w:val="20"/>
                <w:szCs w:val="20"/>
                <w:lang w:val="en-GB"/>
              </w:rPr>
              <w:br/>
              <w:t>2.12</w:t>
            </w:r>
          </w:p>
        </w:tc>
        <w:tc>
          <w:tcPr>
            <w:tcW w:w="4043" w:type="pct"/>
            <w:tcBorders>
              <w:top w:val="single" w:sz="4" w:space="0" w:color="auto"/>
            </w:tcBorders>
          </w:tcPr>
          <w:p w14:paraId="5793147D" w14:textId="77777777" w:rsidR="00E85D95" w:rsidRPr="000C5C4A" w:rsidRDefault="00E85D95" w:rsidP="00D20D2F">
            <w:pPr>
              <w:rPr>
                <w:rFonts w:ascii="Arial" w:hAnsi="Arial" w:cs="Arial"/>
                <w:b/>
                <w:sz w:val="20"/>
                <w:szCs w:val="20"/>
                <w:lang w:val="en-GB"/>
              </w:rPr>
            </w:pPr>
            <w:r w:rsidRPr="000C5C4A">
              <w:rPr>
                <w:rFonts w:ascii="Arial" w:hAnsi="Arial" w:cs="Arial"/>
                <w:b/>
                <w:sz w:val="20"/>
                <w:szCs w:val="20"/>
                <w:lang w:val="en-GB"/>
              </w:rPr>
              <w:br/>
              <w:t>Control of documentation and records</w:t>
            </w:r>
          </w:p>
          <w:p w14:paraId="4085DF65" w14:textId="77777777" w:rsidR="00E85D95" w:rsidRPr="000C5C4A" w:rsidRDefault="00E85D95" w:rsidP="00D20D2F">
            <w:pPr>
              <w:rPr>
                <w:rFonts w:ascii="Arial" w:hAnsi="Arial" w:cs="Arial"/>
                <w:b/>
                <w:sz w:val="20"/>
                <w:szCs w:val="20"/>
                <w:lang w:val="en-GB"/>
              </w:rPr>
            </w:pPr>
          </w:p>
        </w:tc>
        <w:tc>
          <w:tcPr>
            <w:tcW w:w="450" w:type="pct"/>
            <w:tcBorders>
              <w:top w:val="single" w:sz="4" w:space="0" w:color="auto"/>
            </w:tcBorders>
          </w:tcPr>
          <w:p w14:paraId="6AD7F351" w14:textId="77777777" w:rsidR="00E85D95" w:rsidRDefault="00E85D95" w:rsidP="00D20D2F">
            <w:pPr>
              <w:jc w:val="center"/>
              <w:rPr>
                <w:rFonts w:ascii="Arial" w:hAnsi="Arial" w:cs="Arial"/>
                <w:b/>
                <w:bCs/>
                <w:sz w:val="20"/>
                <w:szCs w:val="20"/>
                <w:lang w:val="en-GB"/>
              </w:rPr>
            </w:pPr>
          </w:p>
          <w:p w14:paraId="799E4B28" w14:textId="77777777" w:rsidR="00E85D95" w:rsidRPr="000C5C4A" w:rsidRDefault="00E85D95" w:rsidP="00D20D2F">
            <w:pPr>
              <w:jc w:val="center"/>
              <w:rPr>
                <w:rFonts w:ascii="Arial" w:hAnsi="Arial" w:cs="Arial"/>
                <w:b/>
                <w:bCs/>
                <w:sz w:val="20"/>
                <w:szCs w:val="20"/>
                <w:lang w:val="en-GB"/>
              </w:rPr>
            </w:pPr>
            <w:r>
              <w:rPr>
                <w:rFonts w:ascii="Arial" w:hAnsi="Arial" w:cs="Arial"/>
                <w:b/>
                <w:bCs/>
                <w:sz w:val="20"/>
                <w:szCs w:val="20"/>
                <w:lang w:val="en-GB"/>
              </w:rPr>
              <w:t>W</w:t>
            </w:r>
          </w:p>
        </w:tc>
      </w:tr>
      <w:tr w:rsidR="00E85D95" w:rsidRPr="000C5C4A" w14:paraId="5C6334BB" w14:textId="77777777" w:rsidTr="00D20D2F">
        <w:tc>
          <w:tcPr>
            <w:tcW w:w="507" w:type="pct"/>
            <w:shd w:val="clear" w:color="auto" w:fill="00B050"/>
          </w:tcPr>
          <w:p w14:paraId="0F8B4828" w14:textId="77777777" w:rsidR="00E85D95" w:rsidRPr="000C5C4A" w:rsidRDefault="00E85D95" w:rsidP="00D20D2F">
            <w:pPr>
              <w:rPr>
                <w:rFonts w:ascii="Arial" w:hAnsi="Arial" w:cs="Arial"/>
                <w:b/>
                <w:sz w:val="20"/>
                <w:szCs w:val="20"/>
                <w:lang w:val="en-GB"/>
              </w:rPr>
            </w:pPr>
            <w:r w:rsidRPr="000C5C4A">
              <w:rPr>
                <w:rFonts w:ascii="Arial" w:hAnsi="Arial" w:cs="Arial"/>
                <w:sz w:val="20"/>
                <w:szCs w:val="20"/>
                <w:lang w:val="en-GB"/>
              </w:rPr>
              <w:br/>
              <w:t>2.12.</w:t>
            </w:r>
            <w:r>
              <w:rPr>
                <w:rFonts w:ascii="Arial" w:hAnsi="Arial" w:cs="Arial"/>
                <w:sz w:val="20"/>
                <w:szCs w:val="20"/>
                <w:lang w:val="en-GB"/>
              </w:rPr>
              <w:t>1</w:t>
            </w:r>
          </w:p>
        </w:tc>
        <w:tc>
          <w:tcPr>
            <w:tcW w:w="4043" w:type="pct"/>
          </w:tcPr>
          <w:p w14:paraId="6D5BCD57" w14:textId="77777777" w:rsidR="00E85D95" w:rsidRPr="000C5C4A" w:rsidRDefault="00E85D95" w:rsidP="00D20D2F">
            <w:pPr>
              <w:rPr>
                <w:rFonts w:ascii="Arial" w:hAnsi="Arial" w:cs="Arial"/>
                <w:sz w:val="20"/>
                <w:szCs w:val="20"/>
                <w:lang w:val="en-GB"/>
              </w:rPr>
            </w:pPr>
          </w:p>
          <w:p w14:paraId="75E18640"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All documents in the management system shall be comprehensive and approved.</w:t>
            </w:r>
            <w:r w:rsidRPr="000C5C4A">
              <w:rPr>
                <w:rFonts w:ascii="Arial" w:hAnsi="Arial" w:cs="Arial"/>
                <w:sz w:val="20"/>
                <w:szCs w:val="20"/>
                <w:lang w:val="en-GB"/>
              </w:rPr>
              <w:br/>
            </w:r>
          </w:p>
        </w:tc>
        <w:tc>
          <w:tcPr>
            <w:tcW w:w="450" w:type="pct"/>
          </w:tcPr>
          <w:p w14:paraId="67E84AFF" w14:textId="77777777" w:rsidR="00E85D95" w:rsidRDefault="00E85D95" w:rsidP="00D20D2F">
            <w:pPr>
              <w:jc w:val="center"/>
              <w:rPr>
                <w:rFonts w:ascii="Arial" w:hAnsi="Arial" w:cs="Arial"/>
                <w:sz w:val="20"/>
                <w:szCs w:val="20"/>
                <w:lang w:val="en-GB"/>
              </w:rPr>
            </w:pPr>
          </w:p>
          <w:p w14:paraId="5591FB51"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1</w:t>
            </w:r>
          </w:p>
        </w:tc>
      </w:tr>
      <w:tr w:rsidR="00E85D95" w:rsidRPr="000C5C4A" w14:paraId="30A9FF2B" w14:textId="77777777" w:rsidTr="00D20D2F">
        <w:tc>
          <w:tcPr>
            <w:tcW w:w="507" w:type="pct"/>
            <w:shd w:val="clear" w:color="auto" w:fill="00B0F0"/>
          </w:tcPr>
          <w:p w14:paraId="64EACFC2"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2.12.</w:t>
            </w:r>
            <w:r>
              <w:rPr>
                <w:rFonts w:ascii="Arial" w:hAnsi="Arial" w:cs="Arial"/>
                <w:sz w:val="20"/>
                <w:szCs w:val="20"/>
                <w:lang w:val="en-GB"/>
              </w:rPr>
              <w:t>2</w:t>
            </w:r>
          </w:p>
        </w:tc>
        <w:tc>
          <w:tcPr>
            <w:tcW w:w="4043" w:type="pct"/>
          </w:tcPr>
          <w:p w14:paraId="1F313FE9"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All documents in the management system shall be controlled and uniquely identified including relevant documents of external origin.</w:t>
            </w:r>
          </w:p>
          <w:p w14:paraId="3F6D9FD7" w14:textId="77777777" w:rsidR="00E85D95" w:rsidRPr="000C5C4A" w:rsidRDefault="00E85D95" w:rsidP="00D20D2F">
            <w:pPr>
              <w:rPr>
                <w:rFonts w:ascii="Arial" w:hAnsi="Arial" w:cs="Arial"/>
                <w:sz w:val="20"/>
                <w:szCs w:val="20"/>
                <w:lang w:val="en-GB"/>
              </w:rPr>
            </w:pPr>
          </w:p>
        </w:tc>
        <w:tc>
          <w:tcPr>
            <w:tcW w:w="450" w:type="pct"/>
          </w:tcPr>
          <w:p w14:paraId="6B99DEE8" w14:textId="77777777" w:rsidR="00E85D95" w:rsidRDefault="00E85D95" w:rsidP="00D20D2F">
            <w:pPr>
              <w:jc w:val="center"/>
              <w:rPr>
                <w:rFonts w:ascii="Arial" w:hAnsi="Arial" w:cs="Arial"/>
                <w:sz w:val="20"/>
                <w:szCs w:val="20"/>
                <w:lang w:val="en-GB"/>
              </w:rPr>
            </w:pPr>
          </w:p>
          <w:p w14:paraId="09096864" w14:textId="77777777" w:rsidR="00E85D95" w:rsidRDefault="00E85D95" w:rsidP="00D20D2F">
            <w:pPr>
              <w:jc w:val="center"/>
              <w:rPr>
                <w:rFonts w:ascii="Arial" w:hAnsi="Arial" w:cs="Arial"/>
                <w:sz w:val="20"/>
                <w:szCs w:val="20"/>
                <w:lang w:val="en-GB"/>
              </w:rPr>
            </w:pPr>
            <w:r>
              <w:rPr>
                <w:rFonts w:ascii="Arial" w:hAnsi="Arial" w:cs="Arial"/>
                <w:sz w:val="20"/>
                <w:szCs w:val="20"/>
                <w:lang w:val="en-GB"/>
              </w:rPr>
              <w:t>1</w:t>
            </w:r>
          </w:p>
          <w:p w14:paraId="48F66C6A" w14:textId="77777777" w:rsidR="00E85D95" w:rsidRPr="000C5C4A" w:rsidRDefault="00E85D95" w:rsidP="00D20D2F">
            <w:pPr>
              <w:rPr>
                <w:rFonts w:ascii="Arial" w:hAnsi="Arial" w:cs="Arial"/>
                <w:sz w:val="20"/>
                <w:szCs w:val="20"/>
                <w:lang w:val="en-GB"/>
              </w:rPr>
            </w:pPr>
          </w:p>
        </w:tc>
      </w:tr>
      <w:tr w:rsidR="00E85D95" w:rsidRPr="000C5C4A" w14:paraId="3971BC00" w14:textId="77777777" w:rsidTr="00D20D2F">
        <w:trPr>
          <w:trHeight w:val="562"/>
        </w:trPr>
        <w:tc>
          <w:tcPr>
            <w:tcW w:w="507" w:type="pct"/>
            <w:shd w:val="clear" w:color="auto" w:fill="00B0F0"/>
          </w:tcPr>
          <w:p w14:paraId="04AED43D" w14:textId="77777777" w:rsidR="00E85D95" w:rsidRPr="000C5C4A" w:rsidRDefault="00E85D95" w:rsidP="00D20D2F">
            <w:pPr>
              <w:rPr>
                <w:rFonts w:ascii="Arial" w:hAnsi="Arial" w:cs="Arial"/>
                <w:sz w:val="20"/>
                <w:szCs w:val="20"/>
                <w:lang w:val="en-GB"/>
              </w:rPr>
            </w:pPr>
          </w:p>
          <w:p w14:paraId="4210E3CE"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2.12.</w:t>
            </w:r>
            <w:r>
              <w:rPr>
                <w:rFonts w:ascii="Arial" w:hAnsi="Arial" w:cs="Arial"/>
                <w:sz w:val="20"/>
                <w:szCs w:val="20"/>
                <w:lang w:val="en-GB"/>
              </w:rPr>
              <w:t>3</w:t>
            </w:r>
          </w:p>
        </w:tc>
        <w:tc>
          <w:tcPr>
            <w:tcW w:w="4043" w:type="pct"/>
          </w:tcPr>
          <w:p w14:paraId="1D001FCB" w14:textId="77777777" w:rsidR="00E85D95" w:rsidRPr="000C5C4A" w:rsidRDefault="00E85D95" w:rsidP="00D20D2F">
            <w:pPr>
              <w:rPr>
                <w:rFonts w:ascii="Arial" w:hAnsi="Arial" w:cs="Arial"/>
                <w:sz w:val="20"/>
                <w:szCs w:val="20"/>
                <w:lang w:val="en-GB"/>
              </w:rPr>
            </w:pPr>
          </w:p>
          <w:p w14:paraId="28D06CF0"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All documents in the management system shall be updated whenever necessary.</w:t>
            </w:r>
          </w:p>
          <w:p w14:paraId="5EF003E2" w14:textId="77777777" w:rsidR="00E85D95" w:rsidRPr="000C5C4A" w:rsidRDefault="00E85D95" w:rsidP="00D20D2F">
            <w:pPr>
              <w:rPr>
                <w:rFonts w:ascii="Arial" w:hAnsi="Arial" w:cs="Arial"/>
                <w:sz w:val="20"/>
                <w:szCs w:val="20"/>
                <w:lang w:val="en-GB"/>
              </w:rPr>
            </w:pPr>
          </w:p>
        </w:tc>
        <w:tc>
          <w:tcPr>
            <w:tcW w:w="450" w:type="pct"/>
          </w:tcPr>
          <w:p w14:paraId="38D1E6FE" w14:textId="77777777" w:rsidR="00E85D95" w:rsidRDefault="00E85D95" w:rsidP="00D20D2F">
            <w:pPr>
              <w:jc w:val="center"/>
              <w:rPr>
                <w:rFonts w:ascii="Arial" w:hAnsi="Arial" w:cs="Arial"/>
                <w:sz w:val="20"/>
                <w:szCs w:val="20"/>
                <w:lang w:val="en-GB"/>
              </w:rPr>
            </w:pPr>
          </w:p>
          <w:p w14:paraId="67977BB5"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1</w:t>
            </w:r>
          </w:p>
        </w:tc>
      </w:tr>
      <w:tr w:rsidR="00E85D95" w:rsidRPr="000C5C4A" w14:paraId="1F9A89A8" w14:textId="77777777" w:rsidTr="00D20D2F">
        <w:trPr>
          <w:trHeight w:val="855"/>
        </w:trPr>
        <w:tc>
          <w:tcPr>
            <w:tcW w:w="507" w:type="pct"/>
            <w:shd w:val="clear" w:color="auto" w:fill="00B0F0"/>
          </w:tcPr>
          <w:p w14:paraId="5B461F65"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2.12.</w:t>
            </w:r>
            <w:r>
              <w:rPr>
                <w:rFonts w:ascii="Arial" w:hAnsi="Arial" w:cs="Arial"/>
                <w:sz w:val="20"/>
                <w:szCs w:val="20"/>
                <w:lang w:val="en-GB"/>
              </w:rPr>
              <w:t>4</w:t>
            </w:r>
            <w:r w:rsidRPr="000C5C4A">
              <w:rPr>
                <w:rFonts w:ascii="Arial" w:hAnsi="Arial" w:cs="Arial"/>
                <w:sz w:val="20"/>
                <w:szCs w:val="20"/>
                <w:lang w:val="en-GB"/>
              </w:rPr>
              <w:br/>
            </w:r>
          </w:p>
        </w:tc>
        <w:tc>
          <w:tcPr>
            <w:tcW w:w="4043" w:type="pct"/>
          </w:tcPr>
          <w:p w14:paraId="2C2F45E7" w14:textId="77777777" w:rsidR="00E85D95" w:rsidRPr="000C5C4A" w:rsidRDefault="00E85D95" w:rsidP="00D20D2F">
            <w:pPr>
              <w:rPr>
                <w:rFonts w:ascii="Arial" w:hAnsi="Arial" w:cs="Arial"/>
                <w:sz w:val="20"/>
                <w:szCs w:val="20"/>
                <w:lang w:val="en-GB"/>
              </w:rPr>
            </w:pPr>
          </w:p>
          <w:p w14:paraId="2C996B16"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Documents shall be securely stored and readily accessible when needed. Documents shall be accessible at relevant points throughout the company and remain legible and readily identifiable.</w:t>
            </w:r>
          </w:p>
          <w:p w14:paraId="14ADFF5D" w14:textId="77777777" w:rsidR="00E85D95" w:rsidRPr="000C5C4A" w:rsidRDefault="00E85D95" w:rsidP="00D20D2F">
            <w:pPr>
              <w:rPr>
                <w:rFonts w:ascii="Arial" w:hAnsi="Arial" w:cs="Arial"/>
                <w:sz w:val="20"/>
                <w:szCs w:val="20"/>
                <w:lang w:val="en-GB"/>
              </w:rPr>
            </w:pPr>
          </w:p>
        </w:tc>
        <w:tc>
          <w:tcPr>
            <w:tcW w:w="450" w:type="pct"/>
          </w:tcPr>
          <w:p w14:paraId="722A5A7D" w14:textId="77777777" w:rsidR="00E85D95" w:rsidRDefault="00E85D95" w:rsidP="00D20D2F">
            <w:pPr>
              <w:jc w:val="center"/>
              <w:rPr>
                <w:rFonts w:ascii="Arial" w:hAnsi="Arial" w:cs="Arial"/>
                <w:sz w:val="20"/>
                <w:szCs w:val="20"/>
                <w:lang w:val="en-GB"/>
              </w:rPr>
            </w:pPr>
          </w:p>
          <w:p w14:paraId="5DDE6718" w14:textId="77777777" w:rsidR="00E85D95" w:rsidRDefault="00E85D95" w:rsidP="00D20D2F">
            <w:pPr>
              <w:jc w:val="center"/>
              <w:rPr>
                <w:rFonts w:ascii="Arial" w:hAnsi="Arial" w:cs="Arial"/>
                <w:sz w:val="20"/>
                <w:szCs w:val="20"/>
                <w:lang w:val="en-GB"/>
              </w:rPr>
            </w:pPr>
          </w:p>
          <w:p w14:paraId="3825DCF6"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1</w:t>
            </w:r>
          </w:p>
        </w:tc>
      </w:tr>
      <w:tr w:rsidR="00E85D95" w:rsidRPr="000C5C4A" w14:paraId="7CAF07C5" w14:textId="77777777" w:rsidTr="00D20D2F">
        <w:tc>
          <w:tcPr>
            <w:tcW w:w="507" w:type="pct"/>
            <w:shd w:val="clear" w:color="auto" w:fill="00B0F0"/>
          </w:tcPr>
          <w:p w14:paraId="069FC608" w14:textId="77777777" w:rsidR="00E85D95" w:rsidRPr="000C5C4A" w:rsidRDefault="00E85D95" w:rsidP="00D20D2F">
            <w:pPr>
              <w:rPr>
                <w:rFonts w:ascii="Arial" w:hAnsi="Arial" w:cs="Arial"/>
                <w:sz w:val="20"/>
                <w:szCs w:val="20"/>
                <w:lang w:val="en-GB"/>
              </w:rPr>
            </w:pPr>
          </w:p>
          <w:p w14:paraId="3A7CC5C6" w14:textId="77777777" w:rsidR="00E85D95" w:rsidRPr="000C5C4A" w:rsidRDefault="00E85D95" w:rsidP="00D20D2F">
            <w:pPr>
              <w:rPr>
                <w:rFonts w:ascii="Arial" w:hAnsi="Arial" w:cs="Arial"/>
                <w:sz w:val="20"/>
                <w:szCs w:val="20"/>
                <w:lang w:val="en-GB"/>
              </w:rPr>
            </w:pPr>
            <w:r>
              <w:rPr>
                <w:rFonts w:ascii="Arial" w:hAnsi="Arial" w:cs="Arial"/>
                <w:sz w:val="20"/>
                <w:szCs w:val="20"/>
                <w:lang w:val="en-GB"/>
              </w:rPr>
              <w:t>2.12.5</w:t>
            </w:r>
          </w:p>
        </w:tc>
        <w:tc>
          <w:tcPr>
            <w:tcW w:w="4043" w:type="pct"/>
          </w:tcPr>
          <w:p w14:paraId="5FBBFE7E" w14:textId="77777777" w:rsidR="00E85D95" w:rsidRPr="000C5C4A" w:rsidRDefault="00E85D95" w:rsidP="00D20D2F">
            <w:pPr>
              <w:rPr>
                <w:rFonts w:ascii="Arial" w:hAnsi="Arial" w:cs="Arial"/>
                <w:sz w:val="20"/>
                <w:szCs w:val="20"/>
                <w:lang w:val="en-GB"/>
              </w:rPr>
            </w:pPr>
          </w:p>
          <w:p w14:paraId="4A1EFF24" w14:textId="77777777" w:rsidR="00E85D95" w:rsidRPr="00B811A4" w:rsidRDefault="00E85D95" w:rsidP="00D20D2F">
            <w:pPr>
              <w:rPr>
                <w:rFonts w:ascii="Arial" w:hAnsi="Arial" w:cs="Arial"/>
                <w:sz w:val="20"/>
                <w:szCs w:val="20"/>
                <w:lang w:val="en-GB"/>
              </w:rPr>
            </w:pPr>
            <w:r w:rsidRPr="00B811A4">
              <w:rPr>
                <w:rFonts w:ascii="Arial" w:hAnsi="Arial" w:cs="Arial"/>
                <w:sz w:val="20"/>
                <w:szCs w:val="20"/>
                <w:lang w:val="en-GB"/>
              </w:rPr>
              <w:t>Unintended use of obsolete documents shall be prevented. Obsolete documents shall be identified as such and kept for a minimum of 3 years.</w:t>
            </w:r>
          </w:p>
          <w:p w14:paraId="222ED9FA" w14:textId="77777777" w:rsidR="00E85D95" w:rsidRPr="000C5C4A" w:rsidRDefault="00E85D95" w:rsidP="00D20D2F">
            <w:pPr>
              <w:rPr>
                <w:rFonts w:ascii="Arial" w:hAnsi="Arial" w:cs="Arial"/>
                <w:sz w:val="20"/>
                <w:szCs w:val="20"/>
                <w:lang w:val="en-GB"/>
              </w:rPr>
            </w:pPr>
          </w:p>
        </w:tc>
        <w:tc>
          <w:tcPr>
            <w:tcW w:w="450" w:type="pct"/>
          </w:tcPr>
          <w:p w14:paraId="7A6D13C0" w14:textId="77777777" w:rsidR="00E85D95" w:rsidRDefault="00E85D95" w:rsidP="00D20D2F">
            <w:pPr>
              <w:jc w:val="center"/>
              <w:rPr>
                <w:rFonts w:ascii="Arial" w:hAnsi="Arial" w:cs="Arial"/>
                <w:sz w:val="20"/>
                <w:szCs w:val="20"/>
                <w:lang w:val="en-GB"/>
              </w:rPr>
            </w:pPr>
          </w:p>
          <w:p w14:paraId="459B94FA"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1</w:t>
            </w:r>
          </w:p>
        </w:tc>
      </w:tr>
      <w:tr w:rsidR="00E85D95" w:rsidRPr="000C5C4A" w14:paraId="1EA12DB2" w14:textId="77777777" w:rsidTr="00D20D2F">
        <w:tc>
          <w:tcPr>
            <w:tcW w:w="507" w:type="pct"/>
            <w:shd w:val="clear" w:color="auto" w:fill="00B0F0"/>
          </w:tcPr>
          <w:p w14:paraId="61C9FF4F" w14:textId="77777777" w:rsidR="00E85D95" w:rsidRPr="000C5C4A" w:rsidRDefault="00E85D95" w:rsidP="00D20D2F">
            <w:pPr>
              <w:rPr>
                <w:rFonts w:ascii="Arial" w:hAnsi="Arial" w:cs="Arial"/>
                <w:sz w:val="20"/>
                <w:szCs w:val="20"/>
                <w:lang w:val="en-GB"/>
              </w:rPr>
            </w:pPr>
          </w:p>
          <w:p w14:paraId="1D546586" w14:textId="77777777" w:rsidR="00E85D95" w:rsidRPr="000C5C4A" w:rsidRDefault="00E85D95" w:rsidP="00D20D2F">
            <w:pPr>
              <w:rPr>
                <w:rFonts w:ascii="Arial" w:hAnsi="Arial" w:cs="Arial"/>
                <w:sz w:val="20"/>
                <w:szCs w:val="20"/>
                <w:lang w:val="en-GB"/>
              </w:rPr>
            </w:pPr>
            <w:r>
              <w:rPr>
                <w:rFonts w:ascii="Arial" w:hAnsi="Arial" w:cs="Arial"/>
                <w:sz w:val="20"/>
                <w:szCs w:val="20"/>
                <w:lang w:val="en-GB"/>
              </w:rPr>
              <w:t>2.12.6</w:t>
            </w:r>
          </w:p>
        </w:tc>
        <w:tc>
          <w:tcPr>
            <w:tcW w:w="4043" w:type="pct"/>
          </w:tcPr>
          <w:p w14:paraId="49C787C4" w14:textId="77777777" w:rsidR="00E85D95" w:rsidRPr="000C5C4A" w:rsidRDefault="00E85D95" w:rsidP="00D20D2F">
            <w:pPr>
              <w:rPr>
                <w:rFonts w:ascii="Arial" w:hAnsi="Arial" w:cs="Arial"/>
                <w:sz w:val="20"/>
                <w:szCs w:val="20"/>
                <w:lang w:val="en-GB"/>
              </w:rPr>
            </w:pPr>
          </w:p>
          <w:p w14:paraId="422D4061" w14:textId="6846E7F9" w:rsidR="0083337D" w:rsidRPr="000C5C4A" w:rsidRDefault="0083337D" w:rsidP="00D20D2F">
            <w:pPr>
              <w:rPr>
                <w:rFonts w:ascii="Arial" w:hAnsi="Arial" w:cs="Arial"/>
                <w:sz w:val="20"/>
                <w:szCs w:val="20"/>
                <w:lang w:val="en-GB"/>
              </w:rPr>
            </w:pPr>
            <w:r w:rsidRPr="0083337D">
              <w:rPr>
                <w:rFonts w:ascii="Arial" w:hAnsi="Arial" w:cs="Arial"/>
                <w:sz w:val="20"/>
                <w:szCs w:val="20"/>
                <w:lang w:val="en-GB"/>
              </w:rPr>
              <w:t>Records shall be kept for a defined time (minimum 1 year) in accordance with the shelf life of the products. A back-up system with defined frequencies shall be in place for electronic records. All records shall be properly kept avoiding loss and changes.</w:t>
            </w:r>
          </w:p>
          <w:p w14:paraId="345FDDF6" w14:textId="77777777" w:rsidR="00E85D95" w:rsidRPr="000C5C4A" w:rsidRDefault="00E85D95" w:rsidP="00D20D2F">
            <w:pPr>
              <w:rPr>
                <w:rFonts w:ascii="Arial" w:hAnsi="Arial" w:cs="Arial"/>
                <w:sz w:val="20"/>
                <w:szCs w:val="20"/>
                <w:lang w:val="en-GB"/>
              </w:rPr>
            </w:pPr>
          </w:p>
        </w:tc>
        <w:tc>
          <w:tcPr>
            <w:tcW w:w="450" w:type="pct"/>
          </w:tcPr>
          <w:p w14:paraId="5CD2F0EB" w14:textId="77777777" w:rsidR="00E85D95" w:rsidRDefault="00E85D95" w:rsidP="00D20D2F">
            <w:pPr>
              <w:jc w:val="center"/>
              <w:rPr>
                <w:rFonts w:ascii="Arial" w:hAnsi="Arial" w:cs="Arial"/>
                <w:sz w:val="20"/>
                <w:szCs w:val="20"/>
                <w:lang w:val="en-GB"/>
              </w:rPr>
            </w:pPr>
          </w:p>
          <w:p w14:paraId="23715D4F" w14:textId="77777777" w:rsidR="00E85D95" w:rsidRDefault="00E85D95" w:rsidP="00D20D2F">
            <w:pPr>
              <w:jc w:val="center"/>
              <w:rPr>
                <w:rFonts w:ascii="Arial" w:hAnsi="Arial" w:cs="Arial"/>
                <w:sz w:val="20"/>
                <w:szCs w:val="20"/>
                <w:lang w:val="en-GB"/>
              </w:rPr>
            </w:pPr>
          </w:p>
          <w:p w14:paraId="4F1575CB" w14:textId="77777777" w:rsidR="00E85D95" w:rsidRDefault="00E85D95" w:rsidP="00D20D2F">
            <w:pPr>
              <w:jc w:val="center"/>
              <w:rPr>
                <w:rFonts w:ascii="Arial" w:hAnsi="Arial" w:cs="Arial"/>
                <w:sz w:val="20"/>
                <w:szCs w:val="20"/>
                <w:lang w:val="en-GB"/>
              </w:rPr>
            </w:pPr>
            <w:r>
              <w:rPr>
                <w:rFonts w:ascii="Arial" w:hAnsi="Arial" w:cs="Arial"/>
                <w:sz w:val="20"/>
                <w:szCs w:val="20"/>
                <w:lang w:val="en-GB"/>
              </w:rPr>
              <w:t>1</w:t>
            </w:r>
          </w:p>
          <w:p w14:paraId="0554BB46" w14:textId="77777777" w:rsidR="00E85D95" w:rsidRPr="000C5C4A" w:rsidRDefault="00E85D95" w:rsidP="00D20D2F">
            <w:pPr>
              <w:rPr>
                <w:rFonts w:ascii="Arial" w:hAnsi="Arial" w:cs="Arial"/>
                <w:sz w:val="20"/>
                <w:szCs w:val="20"/>
                <w:lang w:val="en-GB"/>
              </w:rPr>
            </w:pPr>
          </w:p>
        </w:tc>
      </w:tr>
      <w:tr w:rsidR="00E85D95" w:rsidRPr="000C5C4A" w14:paraId="08AFA070" w14:textId="77777777" w:rsidTr="00D20D2F">
        <w:tc>
          <w:tcPr>
            <w:tcW w:w="507" w:type="pct"/>
            <w:shd w:val="clear" w:color="auto" w:fill="00B0F0"/>
          </w:tcPr>
          <w:p w14:paraId="2862C129" w14:textId="77777777" w:rsidR="00E85D95" w:rsidRPr="000C5C4A" w:rsidRDefault="00E85D95" w:rsidP="00D20D2F">
            <w:pPr>
              <w:rPr>
                <w:rFonts w:ascii="Arial" w:hAnsi="Arial" w:cs="Arial"/>
                <w:sz w:val="20"/>
                <w:szCs w:val="20"/>
                <w:lang w:val="en-GB"/>
              </w:rPr>
            </w:pPr>
          </w:p>
          <w:p w14:paraId="6F98FDE9" w14:textId="77777777" w:rsidR="00E85D95" w:rsidRPr="000C5C4A" w:rsidRDefault="00E85D95" w:rsidP="00D20D2F">
            <w:pPr>
              <w:rPr>
                <w:rFonts w:ascii="Arial" w:hAnsi="Arial" w:cs="Arial"/>
                <w:sz w:val="20"/>
                <w:szCs w:val="20"/>
                <w:lang w:val="en-GB"/>
              </w:rPr>
            </w:pPr>
            <w:r>
              <w:rPr>
                <w:rFonts w:ascii="Arial" w:hAnsi="Arial" w:cs="Arial"/>
                <w:sz w:val="20"/>
                <w:szCs w:val="20"/>
                <w:lang w:val="en-GB"/>
              </w:rPr>
              <w:t>2.12.7</w:t>
            </w:r>
          </w:p>
          <w:p w14:paraId="5B51C070" w14:textId="77777777" w:rsidR="00E85D95" w:rsidRPr="000C5C4A" w:rsidRDefault="00E85D95" w:rsidP="00D20D2F">
            <w:pPr>
              <w:rPr>
                <w:rFonts w:ascii="Arial" w:hAnsi="Arial" w:cs="Arial"/>
                <w:sz w:val="20"/>
                <w:szCs w:val="20"/>
                <w:lang w:val="en-GB"/>
              </w:rPr>
            </w:pPr>
          </w:p>
        </w:tc>
        <w:tc>
          <w:tcPr>
            <w:tcW w:w="4043" w:type="pct"/>
          </w:tcPr>
          <w:p w14:paraId="6A507EFF" w14:textId="77777777" w:rsidR="00E85D95" w:rsidRPr="000C5C4A" w:rsidRDefault="00E85D95" w:rsidP="00D20D2F">
            <w:pPr>
              <w:rPr>
                <w:rFonts w:ascii="Arial" w:hAnsi="Arial" w:cs="Arial"/>
                <w:sz w:val="20"/>
                <w:szCs w:val="20"/>
                <w:lang w:val="en-GB"/>
              </w:rPr>
            </w:pPr>
          </w:p>
          <w:p w14:paraId="2D24F593"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Only authorised personnel may alter records. Original records shall not be deleted.</w:t>
            </w:r>
          </w:p>
          <w:p w14:paraId="7DEDC252" w14:textId="77777777" w:rsidR="00E85D95" w:rsidRPr="000C5C4A" w:rsidRDefault="00E85D95" w:rsidP="00D20D2F">
            <w:pPr>
              <w:rPr>
                <w:rFonts w:ascii="Arial" w:hAnsi="Arial" w:cs="Arial"/>
                <w:sz w:val="20"/>
                <w:szCs w:val="20"/>
                <w:lang w:val="en-GB"/>
              </w:rPr>
            </w:pPr>
          </w:p>
        </w:tc>
        <w:tc>
          <w:tcPr>
            <w:tcW w:w="450" w:type="pct"/>
          </w:tcPr>
          <w:p w14:paraId="2544AD4A" w14:textId="77777777" w:rsidR="00E85D95" w:rsidRDefault="00E85D95" w:rsidP="00D20D2F">
            <w:pPr>
              <w:jc w:val="center"/>
              <w:rPr>
                <w:rFonts w:ascii="Arial" w:hAnsi="Arial" w:cs="Arial"/>
                <w:sz w:val="20"/>
                <w:szCs w:val="20"/>
                <w:lang w:val="en-GB"/>
              </w:rPr>
            </w:pPr>
          </w:p>
          <w:p w14:paraId="56B8C021"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1</w:t>
            </w:r>
          </w:p>
        </w:tc>
      </w:tr>
      <w:tr w:rsidR="00E85D95" w:rsidRPr="000C5C4A" w14:paraId="411701CD" w14:textId="77777777" w:rsidTr="00D20D2F">
        <w:tc>
          <w:tcPr>
            <w:tcW w:w="507" w:type="pct"/>
            <w:shd w:val="clear" w:color="auto" w:fill="00B0F0"/>
          </w:tcPr>
          <w:p w14:paraId="54AA921F" w14:textId="77777777" w:rsidR="00E85D95" w:rsidRPr="000C5C4A" w:rsidRDefault="00E85D95" w:rsidP="00D20D2F">
            <w:pPr>
              <w:rPr>
                <w:rFonts w:ascii="Arial" w:hAnsi="Arial" w:cs="Arial"/>
                <w:sz w:val="20"/>
                <w:szCs w:val="20"/>
                <w:lang w:val="en-GB"/>
              </w:rPr>
            </w:pPr>
          </w:p>
          <w:p w14:paraId="2EB49A43"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2.12.</w:t>
            </w:r>
            <w:r>
              <w:rPr>
                <w:rFonts w:ascii="Arial" w:hAnsi="Arial" w:cs="Arial"/>
                <w:sz w:val="20"/>
                <w:szCs w:val="20"/>
                <w:lang w:val="en-GB"/>
              </w:rPr>
              <w:t>8</w:t>
            </w:r>
          </w:p>
        </w:tc>
        <w:tc>
          <w:tcPr>
            <w:tcW w:w="4043" w:type="pct"/>
          </w:tcPr>
          <w:p w14:paraId="618EBE80" w14:textId="77777777" w:rsidR="00E85D95" w:rsidRPr="000C5C4A" w:rsidRDefault="00E85D95" w:rsidP="00D20D2F">
            <w:pPr>
              <w:rPr>
                <w:rFonts w:ascii="Arial" w:hAnsi="Arial" w:cs="Arial"/>
                <w:sz w:val="20"/>
                <w:szCs w:val="20"/>
                <w:lang w:val="en-GB"/>
              </w:rPr>
            </w:pPr>
          </w:p>
          <w:p w14:paraId="3C2F1D40"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The person recording or altering records shall sign and date the alteration in question.</w:t>
            </w:r>
            <w:r w:rsidRPr="000C5C4A">
              <w:rPr>
                <w:rFonts w:ascii="Arial" w:hAnsi="Arial" w:cs="Arial"/>
                <w:sz w:val="20"/>
                <w:szCs w:val="20"/>
                <w:lang w:val="en-GB"/>
              </w:rPr>
              <w:br/>
              <w:t>A password is required for electronic recording.</w:t>
            </w:r>
          </w:p>
          <w:p w14:paraId="7681F78A" w14:textId="77777777" w:rsidR="00E85D95" w:rsidRPr="000C5C4A" w:rsidRDefault="00E85D95" w:rsidP="00D20D2F">
            <w:pPr>
              <w:rPr>
                <w:rFonts w:ascii="Arial" w:hAnsi="Arial" w:cs="Arial"/>
                <w:sz w:val="20"/>
                <w:szCs w:val="20"/>
                <w:lang w:val="en-GB"/>
              </w:rPr>
            </w:pPr>
          </w:p>
        </w:tc>
        <w:tc>
          <w:tcPr>
            <w:tcW w:w="450" w:type="pct"/>
          </w:tcPr>
          <w:p w14:paraId="73025A6C" w14:textId="77777777" w:rsidR="00E85D95" w:rsidRDefault="00E85D95" w:rsidP="00D20D2F">
            <w:pPr>
              <w:jc w:val="center"/>
              <w:rPr>
                <w:rFonts w:ascii="Arial" w:hAnsi="Arial" w:cs="Arial"/>
                <w:sz w:val="20"/>
                <w:szCs w:val="20"/>
                <w:lang w:val="en-GB"/>
              </w:rPr>
            </w:pPr>
          </w:p>
          <w:p w14:paraId="3C53D3A7" w14:textId="77777777" w:rsidR="00E85D95" w:rsidRDefault="00E85D95" w:rsidP="00D20D2F">
            <w:pPr>
              <w:jc w:val="center"/>
              <w:rPr>
                <w:rFonts w:ascii="Arial" w:hAnsi="Arial" w:cs="Arial"/>
                <w:sz w:val="20"/>
                <w:szCs w:val="20"/>
                <w:lang w:val="en-GB"/>
              </w:rPr>
            </w:pPr>
          </w:p>
          <w:p w14:paraId="76EB6F3A"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1</w:t>
            </w:r>
          </w:p>
        </w:tc>
      </w:tr>
    </w:tbl>
    <w:p w14:paraId="463AAF2F" w14:textId="21474657" w:rsidR="00E85D95" w:rsidRPr="000C5C4A" w:rsidRDefault="00E85D95" w:rsidP="00E85D95"/>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6"/>
        <w:gridCol w:w="7481"/>
        <w:gridCol w:w="833"/>
      </w:tblGrid>
      <w:tr w:rsidR="00E85D95" w:rsidRPr="000C5C4A" w14:paraId="6D4C36F0" w14:textId="77777777" w:rsidTr="00F85EA9">
        <w:tc>
          <w:tcPr>
            <w:tcW w:w="506" w:type="pct"/>
            <w:tcBorders>
              <w:top w:val="nil"/>
              <w:left w:val="nil"/>
              <w:bottom w:val="single" w:sz="4" w:space="0" w:color="auto"/>
              <w:right w:val="nil"/>
            </w:tcBorders>
          </w:tcPr>
          <w:p w14:paraId="545F7E0E" w14:textId="77777777" w:rsidR="00E85D95" w:rsidRPr="000C5C4A" w:rsidRDefault="00E85D95" w:rsidP="00D20D2F">
            <w:pPr>
              <w:keepNext/>
              <w:outlineLvl w:val="0"/>
              <w:rPr>
                <w:rFonts w:ascii="Arial" w:hAnsi="Arial" w:cs="Arial"/>
                <w:b/>
                <w:bCs/>
                <w:sz w:val="22"/>
                <w:szCs w:val="22"/>
                <w:lang w:val="en-GB"/>
              </w:rPr>
            </w:pPr>
            <w:r w:rsidRPr="000C5C4A">
              <w:rPr>
                <w:rFonts w:ascii="Arial" w:hAnsi="Arial" w:cs="Arial"/>
                <w:b/>
                <w:bCs/>
                <w:sz w:val="22"/>
                <w:szCs w:val="22"/>
                <w:lang w:val="en-GB"/>
              </w:rPr>
              <w:t>3.</w:t>
            </w:r>
          </w:p>
        </w:tc>
        <w:tc>
          <w:tcPr>
            <w:tcW w:w="4044" w:type="pct"/>
            <w:tcBorders>
              <w:top w:val="nil"/>
              <w:left w:val="nil"/>
              <w:bottom w:val="single" w:sz="4" w:space="0" w:color="auto"/>
              <w:right w:val="nil"/>
            </w:tcBorders>
          </w:tcPr>
          <w:p w14:paraId="6E73D313" w14:textId="77777777" w:rsidR="00E85D95" w:rsidRPr="000C5C4A" w:rsidRDefault="00E85D95" w:rsidP="00D20D2F">
            <w:pPr>
              <w:keepNext/>
              <w:outlineLvl w:val="0"/>
              <w:rPr>
                <w:rFonts w:ascii="Arial" w:hAnsi="Arial" w:cs="Arial"/>
                <w:b/>
                <w:bCs/>
                <w:sz w:val="22"/>
                <w:szCs w:val="22"/>
                <w:lang w:val="en-GB"/>
              </w:rPr>
            </w:pPr>
            <w:r w:rsidRPr="000C5C4A">
              <w:rPr>
                <w:rFonts w:ascii="Arial" w:hAnsi="Arial" w:cs="Arial"/>
                <w:b/>
                <w:bCs/>
                <w:sz w:val="22"/>
                <w:szCs w:val="22"/>
                <w:lang w:val="en-GB"/>
              </w:rPr>
              <w:t>Food safety system</w:t>
            </w:r>
          </w:p>
          <w:p w14:paraId="6C7560A2" w14:textId="77777777" w:rsidR="00E85D95" w:rsidRPr="000C5C4A" w:rsidRDefault="00E85D95" w:rsidP="00D20D2F">
            <w:pPr>
              <w:rPr>
                <w:rFonts w:ascii="Arial" w:hAnsi="Arial" w:cs="Arial"/>
                <w:sz w:val="22"/>
                <w:szCs w:val="22"/>
                <w:lang w:val="en-GB"/>
              </w:rPr>
            </w:pPr>
          </w:p>
        </w:tc>
        <w:tc>
          <w:tcPr>
            <w:tcW w:w="450" w:type="pct"/>
            <w:tcBorders>
              <w:top w:val="nil"/>
              <w:left w:val="nil"/>
              <w:bottom w:val="single" w:sz="4" w:space="0" w:color="auto"/>
              <w:right w:val="nil"/>
            </w:tcBorders>
          </w:tcPr>
          <w:p w14:paraId="6E0913DF" w14:textId="77777777" w:rsidR="00E85D95" w:rsidRPr="000C5C4A" w:rsidRDefault="00E85D95" w:rsidP="00D20D2F">
            <w:pPr>
              <w:keepNext/>
              <w:outlineLvl w:val="0"/>
              <w:rPr>
                <w:rFonts w:ascii="Arial" w:hAnsi="Arial" w:cs="Arial"/>
                <w:b/>
                <w:bCs/>
                <w:sz w:val="20"/>
                <w:szCs w:val="20"/>
                <w:lang w:val="en-GB"/>
              </w:rPr>
            </w:pPr>
          </w:p>
        </w:tc>
      </w:tr>
      <w:tr w:rsidR="00E85D95" w:rsidRPr="000C5C4A" w14:paraId="332CA1AC" w14:textId="77777777" w:rsidTr="00F85EA9">
        <w:tc>
          <w:tcPr>
            <w:tcW w:w="506" w:type="pct"/>
            <w:tcBorders>
              <w:top w:val="single" w:sz="4" w:space="0" w:color="auto"/>
              <w:bottom w:val="single" w:sz="4" w:space="0" w:color="auto"/>
            </w:tcBorders>
          </w:tcPr>
          <w:p w14:paraId="1FE488CE" w14:textId="77777777" w:rsidR="00E85D95" w:rsidRPr="000C5C4A" w:rsidRDefault="00E85D95" w:rsidP="00D20D2F">
            <w:pPr>
              <w:rPr>
                <w:rFonts w:ascii="Arial" w:hAnsi="Arial" w:cs="Arial"/>
                <w:b/>
                <w:bCs/>
                <w:sz w:val="20"/>
                <w:szCs w:val="20"/>
                <w:lang w:val="en-GB"/>
              </w:rPr>
            </w:pPr>
          </w:p>
          <w:p w14:paraId="1D6104CE" w14:textId="77777777" w:rsidR="00E85D95" w:rsidRPr="000C5C4A" w:rsidRDefault="00E85D95" w:rsidP="00D20D2F">
            <w:pPr>
              <w:rPr>
                <w:rFonts w:ascii="Arial" w:hAnsi="Arial" w:cs="Arial"/>
                <w:b/>
                <w:sz w:val="20"/>
                <w:szCs w:val="20"/>
                <w:lang w:val="en-GB"/>
              </w:rPr>
            </w:pPr>
            <w:r w:rsidRPr="000C5C4A">
              <w:rPr>
                <w:rFonts w:ascii="Arial" w:hAnsi="Arial" w:cs="Arial"/>
                <w:b/>
                <w:sz w:val="20"/>
                <w:szCs w:val="20"/>
                <w:lang w:val="en-GB"/>
              </w:rPr>
              <w:t>3.1</w:t>
            </w:r>
          </w:p>
        </w:tc>
        <w:tc>
          <w:tcPr>
            <w:tcW w:w="4044" w:type="pct"/>
            <w:tcBorders>
              <w:top w:val="single" w:sz="4" w:space="0" w:color="auto"/>
            </w:tcBorders>
          </w:tcPr>
          <w:p w14:paraId="2E020EA1" w14:textId="77777777" w:rsidR="00E85D95" w:rsidRPr="000C5C4A" w:rsidRDefault="00E85D95" w:rsidP="00D20D2F">
            <w:pPr>
              <w:rPr>
                <w:rFonts w:ascii="Arial" w:hAnsi="Arial" w:cs="Arial"/>
                <w:b/>
                <w:sz w:val="20"/>
                <w:szCs w:val="20"/>
                <w:lang w:val="en-GB"/>
              </w:rPr>
            </w:pPr>
            <w:r w:rsidRPr="000C5C4A">
              <w:rPr>
                <w:rFonts w:ascii="Arial" w:hAnsi="Arial" w:cs="Arial"/>
                <w:b/>
                <w:sz w:val="20"/>
                <w:szCs w:val="20"/>
                <w:lang w:val="en-GB"/>
              </w:rPr>
              <w:br/>
              <w:t>General requirements</w:t>
            </w:r>
            <w:r w:rsidRPr="000C5C4A">
              <w:rPr>
                <w:rFonts w:ascii="Arial" w:hAnsi="Arial" w:cs="Arial"/>
                <w:b/>
                <w:sz w:val="20"/>
                <w:szCs w:val="20"/>
                <w:lang w:val="en-GB"/>
              </w:rPr>
              <w:br/>
            </w:r>
          </w:p>
        </w:tc>
        <w:tc>
          <w:tcPr>
            <w:tcW w:w="450" w:type="pct"/>
            <w:tcBorders>
              <w:top w:val="single" w:sz="4" w:space="0" w:color="auto"/>
            </w:tcBorders>
          </w:tcPr>
          <w:p w14:paraId="1FF80E62" w14:textId="77777777" w:rsidR="00E85D95" w:rsidRDefault="00E85D95" w:rsidP="00D20D2F">
            <w:pPr>
              <w:jc w:val="center"/>
              <w:rPr>
                <w:rFonts w:ascii="Arial" w:hAnsi="Arial" w:cs="Arial"/>
                <w:b/>
                <w:bCs/>
                <w:sz w:val="20"/>
                <w:szCs w:val="20"/>
                <w:lang w:val="en-GB"/>
              </w:rPr>
            </w:pPr>
          </w:p>
          <w:p w14:paraId="0A4C7B8E" w14:textId="77777777" w:rsidR="00E85D95" w:rsidRPr="000C5C4A" w:rsidRDefault="00E85D95" w:rsidP="00D20D2F">
            <w:pPr>
              <w:jc w:val="center"/>
              <w:rPr>
                <w:rFonts w:ascii="Arial" w:hAnsi="Arial" w:cs="Arial"/>
                <w:b/>
                <w:bCs/>
                <w:sz w:val="20"/>
                <w:szCs w:val="20"/>
                <w:lang w:val="en-GB"/>
              </w:rPr>
            </w:pPr>
            <w:r>
              <w:rPr>
                <w:rFonts w:ascii="Arial" w:hAnsi="Arial" w:cs="Arial"/>
                <w:b/>
                <w:bCs/>
                <w:sz w:val="20"/>
                <w:szCs w:val="20"/>
                <w:lang w:val="en-GB"/>
              </w:rPr>
              <w:t>W</w:t>
            </w:r>
          </w:p>
        </w:tc>
      </w:tr>
      <w:tr w:rsidR="00E85D95" w:rsidRPr="000C5C4A" w14:paraId="338AAF22" w14:textId="77777777" w:rsidTr="00F85EA9">
        <w:tc>
          <w:tcPr>
            <w:tcW w:w="506" w:type="pct"/>
            <w:shd w:val="clear" w:color="auto" w:fill="00B050"/>
          </w:tcPr>
          <w:p w14:paraId="524307F8" w14:textId="77777777" w:rsidR="00E85D95" w:rsidRPr="000C5C4A" w:rsidRDefault="00E85D95" w:rsidP="00D20D2F">
            <w:pPr>
              <w:rPr>
                <w:rFonts w:ascii="Arial" w:hAnsi="Arial" w:cs="Arial"/>
                <w:sz w:val="20"/>
                <w:szCs w:val="20"/>
                <w:lang w:val="en-US"/>
              </w:rPr>
            </w:pPr>
          </w:p>
          <w:p w14:paraId="70958FAE" w14:textId="77777777" w:rsidR="00E85D95" w:rsidRPr="000C5C4A" w:rsidRDefault="00E85D95" w:rsidP="00D20D2F">
            <w:pPr>
              <w:rPr>
                <w:rFonts w:ascii="Arial" w:hAnsi="Arial" w:cs="Arial"/>
                <w:sz w:val="20"/>
                <w:szCs w:val="20"/>
                <w:lang w:val="en-US"/>
              </w:rPr>
            </w:pPr>
            <w:r w:rsidRPr="000C5C4A">
              <w:rPr>
                <w:rFonts w:ascii="Arial" w:hAnsi="Arial" w:cs="Arial"/>
                <w:sz w:val="20"/>
                <w:szCs w:val="20"/>
                <w:lang w:val="en-US"/>
              </w:rPr>
              <w:t>3.1.1</w:t>
            </w:r>
          </w:p>
        </w:tc>
        <w:tc>
          <w:tcPr>
            <w:tcW w:w="4044" w:type="pct"/>
          </w:tcPr>
          <w:p w14:paraId="34B5F734" w14:textId="77777777" w:rsidR="00E85D95" w:rsidRPr="000C5C4A" w:rsidRDefault="00E85D95" w:rsidP="00D20D2F">
            <w:pPr>
              <w:rPr>
                <w:rFonts w:ascii="Arial" w:hAnsi="Arial" w:cs="Arial"/>
                <w:sz w:val="20"/>
                <w:szCs w:val="20"/>
                <w:lang w:val="en-GB"/>
              </w:rPr>
            </w:pPr>
            <w:r w:rsidRPr="000C5C4A">
              <w:rPr>
                <w:rFonts w:ascii="Arial" w:hAnsi="Arial" w:cs="Arial"/>
                <w:sz w:val="20"/>
                <w:szCs w:val="20"/>
                <w:shd w:val="clear" w:color="auto" w:fill="FFFFFF"/>
                <w:lang w:val="en-GB"/>
              </w:rPr>
              <w:br/>
              <w:t>The scope of the food safety system shall include all products and processes relevant to the certified production site.</w:t>
            </w:r>
            <w:r w:rsidRPr="000C5C4A">
              <w:rPr>
                <w:lang w:val="en-US"/>
              </w:rPr>
              <w:t xml:space="preserve"> </w:t>
            </w:r>
            <w:r w:rsidRPr="000C5C4A">
              <w:rPr>
                <w:rFonts w:ascii="Arial" w:hAnsi="Arial" w:cs="Arial"/>
                <w:sz w:val="20"/>
                <w:szCs w:val="20"/>
                <w:lang w:val="en-US"/>
              </w:rPr>
              <w:t xml:space="preserve">The company shall establish, </w:t>
            </w:r>
            <w:r w:rsidRPr="000C5C4A">
              <w:rPr>
                <w:rFonts w:ascii="Arial" w:hAnsi="Arial" w:cs="Arial"/>
                <w:sz w:val="20"/>
                <w:szCs w:val="20"/>
                <w:shd w:val="clear" w:color="auto" w:fill="FFFFFF"/>
                <w:lang w:val="en-GB"/>
              </w:rPr>
              <w:t xml:space="preserve">implement and maintain documented and detailed procedures and instructions for all processes and operations </w:t>
            </w:r>
            <w:r>
              <w:rPr>
                <w:rFonts w:ascii="Arial" w:hAnsi="Arial" w:cs="Arial"/>
                <w:sz w:val="20"/>
                <w:szCs w:val="20"/>
                <w:shd w:val="clear" w:color="auto" w:fill="FFFFFF"/>
                <w:lang w:val="en-GB"/>
              </w:rPr>
              <w:t>affecting</w:t>
            </w:r>
            <w:r w:rsidRPr="000C5C4A">
              <w:rPr>
                <w:rFonts w:ascii="Arial" w:hAnsi="Arial" w:cs="Arial"/>
                <w:sz w:val="20"/>
                <w:szCs w:val="20"/>
                <w:shd w:val="clear" w:color="auto" w:fill="FFFFFF"/>
                <w:lang w:val="en-GB"/>
              </w:rPr>
              <w:t xml:space="preserve"> food safety.</w:t>
            </w:r>
            <w:r>
              <w:rPr>
                <w:rFonts w:ascii="Arial" w:hAnsi="Arial" w:cs="Arial"/>
                <w:sz w:val="20"/>
                <w:szCs w:val="20"/>
                <w:shd w:val="clear" w:color="auto" w:fill="FFFFFF"/>
                <w:lang w:val="en-GB"/>
              </w:rPr>
              <w:t xml:space="preserve"> </w:t>
            </w:r>
            <w:r w:rsidRPr="000C5C4A">
              <w:rPr>
                <w:rFonts w:ascii="Arial" w:hAnsi="Arial" w:cs="Arial"/>
                <w:sz w:val="20"/>
                <w:szCs w:val="20"/>
                <w:shd w:val="clear" w:color="auto" w:fill="FFFFFF"/>
                <w:lang w:val="en-GB"/>
              </w:rPr>
              <w:t>Any agreed exclusions shall be indicated on the certificate.</w:t>
            </w:r>
            <w:r w:rsidRPr="000C5C4A">
              <w:rPr>
                <w:rFonts w:ascii="Arial" w:hAnsi="Arial" w:cs="Arial"/>
                <w:sz w:val="20"/>
                <w:szCs w:val="20"/>
                <w:shd w:val="clear" w:color="auto" w:fill="FFFFFF"/>
                <w:lang w:val="en-GB"/>
              </w:rPr>
              <w:br/>
              <w:t xml:space="preserve"> </w:t>
            </w:r>
          </w:p>
        </w:tc>
        <w:tc>
          <w:tcPr>
            <w:tcW w:w="450" w:type="pct"/>
          </w:tcPr>
          <w:p w14:paraId="43D95C6F" w14:textId="77777777" w:rsidR="00E85D95" w:rsidRDefault="00E85D95" w:rsidP="00D20D2F">
            <w:pPr>
              <w:jc w:val="center"/>
              <w:rPr>
                <w:rFonts w:ascii="Arial" w:hAnsi="Arial" w:cs="Arial"/>
                <w:sz w:val="20"/>
                <w:szCs w:val="20"/>
                <w:shd w:val="clear" w:color="auto" w:fill="FFFFFF"/>
                <w:lang w:val="en-GB"/>
              </w:rPr>
            </w:pPr>
          </w:p>
          <w:p w14:paraId="04BBE04D" w14:textId="77777777" w:rsidR="00E85D95" w:rsidRDefault="00E85D95" w:rsidP="00D20D2F">
            <w:pPr>
              <w:jc w:val="center"/>
              <w:rPr>
                <w:rFonts w:ascii="Arial" w:hAnsi="Arial" w:cs="Arial"/>
                <w:sz w:val="20"/>
                <w:szCs w:val="20"/>
                <w:shd w:val="clear" w:color="auto" w:fill="FFFFFF"/>
                <w:lang w:val="en-GB"/>
              </w:rPr>
            </w:pPr>
          </w:p>
          <w:p w14:paraId="36989283" w14:textId="77777777" w:rsidR="00E85D95" w:rsidRDefault="00E85D95" w:rsidP="00D20D2F">
            <w:pPr>
              <w:jc w:val="center"/>
              <w:rPr>
                <w:rFonts w:ascii="Arial" w:hAnsi="Arial" w:cs="Arial"/>
                <w:sz w:val="20"/>
                <w:szCs w:val="20"/>
                <w:shd w:val="clear" w:color="auto" w:fill="FFFFFF"/>
                <w:lang w:val="en-GB"/>
              </w:rPr>
            </w:pPr>
          </w:p>
          <w:p w14:paraId="16396955" w14:textId="77777777" w:rsidR="00E85D95" w:rsidRPr="000C5C4A" w:rsidRDefault="00E85D95" w:rsidP="00D20D2F">
            <w:pPr>
              <w:jc w:val="center"/>
              <w:rPr>
                <w:rFonts w:ascii="Arial" w:hAnsi="Arial" w:cs="Arial"/>
                <w:sz w:val="20"/>
                <w:szCs w:val="20"/>
                <w:shd w:val="clear" w:color="auto" w:fill="FFFFFF"/>
                <w:lang w:val="en-GB"/>
              </w:rPr>
            </w:pPr>
            <w:r>
              <w:rPr>
                <w:rFonts w:ascii="Arial" w:hAnsi="Arial" w:cs="Arial"/>
                <w:sz w:val="20"/>
                <w:szCs w:val="20"/>
                <w:shd w:val="clear" w:color="auto" w:fill="FFFFFF"/>
                <w:lang w:val="en-GB"/>
              </w:rPr>
              <w:t>3</w:t>
            </w:r>
          </w:p>
        </w:tc>
      </w:tr>
      <w:tr w:rsidR="00E85D95" w:rsidRPr="000C5C4A" w14:paraId="75DD53EE" w14:textId="77777777" w:rsidTr="00F85EA9">
        <w:tc>
          <w:tcPr>
            <w:tcW w:w="506" w:type="pct"/>
            <w:shd w:val="clear" w:color="auto" w:fill="00B0F0"/>
          </w:tcPr>
          <w:p w14:paraId="6A6D693D" w14:textId="77777777" w:rsidR="00E85D95" w:rsidRPr="000C5C4A" w:rsidRDefault="00E85D95" w:rsidP="00D20D2F">
            <w:pPr>
              <w:rPr>
                <w:rFonts w:ascii="Arial" w:hAnsi="Arial" w:cs="Arial"/>
                <w:sz w:val="20"/>
                <w:szCs w:val="20"/>
                <w:lang w:val="en-GB"/>
              </w:rPr>
            </w:pPr>
          </w:p>
          <w:p w14:paraId="026B4AB7"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3.1.2</w:t>
            </w:r>
          </w:p>
        </w:tc>
        <w:tc>
          <w:tcPr>
            <w:tcW w:w="4044" w:type="pct"/>
          </w:tcPr>
          <w:p w14:paraId="691E0420" w14:textId="77777777" w:rsidR="00E85D95" w:rsidRPr="000C5C4A" w:rsidRDefault="00E85D95" w:rsidP="00D20D2F">
            <w:pPr>
              <w:rPr>
                <w:rFonts w:ascii="Arial" w:hAnsi="Arial" w:cs="Arial"/>
                <w:sz w:val="20"/>
                <w:szCs w:val="20"/>
                <w:lang w:val="en-GB"/>
              </w:rPr>
            </w:pPr>
          </w:p>
          <w:p w14:paraId="41AACA1D" w14:textId="712C06A3" w:rsidR="0083337D" w:rsidRPr="000C5C4A" w:rsidRDefault="0083337D" w:rsidP="00D20D2F">
            <w:pPr>
              <w:rPr>
                <w:rFonts w:ascii="Arial" w:hAnsi="Arial" w:cs="Arial"/>
                <w:sz w:val="20"/>
                <w:szCs w:val="20"/>
                <w:lang w:val="en-GB"/>
              </w:rPr>
            </w:pPr>
            <w:r w:rsidRPr="0083337D">
              <w:rPr>
                <w:rFonts w:ascii="Arial" w:hAnsi="Arial" w:cs="Arial"/>
                <w:sz w:val="20"/>
                <w:szCs w:val="20"/>
                <w:lang w:val="en-GB"/>
              </w:rPr>
              <w:t>The company shall evaluate and improve the food safety system to ensure that the system reflects the activities of the company and incorporates the most recent information on the food safety hazards.</w:t>
            </w:r>
          </w:p>
          <w:p w14:paraId="429B0D12" w14:textId="77777777" w:rsidR="00E85D95" w:rsidRPr="000C5C4A" w:rsidRDefault="00E85D95" w:rsidP="00D20D2F">
            <w:pPr>
              <w:rPr>
                <w:rFonts w:ascii="Arial" w:hAnsi="Arial" w:cs="Arial"/>
                <w:sz w:val="20"/>
                <w:szCs w:val="20"/>
                <w:lang w:val="en-GB"/>
              </w:rPr>
            </w:pPr>
          </w:p>
        </w:tc>
        <w:tc>
          <w:tcPr>
            <w:tcW w:w="450" w:type="pct"/>
          </w:tcPr>
          <w:p w14:paraId="51513B90" w14:textId="77777777" w:rsidR="00E85D95" w:rsidRDefault="00E85D95" w:rsidP="00D20D2F">
            <w:pPr>
              <w:jc w:val="center"/>
              <w:rPr>
                <w:rFonts w:ascii="Arial" w:hAnsi="Arial" w:cs="Arial"/>
                <w:sz w:val="20"/>
                <w:szCs w:val="20"/>
                <w:lang w:val="en-GB"/>
              </w:rPr>
            </w:pPr>
          </w:p>
          <w:p w14:paraId="3466DCDA" w14:textId="77777777" w:rsidR="00E85D95" w:rsidRDefault="00E85D95" w:rsidP="00D20D2F">
            <w:pPr>
              <w:jc w:val="center"/>
              <w:rPr>
                <w:rFonts w:ascii="Arial" w:hAnsi="Arial" w:cs="Arial"/>
                <w:sz w:val="20"/>
                <w:szCs w:val="20"/>
                <w:lang w:val="en-GB"/>
              </w:rPr>
            </w:pPr>
          </w:p>
          <w:p w14:paraId="6933735B"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2</w:t>
            </w:r>
          </w:p>
        </w:tc>
      </w:tr>
      <w:tr w:rsidR="00E85D95" w:rsidRPr="000C5C4A" w14:paraId="7A2FEA14" w14:textId="77777777" w:rsidTr="00F85EA9">
        <w:trPr>
          <w:trHeight w:val="1254"/>
        </w:trPr>
        <w:tc>
          <w:tcPr>
            <w:tcW w:w="506" w:type="pct"/>
            <w:shd w:val="clear" w:color="auto" w:fill="00B050"/>
          </w:tcPr>
          <w:p w14:paraId="46E9C48D" w14:textId="77777777" w:rsidR="00E85D95" w:rsidRPr="000C5C4A" w:rsidRDefault="00E85D95" w:rsidP="00D20D2F">
            <w:pPr>
              <w:rPr>
                <w:rFonts w:ascii="Arial" w:hAnsi="Arial" w:cs="Arial"/>
                <w:sz w:val="20"/>
                <w:szCs w:val="20"/>
                <w:lang w:val="en-GB"/>
              </w:rPr>
            </w:pPr>
          </w:p>
          <w:p w14:paraId="11262F11"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3.1.3</w:t>
            </w:r>
          </w:p>
        </w:tc>
        <w:tc>
          <w:tcPr>
            <w:tcW w:w="4044" w:type="pct"/>
          </w:tcPr>
          <w:p w14:paraId="00E84A7D" w14:textId="77777777" w:rsidR="00E85D95" w:rsidRPr="000C5C4A" w:rsidRDefault="00E85D95" w:rsidP="00D20D2F">
            <w:pPr>
              <w:rPr>
                <w:rFonts w:ascii="Arial" w:hAnsi="Arial" w:cs="Arial"/>
                <w:sz w:val="20"/>
                <w:szCs w:val="20"/>
                <w:lang w:val="en-GB"/>
              </w:rPr>
            </w:pPr>
          </w:p>
          <w:p w14:paraId="6A7E506F"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 xml:space="preserve">Where the company chooses to outsource any process that may affect product safety or </w:t>
            </w:r>
            <w:proofErr w:type="gramStart"/>
            <w:r w:rsidRPr="000C5C4A">
              <w:rPr>
                <w:rFonts w:ascii="Arial" w:hAnsi="Arial" w:cs="Arial"/>
                <w:sz w:val="20"/>
                <w:szCs w:val="20"/>
                <w:lang w:val="en-GB"/>
              </w:rPr>
              <w:t>end product</w:t>
            </w:r>
            <w:proofErr w:type="gramEnd"/>
            <w:r w:rsidRPr="000C5C4A">
              <w:rPr>
                <w:rFonts w:ascii="Arial" w:hAnsi="Arial" w:cs="Arial"/>
                <w:sz w:val="20"/>
                <w:szCs w:val="20"/>
                <w:lang w:val="en-GB"/>
              </w:rPr>
              <w:t xml:space="preserve"> conformity, the company shall ensure control over such processes. Control of such outsourced processes shall be documented within the management system.</w:t>
            </w:r>
          </w:p>
        </w:tc>
        <w:tc>
          <w:tcPr>
            <w:tcW w:w="450" w:type="pct"/>
          </w:tcPr>
          <w:p w14:paraId="0AE0A6EB" w14:textId="77777777" w:rsidR="00E85D95" w:rsidRDefault="00E85D95" w:rsidP="00D20D2F">
            <w:pPr>
              <w:jc w:val="center"/>
              <w:rPr>
                <w:rFonts w:ascii="Arial" w:hAnsi="Arial" w:cs="Arial"/>
                <w:sz w:val="20"/>
                <w:szCs w:val="20"/>
                <w:lang w:val="en-GB"/>
              </w:rPr>
            </w:pPr>
          </w:p>
          <w:p w14:paraId="67703639" w14:textId="77777777" w:rsidR="00E85D95" w:rsidRDefault="00E85D95" w:rsidP="00D20D2F">
            <w:pPr>
              <w:jc w:val="center"/>
              <w:rPr>
                <w:rFonts w:ascii="Arial" w:hAnsi="Arial" w:cs="Arial"/>
                <w:sz w:val="20"/>
                <w:szCs w:val="20"/>
                <w:lang w:val="en-GB"/>
              </w:rPr>
            </w:pPr>
          </w:p>
          <w:p w14:paraId="56DD1307"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2</w:t>
            </w:r>
          </w:p>
        </w:tc>
      </w:tr>
      <w:tr w:rsidR="00E85D95" w:rsidRPr="000C5C4A" w14:paraId="177560F8" w14:textId="77777777" w:rsidTr="00F85EA9">
        <w:tc>
          <w:tcPr>
            <w:tcW w:w="506" w:type="pct"/>
            <w:shd w:val="clear" w:color="auto" w:fill="00B050"/>
          </w:tcPr>
          <w:p w14:paraId="1B33E8BF" w14:textId="77777777" w:rsidR="00E85D95" w:rsidRPr="000C5C4A" w:rsidRDefault="00E85D95" w:rsidP="00D20D2F">
            <w:pPr>
              <w:rPr>
                <w:rFonts w:ascii="Arial" w:hAnsi="Arial" w:cs="Arial"/>
                <w:sz w:val="20"/>
                <w:szCs w:val="20"/>
                <w:lang w:val="en-GB"/>
              </w:rPr>
            </w:pPr>
          </w:p>
          <w:p w14:paraId="31749505"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3.1.4</w:t>
            </w:r>
          </w:p>
        </w:tc>
        <w:tc>
          <w:tcPr>
            <w:tcW w:w="4044" w:type="pct"/>
          </w:tcPr>
          <w:p w14:paraId="6085AC0B" w14:textId="77777777" w:rsidR="00E85D95" w:rsidRPr="000C5C4A" w:rsidRDefault="00E85D95" w:rsidP="00D20D2F">
            <w:pPr>
              <w:rPr>
                <w:rFonts w:ascii="Arial" w:hAnsi="Arial" w:cs="Arial"/>
                <w:sz w:val="20"/>
                <w:szCs w:val="20"/>
                <w:lang w:val="en-GB"/>
              </w:rPr>
            </w:pPr>
          </w:p>
          <w:p w14:paraId="032609ED"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 xml:space="preserve">The company shall have a documented procedure to ensure that any product, which does not conform to food safety requirements, is clearly identified and controlled to prevent unintended use or delivery. </w:t>
            </w:r>
          </w:p>
          <w:p w14:paraId="65577A19" w14:textId="77777777" w:rsidR="00E85D95" w:rsidRPr="000C5C4A" w:rsidRDefault="00E85D95" w:rsidP="00D20D2F">
            <w:pPr>
              <w:rPr>
                <w:rFonts w:ascii="Arial" w:hAnsi="Arial" w:cs="Arial"/>
                <w:sz w:val="20"/>
                <w:szCs w:val="20"/>
                <w:lang w:val="en-GB"/>
              </w:rPr>
            </w:pPr>
          </w:p>
        </w:tc>
        <w:tc>
          <w:tcPr>
            <w:tcW w:w="450" w:type="pct"/>
          </w:tcPr>
          <w:p w14:paraId="67F40958" w14:textId="77777777" w:rsidR="00E85D95" w:rsidRDefault="00E85D95" w:rsidP="00D20D2F">
            <w:pPr>
              <w:jc w:val="center"/>
              <w:rPr>
                <w:rFonts w:ascii="Arial" w:hAnsi="Arial" w:cs="Arial"/>
                <w:sz w:val="20"/>
                <w:szCs w:val="20"/>
                <w:lang w:val="en-GB"/>
              </w:rPr>
            </w:pPr>
          </w:p>
          <w:p w14:paraId="181753E8" w14:textId="77777777" w:rsidR="00E85D95" w:rsidRDefault="00E85D95" w:rsidP="00D20D2F">
            <w:pPr>
              <w:jc w:val="center"/>
              <w:rPr>
                <w:rFonts w:ascii="Arial" w:hAnsi="Arial" w:cs="Arial"/>
                <w:sz w:val="20"/>
                <w:szCs w:val="20"/>
                <w:lang w:val="en-GB"/>
              </w:rPr>
            </w:pPr>
          </w:p>
          <w:p w14:paraId="51FAA413"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3</w:t>
            </w:r>
          </w:p>
        </w:tc>
      </w:tr>
      <w:tr w:rsidR="00E85D95" w:rsidRPr="000C5C4A" w14:paraId="0B8CBF29" w14:textId="77777777" w:rsidTr="00F85EA9">
        <w:tc>
          <w:tcPr>
            <w:tcW w:w="506" w:type="pct"/>
            <w:shd w:val="clear" w:color="auto" w:fill="00B0F0"/>
          </w:tcPr>
          <w:p w14:paraId="0D15CB6F" w14:textId="77777777" w:rsidR="00E85D95" w:rsidRPr="000C5C4A" w:rsidRDefault="00E85D95" w:rsidP="00D20D2F">
            <w:pPr>
              <w:rPr>
                <w:rFonts w:ascii="Arial" w:hAnsi="Arial" w:cs="Arial"/>
                <w:sz w:val="20"/>
                <w:szCs w:val="20"/>
                <w:lang w:val="en-GB"/>
              </w:rPr>
            </w:pPr>
          </w:p>
          <w:p w14:paraId="182A23CA"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3.1.5</w:t>
            </w:r>
          </w:p>
          <w:p w14:paraId="23ABB448" w14:textId="77777777" w:rsidR="00E85D95" w:rsidRPr="000C5C4A" w:rsidRDefault="00E85D95" w:rsidP="00D20D2F">
            <w:pPr>
              <w:rPr>
                <w:rFonts w:ascii="Arial" w:hAnsi="Arial" w:cs="Arial"/>
                <w:sz w:val="20"/>
                <w:szCs w:val="20"/>
                <w:lang w:val="en-GB"/>
              </w:rPr>
            </w:pPr>
          </w:p>
        </w:tc>
        <w:tc>
          <w:tcPr>
            <w:tcW w:w="4044" w:type="pct"/>
          </w:tcPr>
          <w:p w14:paraId="0D2FF4F8" w14:textId="77777777" w:rsidR="00E85D95" w:rsidRPr="000C5C4A" w:rsidRDefault="00E85D95" w:rsidP="00D20D2F">
            <w:pPr>
              <w:rPr>
                <w:rFonts w:ascii="Arial" w:hAnsi="Arial" w:cs="Arial"/>
                <w:sz w:val="20"/>
                <w:szCs w:val="20"/>
                <w:lang w:val="en-GB"/>
              </w:rPr>
            </w:pPr>
          </w:p>
          <w:p w14:paraId="03D57429"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 xml:space="preserve">The company shall have procedures to manage potential emergency situations and accidents that can impact food safety, including fire and disruptions of water and energy supplies. </w:t>
            </w:r>
          </w:p>
        </w:tc>
        <w:tc>
          <w:tcPr>
            <w:tcW w:w="450" w:type="pct"/>
          </w:tcPr>
          <w:p w14:paraId="2ED606DD" w14:textId="77777777" w:rsidR="00E85D95" w:rsidRDefault="00E85D95" w:rsidP="00D20D2F">
            <w:pPr>
              <w:jc w:val="center"/>
              <w:rPr>
                <w:rFonts w:ascii="Arial" w:hAnsi="Arial" w:cs="Arial"/>
                <w:sz w:val="20"/>
                <w:szCs w:val="20"/>
                <w:lang w:val="en-GB"/>
              </w:rPr>
            </w:pPr>
          </w:p>
          <w:p w14:paraId="63D20813"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1</w:t>
            </w:r>
          </w:p>
        </w:tc>
      </w:tr>
      <w:tr w:rsidR="00E85D95" w:rsidRPr="000C5C4A" w14:paraId="6272A7A9" w14:textId="77777777" w:rsidTr="00F85EA9">
        <w:tc>
          <w:tcPr>
            <w:tcW w:w="506" w:type="pct"/>
            <w:shd w:val="clear" w:color="auto" w:fill="00B0F0"/>
          </w:tcPr>
          <w:p w14:paraId="318E3DD8" w14:textId="77777777" w:rsidR="00E85D95" w:rsidRPr="000C5C4A" w:rsidRDefault="00E85D95" w:rsidP="00D20D2F">
            <w:pPr>
              <w:rPr>
                <w:rFonts w:ascii="Arial" w:hAnsi="Arial" w:cs="Arial"/>
                <w:sz w:val="20"/>
                <w:szCs w:val="20"/>
                <w:lang w:val="en-GB"/>
              </w:rPr>
            </w:pPr>
          </w:p>
          <w:p w14:paraId="38E758EB"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3.1.6</w:t>
            </w:r>
          </w:p>
        </w:tc>
        <w:tc>
          <w:tcPr>
            <w:tcW w:w="4044" w:type="pct"/>
          </w:tcPr>
          <w:p w14:paraId="1E4AF3DC" w14:textId="77777777" w:rsidR="00E85D95" w:rsidRPr="000C5C4A" w:rsidRDefault="00E85D95" w:rsidP="00D20D2F">
            <w:pPr>
              <w:rPr>
                <w:rFonts w:ascii="Arial" w:hAnsi="Arial" w:cs="Arial"/>
                <w:sz w:val="20"/>
                <w:szCs w:val="20"/>
                <w:lang w:val="en-GB"/>
              </w:rPr>
            </w:pPr>
          </w:p>
          <w:p w14:paraId="3C79F326"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Procedures shall be in place to manage unforeseen hazards (sabotage, vandalism, natural disasters etc.).</w:t>
            </w:r>
          </w:p>
          <w:p w14:paraId="2D71C36F" w14:textId="77777777" w:rsidR="00E85D95" w:rsidRPr="000C5C4A" w:rsidRDefault="00E85D95" w:rsidP="00D20D2F">
            <w:pPr>
              <w:rPr>
                <w:rFonts w:ascii="Arial" w:hAnsi="Arial" w:cs="Arial"/>
                <w:sz w:val="20"/>
                <w:szCs w:val="20"/>
                <w:lang w:val="en-GB"/>
              </w:rPr>
            </w:pPr>
          </w:p>
        </w:tc>
        <w:tc>
          <w:tcPr>
            <w:tcW w:w="450" w:type="pct"/>
          </w:tcPr>
          <w:p w14:paraId="00634FDF" w14:textId="77777777" w:rsidR="00E85D95" w:rsidRDefault="00E85D95" w:rsidP="00D20D2F">
            <w:pPr>
              <w:jc w:val="center"/>
              <w:rPr>
                <w:rFonts w:ascii="Arial" w:hAnsi="Arial" w:cs="Arial"/>
                <w:sz w:val="20"/>
                <w:szCs w:val="20"/>
                <w:lang w:val="en-GB"/>
              </w:rPr>
            </w:pPr>
          </w:p>
          <w:p w14:paraId="7CFBC99E"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1</w:t>
            </w:r>
          </w:p>
        </w:tc>
      </w:tr>
      <w:tr w:rsidR="00E85D95" w:rsidRPr="000C5C4A" w14:paraId="208A558A" w14:textId="77777777" w:rsidTr="00F85EA9">
        <w:tc>
          <w:tcPr>
            <w:tcW w:w="506" w:type="pct"/>
            <w:shd w:val="clear" w:color="auto" w:fill="00B0F0"/>
          </w:tcPr>
          <w:p w14:paraId="6396F0F5" w14:textId="77777777" w:rsidR="00E85D95" w:rsidRPr="000C5C4A" w:rsidRDefault="00E85D95" w:rsidP="00D20D2F">
            <w:pPr>
              <w:rPr>
                <w:rFonts w:ascii="Arial" w:hAnsi="Arial" w:cs="Arial"/>
                <w:sz w:val="20"/>
                <w:szCs w:val="20"/>
                <w:lang w:val="en-GB"/>
              </w:rPr>
            </w:pPr>
          </w:p>
          <w:p w14:paraId="30A6DCCB"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3.1.7</w:t>
            </w:r>
          </w:p>
          <w:p w14:paraId="0C711FE8" w14:textId="77777777" w:rsidR="00E85D95" w:rsidRPr="000C5C4A" w:rsidRDefault="00E85D95" w:rsidP="00D20D2F">
            <w:pPr>
              <w:rPr>
                <w:rFonts w:ascii="Arial" w:hAnsi="Arial" w:cs="Arial"/>
                <w:sz w:val="20"/>
                <w:szCs w:val="20"/>
                <w:lang w:val="en-GB"/>
              </w:rPr>
            </w:pPr>
          </w:p>
        </w:tc>
        <w:tc>
          <w:tcPr>
            <w:tcW w:w="4044" w:type="pct"/>
          </w:tcPr>
          <w:p w14:paraId="6AE1B7AF" w14:textId="77777777" w:rsidR="00E85D95" w:rsidRPr="000C5C4A" w:rsidRDefault="00E85D95" w:rsidP="00D20D2F">
            <w:pPr>
              <w:rPr>
                <w:rFonts w:ascii="Arial" w:hAnsi="Arial" w:cs="Arial"/>
                <w:sz w:val="20"/>
                <w:szCs w:val="20"/>
                <w:lang w:val="en-GB"/>
              </w:rPr>
            </w:pPr>
          </w:p>
          <w:p w14:paraId="70509B73" w14:textId="2DDAFA45" w:rsidR="00E85D95" w:rsidRPr="000C5C4A" w:rsidRDefault="009C541A" w:rsidP="00D20D2F">
            <w:pPr>
              <w:rPr>
                <w:rFonts w:ascii="Arial" w:hAnsi="Arial" w:cs="Arial"/>
                <w:sz w:val="20"/>
                <w:szCs w:val="20"/>
                <w:lang w:val="en-GB"/>
              </w:rPr>
            </w:pPr>
            <w:r w:rsidRPr="009C541A">
              <w:rPr>
                <w:rFonts w:ascii="Arial" w:hAnsi="Arial" w:cs="Arial"/>
                <w:sz w:val="20"/>
                <w:szCs w:val="20"/>
                <w:lang w:val="en-GB"/>
              </w:rPr>
              <w:t>Procedures shall be in place to control the risk of allergens. This shall include risk assessment of allergen cross contact and implemented controls to reduce or eliminate the risk of cross contact. Risk assessment of allergens shall be included in the Hazard Analysis. Appropriate guidelines and work instructions must be in place. Employees shall demonstrate awareness and responsibility on allergen risk in practice.</w:t>
            </w:r>
            <w:r w:rsidR="00E85D95">
              <w:rPr>
                <w:rFonts w:ascii="Arial" w:hAnsi="Arial" w:cs="Arial"/>
                <w:sz w:val="20"/>
                <w:szCs w:val="20"/>
                <w:lang w:val="en-GB"/>
              </w:rPr>
              <w:br/>
            </w:r>
          </w:p>
        </w:tc>
        <w:tc>
          <w:tcPr>
            <w:tcW w:w="450" w:type="pct"/>
          </w:tcPr>
          <w:p w14:paraId="5F6873C0" w14:textId="77777777" w:rsidR="00E85D95" w:rsidRDefault="00E85D95" w:rsidP="00D20D2F">
            <w:pPr>
              <w:jc w:val="center"/>
              <w:rPr>
                <w:rFonts w:ascii="Arial" w:hAnsi="Arial" w:cs="Arial"/>
                <w:sz w:val="20"/>
                <w:szCs w:val="20"/>
                <w:lang w:val="en-GB"/>
              </w:rPr>
            </w:pPr>
          </w:p>
          <w:p w14:paraId="452D7905" w14:textId="77777777" w:rsidR="00E85D95" w:rsidRDefault="00E85D95" w:rsidP="00D20D2F">
            <w:pPr>
              <w:jc w:val="center"/>
              <w:rPr>
                <w:rFonts w:ascii="Arial" w:hAnsi="Arial" w:cs="Arial"/>
                <w:sz w:val="20"/>
                <w:szCs w:val="20"/>
                <w:lang w:val="en-GB"/>
              </w:rPr>
            </w:pPr>
          </w:p>
          <w:p w14:paraId="7C88A0B6"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3</w:t>
            </w:r>
          </w:p>
        </w:tc>
      </w:tr>
      <w:tr w:rsidR="00E85D95" w:rsidRPr="000C5C4A" w14:paraId="51AC7654" w14:textId="77777777" w:rsidTr="00F85EA9">
        <w:tc>
          <w:tcPr>
            <w:tcW w:w="506" w:type="pct"/>
            <w:shd w:val="clear" w:color="auto" w:fill="00B050"/>
          </w:tcPr>
          <w:p w14:paraId="76004680" w14:textId="77777777" w:rsidR="00E85D95" w:rsidRPr="000C5C4A" w:rsidRDefault="00E85D95" w:rsidP="00D20D2F">
            <w:pPr>
              <w:rPr>
                <w:rFonts w:ascii="Arial" w:hAnsi="Arial" w:cs="Arial"/>
                <w:sz w:val="20"/>
                <w:szCs w:val="20"/>
                <w:lang w:val="en-GB"/>
              </w:rPr>
            </w:pPr>
          </w:p>
          <w:p w14:paraId="039DA59F"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3.1.8</w:t>
            </w:r>
          </w:p>
          <w:p w14:paraId="51E787D2" w14:textId="77777777" w:rsidR="00E85D95" w:rsidRPr="000C5C4A" w:rsidRDefault="00E85D95" w:rsidP="00D20D2F">
            <w:pPr>
              <w:rPr>
                <w:rFonts w:ascii="Arial" w:hAnsi="Arial" w:cs="Arial"/>
                <w:sz w:val="20"/>
                <w:szCs w:val="20"/>
                <w:lang w:val="en-GB"/>
              </w:rPr>
            </w:pPr>
          </w:p>
        </w:tc>
        <w:tc>
          <w:tcPr>
            <w:tcW w:w="4044" w:type="pct"/>
          </w:tcPr>
          <w:p w14:paraId="3A5272EF" w14:textId="77777777" w:rsidR="00E85D95" w:rsidRPr="000C5C4A" w:rsidRDefault="00E85D95" w:rsidP="00D20D2F">
            <w:pPr>
              <w:rPr>
                <w:rFonts w:ascii="Arial" w:hAnsi="Arial" w:cs="Arial"/>
                <w:sz w:val="20"/>
                <w:szCs w:val="20"/>
                <w:lang w:val="en-GB"/>
              </w:rPr>
            </w:pPr>
          </w:p>
          <w:p w14:paraId="08100708" w14:textId="66BBE868" w:rsidR="00E85D95" w:rsidRPr="000C5C4A" w:rsidRDefault="009C541A" w:rsidP="00D20D2F">
            <w:pPr>
              <w:rPr>
                <w:rFonts w:ascii="Arial" w:hAnsi="Arial" w:cs="Arial"/>
                <w:sz w:val="20"/>
                <w:szCs w:val="20"/>
                <w:lang w:val="en-GB"/>
              </w:rPr>
            </w:pPr>
            <w:r w:rsidRPr="009C541A">
              <w:rPr>
                <w:rFonts w:ascii="Arial" w:hAnsi="Arial" w:cs="Arial"/>
                <w:sz w:val="20"/>
                <w:szCs w:val="20"/>
                <w:lang w:val="en-GB"/>
              </w:rPr>
              <w:t>The company shall make a documented food fraud vulnerability assessment and identify and address food fraud vulnerabilities related to public health risk using relevant knowledge and expertise.</w:t>
            </w:r>
            <w:r w:rsidR="00E85D95">
              <w:rPr>
                <w:rFonts w:ascii="Arial" w:hAnsi="Arial" w:cs="Arial"/>
                <w:sz w:val="20"/>
                <w:szCs w:val="20"/>
                <w:lang w:val="en-GB"/>
              </w:rPr>
              <w:br/>
            </w:r>
          </w:p>
        </w:tc>
        <w:tc>
          <w:tcPr>
            <w:tcW w:w="450" w:type="pct"/>
          </w:tcPr>
          <w:p w14:paraId="69EA66F7" w14:textId="77777777" w:rsidR="00E85D95" w:rsidRPr="000C5C4A" w:rsidRDefault="00E85D95" w:rsidP="00D20D2F">
            <w:pPr>
              <w:jc w:val="center"/>
              <w:rPr>
                <w:rFonts w:ascii="Arial" w:hAnsi="Arial" w:cs="Arial"/>
                <w:sz w:val="20"/>
                <w:szCs w:val="20"/>
                <w:lang w:val="en-GB"/>
              </w:rPr>
            </w:pPr>
          </w:p>
          <w:p w14:paraId="607D003F" w14:textId="77777777" w:rsidR="00E85D95" w:rsidRDefault="00E85D95" w:rsidP="00D20D2F">
            <w:pPr>
              <w:jc w:val="center"/>
              <w:rPr>
                <w:rFonts w:ascii="Arial" w:hAnsi="Arial" w:cs="Arial"/>
                <w:sz w:val="20"/>
                <w:szCs w:val="20"/>
                <w:lang w:val="en-GB"/>
              </w:rPr>
            </w:pPr>
          </w:p>
          <w:p w14:paraId="367F6E05"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3</w:t>
            </w:r>
          </w:p>
        </w:tc>
      </w:tr>
      <w:tr w:rsidR="009C541A" w:rsidRPr="000C5C4A" w14:paraId="7EB04117" w14:textId="77777777" w:rsidTr="00F85EA9">
        <w:tc>
          <w:tcPr>
            <w:tcW w:w="506" w:type="pct"/>
            <w:shd w:val="clear" w:color="auto" w:fill="00B050"/>
          </w:tcPr>
          <w:p w14:paraId="60445D6A" w14:textId="77777777" w:rsidR="009C541A" w:rsidRPr="000C5C4A" w:rsidRDefault="009C541A" w:rsidP="009C541A">
            <w:pPr>
              <w:rPr>
                <w:rFonts w:ascii="Arial" w:hAnsi="Arial" w:cs="Arial"/>
                <w:sz w:val="20"/>
                <w:szCs w:val="20"/>
                <w:lang w:val="en-GB"/>
              </w:rPr>
            </w:pPr>
          </w:p>
          <w:p w14:paraId="39C090BD" w14:textId="77777777" w:rsidR="009C541A" w:rsidRPr="000C5C4A" w:rsidRDefault="009C541A" w:rsidP="009C541A">
            <w:pPr>
              <w:rPr>
                <w:rFonts w:ascii="Arial" w:hAnsi="Arial" w:cs="Arial"/>
                <w:sz w:val="20"/>
                <w:szCs w:val="20"/>
                <w:lang w:val="en-GB"/>
              </w:rPr>
            </w:pPr>
            <w:r w:rsidRPr="000C5C4A">
              <w:rPr>
                <w:rFonts w:ascii="Arial" w:hAnsi="Arial" w:cs="Arial"/>
                <w:sz w:val="20"/>
                <w:szCs w:val="20"/>
                <w:lang w:val="en-GB"/>
              </w:rPr>
              <w:t>3.1.9</w:t>
            </w:r>
          </w:p>
          <w:p w14:paraId="2B7D6559" w14:textId="77777777" w:rsidR="009C541A" w:rsidRPr="000C5C4A" w:rsidRDefault="009C541A" w:rsidP="009C541A">
            <w:pPr>
              <w:rPr>
                <w:rFonts w:ascii="Arial" w:hAnsi="Arial" w:cs="Arial"/>
                <w:sz w:val="20"/>
                <w:szCs w:val="20"/>
                <w:lang w:val="en-GB"/>
              </w:rPr>
            </w:pPr>
          </w:p>
        </w:tc>
        <w:tc>
          <w:tcPr>
            <w:tcW w:w="4044" w:type="pct"/>
          </w:tcPr>
          <w:p w14:paraId="4F727DD1" w14:textId="77777777" w:rsidR="009C541A" w:rsidRPr="00EF49D1" w:rsidRDefault="009C541A" w:rsidP="009C541A">
            <w:pPr>
              <w:rPr>
                <w:rFonts w:ascii="Arial" w:hAnsi="Arial" w:cs="Arial"/>
                <w:sz w:val="20"/>
                <w:szCs w:val="20"/>
                <w:lang w:val="en-GB"/>
              </w:rPr>
            </w:pPr>
          </w:p>
          <w:p w14:paraId="68C7FD28" w14:textId="7651894C" w:rsidR="009C541A" w:rsidRPr="000C5C4A" w:rsidRDefault="009C541A" w:rsidP="009C541A">
            <w:pPr>
              <w:rPr>
                <w:rFonts w:ascii="Arial" w:hAnsi="Arial" w:cs="Arial"/>
                <w:sz w:val="20"/>
                <w:szCs w:val="20"/>
                <w:lang w:val="en-GB"/>
              </w:rPr>
            </w:pPr>
            <w:r w:rsidRPr="00EF49D1">
              <w:rPr>
                <w:rFonts w:ascii="Arial" w:hAnsi="Arial" w:cs="Arial"/>
                <w:sz w:val="20"/>
                <w:szCs w:val="20"/>
                <w:lang w:val="en-GB"/>
              </w:rPr>
              <w:t>The company shall</w:t>
            </w:r>
            <w:r w:rsidRPr="00EF49D1">
              <w:rPr>
                <w:lang w:val="en-US"/>
              </w:rPr>
              <w:t xml:space="preserve"> </w:t>
            </w:r>
            <w:r w:rsidRPr="00EF49D1">
              <w:rPr>
                <w:rFonts w:ascii="Arial" w:hAnsi="Arial" w:cs="Arial"/>
                <w:sz w:val="20"/>
                <w:szCs w:val="20"/>
                <w:lang w:val="en-GB"/>
              </w:rPr>
              <w:t xml:space="preserve">develop, implement, verify, maintain and review a Food Fraud Plan on regular basis or when a new vulnerability is established. The Food Fraud Mitigation Plan shall specify the measures in place to mitigate the public health risks from the identified food fraud vulnerabilities. </w:t>
            </w:r>
            <w:r w:rsidRPr="00EF49D1">
              <w:rPr>
                <w:rFonts w:ascii="Arial" w:hAnsi="Arial" w:cs="Arial"/>
                <w:sz w:val="20"/>
                <w:szCs w:val="20"/>
                <w:lang w:val="en-GB"/>
              </w:rPr>
              <w:br/>
            </w:r>
          </w:p>
        </w:tc>
        <w:tc>
          <w:tcPr>
            <w:tcW w:w="450" w:type="pct"/>
          </w:tcPr>
          <w:p w14:paraId="5B47DB72" w14:textId="77777777" w:rsidR="009C541A" w:rsidRPr="000C5C4A" w:rsidRDefault="009C541A" w:rsidP="009C541A">
            <w:pPr>
              <w:jc w:val="center"/>
              <w:rPr>
                <w:rFonts w:ascii="Arial" w:hAnsi="Arial" w:cs="Arial"/>
                <w:sz w:val="20"/>
                <w:szCs w:val="20"/>
                <w:lang w:val="en-GB"/>
              </w:rPr>
            </w:pPr>
          </w:p>
          <w:p w14:paraId="6EBA7E2D" w14:textId="77777777" w:rsidR="009C541A" w:rsidRDefault="009C541A" w:rsidP="009C541A">
            <w:pPr>
              <w:jc w:val="center"/>
              <w:rPr>
                <w:rFonts w:ascii="Arial" w:hAnsi="Arial" w:cs="Arial"/>
                <w:sz w:val="20"/>
                <w:szCs w:val="20"/>
                <w:lang w:val="en-GB"/>
              </w:rPr>
            </w:pPr>
          </w:p>
          <w:p w14:paraId="0387756B" w14:textId="77777777" w:rsidR="009C541A" w:rsidRPr="000C5C4A" w:rsidRDefault="009C541A" w:rsidP="009C541A">
            <w:pPr>
              <w:jc w:val="center"/>
              <w:rPr>
                <w:rFonts w:ascii="Arial" w:hAnsi="Arial" w:cs="Arial"/>
                <w:sz w:val="20"/>
                <w:szCs w:val="20"/>
                <w:lang w:val="en-GB"/>
              </w:rPr>
            </w:pPr>
            <w:r>
              <w:rPr>
                <w:rFonts w:ascii="Arial" w:hAnsi="Arial" w:cs="Arial"/>
                <w:sz w:val="20"/>
                <w:szCs w:val="20"/>
                <w:lang w:val="en-GB"/>
              </w:rPr>
              <w:t>3</w:t>
            </w:r>
          </w:p>
        </w:tc>
      </w:tr>
      <w:tr w:rsidR="009C541A" w:rsidRPr="000C5C4A" w14:paraId="1588ECE3" w14:textId="77777777" w:rsidTr="00F85EA9">
        <w:tc>
          <w:tcPr>
            <w:tcW w:w="506" w:type="pct"/>
            <w:shd w:val="clear" w:color="auto" w:fill="00B050"/>
          </w:tcPr>
          <w:p w14:paraId="4ABE0A8A" w14:textId="77777777" w:rsidR="009C541A" w:rsidRPr="000C5C4A" w:rsidRDefault="009C541A" w:rsidP="009C541A">
            <w:pPr>
              <w:rPr>
                <w:rFonts w:ascii="Arial" w:hAnsi="Arial" w:cs="Arial"/>
                <w:sz w:val="20"/>
                <w:szCs w:val="20"/>
                <w:lang w:val="en-GB"/>
              </w:rPr>
            </w:pPr>
          </w:p>
          <w:p w14:paraId="77A71B48" w14:textId="77777777" w:rsidR="009C541A" w:rsidRPr="000C5C4A" w:rsidRDefault="009C541A" w:rsidP="009C541A">
            <w:pPr>
              <w:rPr>
                <w:rFonts w:ascii="Arial" w:hAnsi="Arial" w:cs="Arial"/>
                <w:sz w:val="20"/>
                <w:szCs w:val="20"/>
                <w:lang w:val="en-GB"/>
              </w:rPr>
            </w:pPr>
            <w:r w:rsidRPr="000C5C4A">
              <w:rPr>
                <w:rFonts w:ascii="Arial" w:hAnsi="Arial" w:cs="Arial"/>
                <w:sz w:val="20"/>
                <w:szCs w:val="20"/>
                <w:lang w:val="en-GB"/>
              </w:rPr>
              <w:t>3.1.10</w:t>
            </w:r>
          </w:p>
        </w:tc>
        <w:tc>
          <w:tcPr>
            <w:tcW w:w="4044" w:type="pct"/>
          </w:tcPr>
          <w:p w14:paraId="60DDC591" w14:textId="77777777" w:rsidR="009C541A" w:rsidRPr="00EF49D1" w:rsidRDefault="009C541A" w:rsidP="009C541A">
            <w:pPr>
              <w:rPr>
                <w:rFonts w:ascii="Arial" w:hAnsi="Arial" w:cs="Arial"/>
                <w:sz w:val="20"/>
                <w:szCs w:val="20"/>
                <w:lang w:val="en-GB"/>
              </w:rPr>
            </w:pPr>
          </w:p>
          <w:p w14:paraId="71EF43F4" w14:textId="36F13447" w:rsidR="009C541A" w:rsidRPr="000C5C4A" w:rsidRDefault="009C541A" w:rsidP="009C541A">
            <w:pPr>
              <w:rPr>
                <w:rFonts w:ascii="Arial" w:hAnsi="Arial" w:cs="Arial"/>
                <w:sz w:val="20"/>
                <w:szCs w:val="20"/>
                <w:lang w:val="en-GB"/>
              </w:rPr>
            </w:pPr>
            <w:r w:rsidRPr="00EF49D1">
              <w:rPr>
                <w:rFonts w:ascii="Arial" w:hAnsi="Arial" w:cs="Arial"/>
                <w:sz w:val="20"/>
                <w:szCs w:val="20"/>
                <w:lang w:val="en-GB"/>
              </w:rPr>
              <w:t xml:space="preserve">The company shall perform a documented assessment of Food Defence threats related to food safety using relevant knowledge and expertise.  </w:t>
            </w:r>
            <w:r w:rsidRPr="00EF49D1">
              <w:rPr>
                <w:rFonts w:ascii="Arial" w:hAnsi="Arial" w:cs="Arial"/>
                <w:sz w:val="20"/>
                <w:szCs w:val="20"/>
                <w:lang w:val="en-GB"/>
              </w:rPr>
              <w:br/>
            </w:r>
          </w:p>
        </w:tc>
        <w:tc>
          <w:tcPr>
            <w:tcW w:w="450" w:type="pct"/>
          </w:tcPr>
          <w:p w14:paraId="030EED77" w14:textId="77777777" w:rsidR="009C541A" w:rsidRPr="000C5C4A" w:rsidRDefault="009C541A" w:rsidP="009C541A">
            <w:pPr>
              <w:jc w:val="center"/>
              <w:rPr>
                <w:rFonts w:ascii="Arial" w:hAnsi="Arial" w:cs="Arial"/>
                <w:sz w:val="20"/>
                <w:szCs w:val="20"/>
                <w:lang w:val="en-GB"/>
              </w:rPr>
            </w:pPr>
          </w:p>
          <w:p w14:paraId="6EB8B197" w14:textId="77777777" w:rsidR="009C541A" w:rsidRDefault="009C541A" w:rsidP="009C541A">
            <w:pPr>
              <w:jc w:val="center"/>
              <w:rPr>
                <w:rFonts w:ascii="Arial" w:hAnsi="Arial" w:cs="Arial"/>
                <w:sz w:val="20"/>
                <w:szCs w:val="20"/>
                <w:lang w:val="en-GB"/>
              </w:rPr>
            </w:pPr>
          </w:p>
          <w:p w14:paraId="3E81D303" w14:textId="77777777" w:rsidR="009C541A" w:rsidRPr="000C5C4A" w:rsidRDefault="009C541A" w:rsidP="009C541A">
            <w:pPr>
              <w:jc w:val="center"/>
              <w:rPr>
                <w:rFonts w:ascii="Arial" w:hAnsi="Arial" w:cs="Arial"/>
                <w:sz w:val="20"/>
                <w:szCs w:val="20"/>
                <w:lang w:val="en-GB"/>
              </w:rPr>
            </w:pPr>
            <w:r>
              <w:rPr>
                <w:rFonts w:ascii="Arial" w:hAnsi="Arial" w:cs="Arial"/>
                <w:sz w:val="20"/>
                <w:szCs w:val="20"/>
                <w:lang w:val="en-GB"/>
              </w:rPr>
              <w:t>3</w:t>
            </w:r>
          </w:p>
        </w:tc>
      </w:tr>
      <w:tr w:rsidR="00E85D95" w:rsidRPr="000C5C4A" w14:paraId="08ED8F91" w14:textId="77777777" w:rsidTr="00F85EA9">
        <w:tc>
          <w:tcPr>
            <w:tcW w:w="506" w:type="pct"/>
            <w:shd w:val="clear" w:color="auto" w:fill="00B050"/>
          </w:tcPr>
          <w:p w14:paraId="0129E706" w14:textId="77777777" w:rsidR="00E85D95" w:rsidRPr="000C5C4A" w:rsidRDefault="00E85D95" w:rsidP="00D20D2F">
            <w:pPr>
              <w:rPr>
                <w:rFonts w:ascii="Arial" w:hAnsi="Arial" w:cs="Arial"/>
                <w:sz w:val="20"/>
                <w:szCs w:val="20"/>
                <w:lang w:val="en-GB"/>
              </w:rPr>
            </w:pPr>
          </w:p>
          <w:p w14:paraId="3F907C30"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3.1.11</w:t>
            </w:r>
          </w:p>
        </w:tc>
        <w:tc>
          <w:tcPr>
            <w:tcW w:w="4038" w:type="pct"/>
          </w:tcPr>
          <w:p w14:paraId="24F92152" w14:textId="77777777" w:rsidR="00E85D95" w:rsidRPr="000C5C4A" w:rsidRDefault="00E85D95" w:rsidP="00D20D2F">
            <w:pPr>
              <w:rPr>
                <w:rFonts w:ascii="Arial" w:hAnsi="Arial" w:cs="Arial"/>
                <w:sz w:val="20"/>
                <w:szCs w:val="20"/>
                <w:lang w:val="en-GB"/>
              </w:rPr>
            </w:pPr>
          </w:p>
          <w:p w14:paraId="0C94FCBA" w14:textId="59AFA373" w:rsidR="009C541A" w:rsidRPr="000C5C4A" w:rsidRDefault="009C541A" w:rsidP="00D20D2F">
            <w:pPr>
              <w:rPr>
                <w:rFonts w:ascii="Arial" w:hAnsi="Arial" w:cs="Arial"/>
                <w:sz w:val="20"/>
                <w:szCs w:val="20"/>
                <w:lang w:val="en-GB"/>
              </w:rPr>
            </w:pPr>
            <w:r w:rsidRPr="009C541A">
              <w:rPr>
                <w:rFonts w:ascii="Arial" w:hAnsi="Arial" w:cs="Arial"/>
                <w:sz w:val="20"/>
                <w:szCs w:val="20"/>
                <w:lang w:val="en-GB"/>
              </w:rPr>
              <w:t>The company shall develop, implement, verify, maintain and review a Food Defence Plan on regular basis or when a new threat is established. to minimize identified threats.</w:t>
            </w:r>
          </w:p>
          <w:p w14:paraId="3F23782F" w14:textId="77777777" w:rsidR="00E85D95" w:rsidRPr="000C5C4A" w:rsidRDefault="00E85D95" w:rsidP="00D20D2F">
            <w:pPr>
              <w:rPr>
                <w:rFonts w:ascii="Arial" w:hAnsi="Arial" w:cs="Arial"/>
                <w:sz w:val="20"/>
                <w:szCs w:val="20"/>
                <w:lang w:val="en-GB"/>
              </w:rPr>
            </w:pPr>
          </w:p>
        </w:tc>
        <w:tc>
          <w:tcPr>
            <w:tcW w:w="450" w:type="pct"/>
          </w:tcPr>
          <w:p w14:paraId="4EC66C6E" w14:textId="77777777" w:rsidR="00E85D95" w:rsidRPr="000C5C4A" w:rsidRDefault="00E85D95" w:rsidP="00D20D2F">
            <w:pPr>
              <w:jc w:val="center"/>
              <w:rPr>
                <w:rFonts w:ascii="Arial" w:hAnsi="Arial" w:cs="Arial"/>
                <w:sz w:val="20"/>
                <w:szCs w:val="20"/>
                <w:lang w:val="en-GB"/>
              </w:rPr>
            </w:pPr>
          </w:p>
          <w:p w14:paraId="2D3A8B22" w14:textId="77777777" w:rsidR="00E85D95" w:rsidRDefault="00E85D95" w:rsidP="00D20D2F">
            <w:pPr>
              <w:jc w:val="center"/>
              <w:rPr>
                <w:rFonts w:ascii="Arial" w:hAnsi="Arial" w:cs="Arial"/>
                <w:sz w:val="20"/>
                <w:szCs w:val="20"/>
                <w:lang w:val="en-GB"/>
              </w:rPr>
            </w:pPr>
          </w:p>
          <w:p w14:paraId="39F862A8"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3</w:t>
            </w:r>
          </w:p>
        </w:tc>
      </w:tr>
      <w:tr w:rsidR="00E85D95" w:rsidRPr="000C5C4A" w14:paraId="55DE8A6B" w14:textId="77777777" w:rsidTr="00F85EA9">
        <w:tc>
          <w:tcPr>
            <w:tcW w:w="506" w:type="pct"/>
            <w:tcBorders>
              <w:bottom w:val="single" w:sz="4" w:space="0" w:color="auto"/>
            </w:tcBorders>
            <w:shd w:val="clear" w:color="auto" w:fill="00B0F0"/>
          </w:tcPr>
          <w:p w14:paraId="1CA95A8F"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3.1.12</w:t>
            </w:r>
          </w:p>
        </w:tc>
        <w:tc>
          <w:tcPr>
            <w:tcW w:w="4038" w:type="pct"/>
          </w:tcPr>
          <w:p w14:paraId="2803F239" w14:textId="77777777" w:rsidR="00E85D95" w:rsidRPr="000C5C4A" w:rsidRDefault="00E85D95" w:rsidP="00D20D2F">
            <w:pPr>
              <w:rPr>
                <w:rFonts w:ascii="Arial" w:hAnsi="Arial" w:cs="Arial"/>
                <w:sz w:val="20"/>
                <w:szCs w:val="20"/>
                <w:lang w:val="en-GB"/>
              </w:rPr>
            </w:pPr>
          </w:p>
          <w:p w14:paraId="3A70391E"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 xml:space="preserve">The company shall communicate appropriate information throughout the food chain regarding safety issues related to its products, </w:t>
            </w:r>
            <w:proofErr w:type="gramStart"/>
            <w:r w:rsidRPr="000C5C4A">
              <w:rPr>
                <w:rFonts w:ascii="Arial" w:hAnsi="Arial" w:cs="Arial"/>
                <w:sz w:val="20"/>
                <w:szCs w:val="20"/>
                <w:lang w:val="en-GB"/>
              </w:rPr>
              <w:t>in particular in</w:t>
            </w:r>
            <w:proofErr w:type="gramEnd"/>
            <w:r w:rsidRPr="000C5C4A">
              <w:rPr>
                <w:rFonts w:ascii="Arial" w:hAnsi="Arial" w:cs="Arial"/>
                <w:sz w:val="20"/>
                <w:szCs w:val="20"/>
                <w:lang w:val="en-GB"/>
              </w:rPr>
              <w:t xml:space="preserve"> relation to product information, contracts and order handling.</w:t>
            </w:r>
          </w:p>
          <w:p w14:paraId="7E4C0784" w14:textId="77777777" w:rsidR="00E85D95" w:rsidRPr="000C5C4A" w:rsidRDefault="00E85D95" w:rsidP="00D20D2F">
            <w:pPr>
              <w:rPr>
                <w:rFonts w:ascii="Arial" w:hAnsi="Arial" w:cs="Arial"/>
                <w:sz w:val="20"/>
                <w:szCs w:val="20"/>
                <w:lang w:val="en-GB"/>
              </w:rPr>
            </w:pPr>
          </w:p>
        </w:tc>
        <w:tc>
          <w:tcPr>
            <w:tcW w:w="450" w:type="pct"/>
          </w:tcPr>
          <w:p w14:paraId="45C94811" w14:textId="77777777" w:rsidR="00E85D95" w:rsidRPr="000C5C4A" w:rsidRDefault="00E85D95" w:rsidP="00D20D2F">
            <w:pPr>
              <w:jc w:val="center"/>
              <w:rPr>
                <w:rFonts w:ascii="Arial" w:hAnsi="Arial" w:cs="Arial"/>
                <w:sz w:val="20"/>
                <w:szCs w:val="20"/>
                <w:lang w:val="en-GB"/>
              </w:rPr>
            </w:pPr>
            <w:r w:rsidRPr="000C5C4A">
              <w:rPr>
                <w:rFonts w:ascii="Arial" w:hAnsi="Arial" w:cs="Arial"/>
                <w:sz w:val="20"/>
                <w:szCs w:val="20"/>
                <w:lang w:val="en-GB"/>
              </w:rPr>
              <w:br/>
            </w:r>
            <w:r>
              <w:rPr>
                <w:rFonts w:ascii="Arial" w:hAnsi="Arial" w:cs="Arial"/>
                <w:sz w:val="20"/>
                <w:szCs w:val="20"/>
                <w:lang w:val="en-GB"/>
              </w:rPr>
              <w:t>1</w:t>
            </w:r>
          </w:p>
        </w:tc>
      </w:tr>
    </w:tbl>
    <w:p w14:paraId="55710755" w14:textId="77777777" w:rsidR="00E85D95" w:rsidRPr="000C5C4A" w:rsidRDefault="00E85D95" w:rsidP="00E85D95">
      <w:pPr>
        <w:rPr>
          <w:rFonts w:ascii="Arial" w:hAnsi="Arial" w:cs="Arial"/>
          <w:sz w:val="20"/>
          <w:szCs w:val="20"/>
          <w:lang w:val="en-GB"/>
        </w:rPr>
      </w:pPr>
    </w:p>
    <w:p w14:paraId="6C332743" w14:textId="77777777" w:rsidR="00E85D95" w:rsidRPr="000C5C4A" w:rsidRDefault="00E85D95" w:rsidP="00E85D95">
      <w:pPr>
        <w:rPr>
          <w:lang w:val="en-US"/>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6"/>
        <w:gridCol w:w="7481"/>
        <w:gridCol w:w="833"/>
      </w:tblGrid>
      <w:tr w:rsidR="00E85D95" w:rsidRPr="000C5C4A" w14:paraId="27CDDF9D" w14:textId="77777777" w:rsidTr="0042483D">
        <w:tc>
          <w:tcPr>
            <w:tcW w:w="506" w:type="pct"/>
            <w:tcBorders>
              <w:top w:val="nil"/>
              <w:left w:val="nil"/>
              <w:bottom w:val="single" w:sz="4" w:space="0" w:color="auto"/>
              <w:right w:val="nil"/>
            </w:tcBorders>
          </w:tcPr>
          <w:p w14:paraId="017617F3" w14:textId="77777777" w:rsidR="00E85D95" w:rsidRPr="000C5C4A" w:rsidRDefault="00E85D95" w:rsidP="00D20D2F">
            <w:pPr>
              <w:keepNext/>
              <w:outlineLvl w:val="0"/>
              <w:rPr>
                <w:rFonts w:ascii="Arial" w:hAnsi="Arial" w:cs="Arial"/>
                <w:b/>
                <w:bCs/>
                <w:sz w:val="22"/>
                <w:szCs w:val="22"/>
                <w:lang w:val="en-GB"/>
              </w:rPr>
            </w:pPr>
            <w:r w:rsidRPr="000C5C4A">
              <w:rPr>
                <w:rFonts w:ascii="Arial" w:hAnsi="Arial" w:cs="Arial"/>
                <w:b/>
                <w:bCs/>
                <w:sz w:val="22"/>
                <w:szCs w:val="22"/>
                <w:lang w:val="en-GB"/>
              </w:rPr>
              <w:lastRenderedPageBreak/>
              <w:t>4.</w:t>
            </w:r>
          </w:p>
        </w:tc>
        <w:tc>
          <w:tcPr>
            <w:tcW w:w="4043" w:type="pct"/>
            <w:tcBorders>
              <w:top w:val="nil"/>
              <w:left w:val="nil"/>
              <w:bottom w:val="single" w:sz="4" w:space="0" w:color="auto"/>
              <w:right w:val="nil"/>
            </w:tcBorders>
          </w:tcPr>
          <w:p w14:paraId="2A817A41" w14:textId="77777777" w:rsidR="00E85D95" w:rsidRPr="000C5C4A" w:rsidRDefault="00E85D95" w:rsidP="00D20D2F">
            <w:pPr>
              <w:keepNext/>
              <w:outlineLvl w:val="0"/>
              <w:rPr>
                <w:rFonts w:ascii="Arial" w:hAnsi="Arial" w:cs="Arial"/>
                <w:b/>
                <w:bCs/>
                <w:sz w:val="22"/>
                <w:szCs w:val="22"/>
                <w:lang w:val="en-GB"/>
              </w:rPr>
            </w:pPr>
            <w:r w:rsidRPr="000C5C4A">
              <w:rPr>
                <w:rFonts w:ascii="Arial" w:hAnsi="Arial" w:cs="Arial"/>
                <w:b/>
                <w:bCs/>
                <w:sz w:val="22"/>
                <w:szCs w:val="22"/>
                <w:lang w:val="en-GB"/>
              </w:rPr>
              <w:t>HACCP System</w:t>
            </w:r>
          </w:p>
          <w:p w14:paraId="443BD333" w14:textId="77777777" w:rsidR="00E85D95" w:rsidRPr="000C5C4A" w:rsidRDefault="00E85D95" w:rsidP="00D20D2F">
            <w:pPr>
              <w:rPr>
                <w:rFonts w:ascii="Arial" w:hAnsi="Arial" w:cs="Arial"/>
                <w:sz w:val="22"/>
                <w:szCs w:val="22"/>
                <w:lang w:val="en-GB"/>
              </w:rPr>
            </w:pPr>
          </w:p>
        </w:tc>
        <w:tc>
          <w:tcPr>
            <w:tcW w:w="450" w:type="pct"/>
            <w:tcBorders>
              <w:top w:val="nil"/>
              <w:left w:val="nil"/>
              <w:bottom w:val="single" w:sz="4" w:space="0" w:color="auto"/>
              <w:right w:val="nil"/>
            </w:tcBorders>
          </w:tcPr>
          <w:p w14:paraId="46222AB9" w14:textId="77777777" w:rsidR="00E85D95" w:rsidRPr="000C5C4A" w:rsidRDefault="00E85D95" w:rsidP="00D20D2F">
            <w:pPr>
              <w:keepNext/>
              <w:outlineLvl w:val="0"/>
              <w:rPr>
                <w:rFonts w:ascii="Arial" w:hAnsi="Arial" w:cs="Arial"/>
                <w:b/>
                <w:bCs/>
                <w:sz w:val="20"/>
                <w:szCs w:val="20"/>
                <w:lang w:val="en-GB"/>
              </w:rPr>
            </w:pPr>
          </w:p>
        </w:tc>
      </w:tr>
      <w:tr w:rsidR="00E85D95" w:rsidRPr="000C5C4A" w14:paraId="19DCBACC" w14:textId="77777777" w:rsidTr="0042483D">
        <w:tc>
          <w:tcPr>
            <w:tcW w:w="506" w:type="pct"/>
            <w:tcBorders>
              <w:top w:val="single" w:sz="4" w:space="0" w:color="auto"/>
              <w:bottom w:val="single" w:sz="4" w:space="0" w:color="auto"/>
            </w:tcBorders>
          </w:tcPr>
          <w:p w14:paraId="20084CCC" w14:textId="77777777" w:rsidR="00E85D95" w:rsidRPr="000C5C4A" w:rsidRDefault="00E85D95" w:rsidP="00D20D2F">
            <w:pPr>
              <w:rPr>
                <w:rFonts w:ascii="Arial" w:hAnsi="Arial" w:cs="Arial"/>
                <w:b/>
                <w:bCs/>
                <w:sz w:val="20"/>
                <w:szCs w:val="20"/>
                <w:lang w:val="en-GB"/>
              </w:rPr>
            </w:pPr>
            <w:r w:rsidRPr="000C5C4A">
              <w:rPr>
                <w:rFonts w:ascii="Arial" w:hAnsi="Arial" w:cs="Arial"/>
                <w:b/>
                <w:bCs/>
                <w:sz w:val="20"/>
                <w:szCs w:val="20"/>
                <w:lang w:val="en-GB"/>
              </w:rPr>
              <w:br/>
              <w:t>4.1</w:t>
            </w:r>
          </w:p>
        </w:tc>
        <w:tc>
          <w:tcPr>
            <w:tcW w:w="4043" w:type="pct"/>
            <w:tcBorders>
              <w:top w:val="single" w:sz="4" w:space="0" w:color="auto"/>
            </w:tcBorders>
          </w:tcPr>
          <w:p w14:paraId="797701E0" w14:textId="77777777" w:rsidR="00E85D95" w:rsidRPr="000C5C4A" w:rsidRDefault="00E85D95" w:rsidP="00D20D2F">
            <w:pPr>
              <w:rPr>
                <w:rFonts w:ascii="Arial" w:hAnsi="Arial" w:cs="Arial"/>
                <w:b/>
                <w:sz w:val="20"/>
                <w:szCs w:val="20"/>
                <w:lang w:val="en-GB"/>
              </w:rPr>
            </w:pPr>
            <w:r w:rsidRPr="000C5C4A">
              <w:rPr>
                <w:rFonts w:ascii="Arial" w:hAnsi="Arial" w:cs="Arial"/>
                <w:b/>
                <w:sz w:val="20"/>
                <w:szCs w:val="20"/>
                <w:lang w:val="en-GB"/>
              </w:rPr>
              <w:br/>
              <w:t>General Requirements</w:t>
            </w:r>
            <w:r w:rsidRPr="000C5C4A">
              <w:rPr>
                <w:rFonts w:ascii="Arial" w:hAnsi="Arial" w:cs="Arial"/>
                <w:b/>
                <w:sz w:val="20"/>
                <w:szCs w:val="20"/>
                <w:lang w:val="en-GB"/>
              </w:rPr>
              <w:br/>
            </w:r>
          </w:p>
        </w:tc>
        <w:tc>
          <w:tcPr>
            <w:tcW w:w="450" w:type="pct"/>
            <w:tcBorders>
              <w:top w:val="single" w:sz="4" w:space="0" w:color="auto"/>
            </w:tcBorders>
          </w:tcPr>
          <w:p w14:paraId="658FF16C" w14:textId="77777777" w:rsidR="00E85D95" w:rsidRDefault="00E85D95" w:rsidP="00D20D2F">
            <w:pPr>
              <w:jc w:val="center"/>
              <w:rPr>
                <w:rFonts w:ascii="Arial" w:hAnsi="Arial" w:cs="Arial"/>
                <w:b/>
                <w:bCs/>
                <w:sz w:val="20"/>
                <w:szCs w:val="20"/>
                <w:lang w:val="en-GB"/>
              </w:rPr>
            </w:pPr>
          </w:p>
          <w:p w14:paraId="5E2DB099" w14:textId="77777777" w:rsidR="00E85D95" w:rsidRPr="000C5C4A" w:rsidRDefault="00E85D95" w:rsidP="00D20D2F">
            <w:pPr>
              <w:jc w:val="center"/>
              <w:rPr>
                <w:rFonts w:ascii="Arial" w:hAnsi="Arial" w:cs="Arial"/>
                <w:b/>
                <w:bCs/>
                <w:sz w:val="20"/>
                <w:szCs w:val="20"/>
                <w:lang w:val="en-GB"/>
              </w:rPr>
            </w:pPr>
            <w:r>
              <w:rPr>
                <w:rFonts w:ascii="Arial" w:hAnsi="Arial" w:cs="Arial"/>
                <w:b/>
                <w:bCs/>
                <w:sz w:val="20"/>
                <w:szCs w:val="20"/>
                <w:lang w:val="en-GB"/>
              </w:rPr>
              <w:t>W</w:t>
            </w:r>
          </w:p>
        </w:tc>
      </w:tr>
      <w:tr w:rsidR="00E85D95" w:rsidRPr="000C5C4A" w14:paraId="4CB34302" w14:textId="77777777" w:rsidTr="0042483D">
        <w:tc>
          <w:tcPr>
            <w:tcW w:w="506" w:type="pct"/>
            <w:tcBorders>
              <w:bottom w:val="single" w:sz="4" w:space="0" w:color="auto"/>
            </w:tcBorders>
            <w:shd w:val="clear" w:color="auto" w:fill="00B050"/>
          </w:tcPr>
          <w:p w14:paraId="43F6D616"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4.1.1</w:t>
            </w:r>
          </w:p>
        </w:tc>
        <w:tc>
          <w:tcPr>
            <w:tcW w:w="4043" w:type="pct"/>
          </w:tcPr>
          <w:p w14:paraId="6F7FE9BF"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Food safety control shall be based on Codex Alimentarius HACCP principles and include relevant bacteriological, chemical and physical hazards, including allergens. The system shall be systematic, comprehensive and thorough. The system shall include PRP (prerequisite programme).</w:t>
            </w:r>
          </w:p>
          <w:p w14:paraId="193749D6" w14:textId="77777777" w:rsidR="00E85D95" w:rsidRPr="000C5C4A" w:rsidRDefault="00E85D95" w:rsidP="00D20D2F">
            <w:pPr>
              <w:rPr>
                <w:rFonts w:ascii="Arial" w:hAnsi="Arial" w:cs="Arial"/>
                <w:sz w:val="20"/>
                <w:szCs w:val="20"/>
                <w:lang w:val="en-GB"/>
              </w:rPr>
            </w:pPr>
          </w:p>
        </w:tc>
        <w:tc>
          <w:tcPr>
            <w:tcW w:w="450" w:type="pct"/>
          </w:tcPr>
          <w:p w14:paraId="79185D8C" w14:textId="77777777" w:rsidR="00E85D95" w:rsidRDefault="00E85D95" w:rsidP="00D20D2F">
            <w:pPr>
              <w:jc w:val="center"/>
              <w:rPr>
                <w:rFonts w:ascii="Arial" w:hAnsi="Arial" w:cs="Arial"/>
                <w:sz w:val="20"/>
                <w:szCs w:val="20"/>
                <w:lang w:val="en-GB"/>
              </w:rPr>
            </w:pPr>
          </w:p>
          <w:p w14:paraId="36C9B6A7" w14:textId="77777777" w:rsidR="00E85D95" w:rsidRDefault="00E85D95" w:rsidP="00D20D2F">
            <w:pPr>
              <w:jc w:val="center"/>
              <w:rPr>
                <w:rFonts w:ascii="Arial" w:hAnsi="Arial" w:cs="Arial"/>
                <w:sz w:val="20"/>
                <w:szCs w:val="20"/>
                <w:lang w:val="en-GB"/>
              </w:rPr>
            </w:pPr>
          </w:p>
          <w:p w14:paraId="7370E2A1"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3</w:t>
            </w:r>
          </w:p>
        </w:tc>
      </w:tr>
      <w:tr w:rsidR="0042483D" w:rsidRPr="000C5C4A" w14:paraId="2A8267E7" w14:textId="77777777" w:rsidTr="0042483D">
        <w:trPr>
          <w:trHeight w:val="850"/>
        </w:trPr>
        <w:tc>
          <w:tcPr>
            <w:tcW w:w="506" w:type="pct"/>
            <w:tcBorders>
              <w:top w:val="single" w:sz="4" w:space="0" w:color="auto"/>
              <w:left w:val="single" w:sz="4" w:space="0" w:color="auto"/>
              <w:right w:val="single" w:sz="4" w:space="0" w:color="auto"/>
            </w:tcBorders>
            <w:shd w:val="clear" w:color="auto" w:fill="00B050"/>
          </w:tcPr>
          <w:p w14:paraId="141E7BC5" w14:textId="77777777" w:rsidR="0042483D" w:rsidRPr="000C5C4A" w:rsidRDefault="0042483D" w:rsidP="0042483D">
            <w:pPr>
              <w:rPr>
                <w:rFonts w:ascii="Arial" w:hAnsi="Arial" w:cs="Arial"/>
                <w:sz w:val="20"/>
                <w:szCs w:val="20"/>
                <w:lang w:val="en-GB"/>
              </w:rPr>
            </w:pPr>
            <w:r w:rsidRPr="000C5C4A">
              <w:rPr>
                <w:rFonts w:ascii="Arial" w:hAnsi="Arial" w:cs="Arial"/>
                <w:sz w:val="20"/>
                <w:szCs w:val="20"/>
                <w:lang w:val="en-GB"/>
              </w:rPr>
              <w:br/>
              <w:t>4.1.2</w:t>
            </w:r>
          </w:p>
        </w:tc>
        <w:tc>
          <w:tcPr>
            <w:tcW w:w="4043" w:type="pct"/>
            <w:tcBorders>
              <w:left w:val="single" w:sz="4" w:space="0" w:color="auto"/>
            </w:tcBorders>
          </w:tcPr>
          <w:p w14:paraId="56DEF915" w14:textId="6D83252A" w:rsidR="0042483D" w:rsidRPr="000C5C4A" w:rsidRDefault="0042483D" w:rsidP="0042483D">
            <w:pPr>
              <w:rPr>
                <w:rFonts w:ascii="Arial" w:hAnsi="Arial" w:cs="Arial"/>
                <w:sz w:val="20"/>
                <w:szCs w:val="20"/>
                <w:lang w:val="en-GB"/>
              </w:rPr>
            </w:pPr>
            <w:r w:rsidRPr="000C5C4A">
              <w:rPr>
                <w:rFonts w:ascii="Arial" w:hAnsi="Arial" w:cs="Arial"/>
                <w:sz w:val="20"/>
                <w:szCs w:val="20"/>
                <w:lang w:val="en-GB"/>
              </w:rPr>
              <w:br/>
              <w:t xml:space="preserve">The scope of the HACCP system shall be defined per product or product category and per process line or process-location. Hazards relevant to food safety shall be controlled in critical control points (CCP) and/or by </w:t>
            </w:r>
            <w:r>
              <w:rPr>
                <w:rFonts w:ascii="Arial" w:hAnsi="Arial" w:cs="Arial"/>
                <w:sz w:val="20"/>
                <w:szCs w:val="20"/>
                <w:lang w:val="en-GB"/>
              </w:rPr>
              <w:t xml:space="preserve">PRP </w:t>
            </w:r>
            <w:r w:rsidRPr="000C5C4A">
              <w:rPr>
                <w:rFonts w:ascii="Arial" w:hAnsi="Arial" w:cs="Arial"/>
                <w:sz w:val="20"/>
                <w:szCs w:val="20"/>
                <w:lang w:val="en-GB"/>
              </w:rPr>
              <w:t>measures</w:t>
            </w:r>
            <w:r>
              <w:rPr>
                <w:rFonts w:ascii="Arial" w:hAnsi="Arial" w:cs="Arial"/>
                <w:sz w:val="20"/>
                <w:szCs w:val="20"/>
                <w:lang w:val="en-GB"/>
              </w:rPr>
              <w:t xml:space="preserve">, including documented procedures and work instructions. </w:t>
            </w:r>
            <w:r w:rsidRPr="00B65A24">
              <w:rPr>
                <w:rFonts w:ascii="Arial" w:hAnsi="Arial" w:cs="Arial"/>
                <w:sz w:val="20"/>
                <w:szCs w:val="20"/>
                <w:lang w:val="en-GB"/>
              </w:rPr>
              <w:t>The prerequisite programmes shall be designed, established and verified where possible, to support the application and implementation of the HACCP system</w:t>
            </w:r>
            <w:r>
              <w:rPr>
                <w:rFonts w:ascii="Arial" w:hAnsi="Arial" w:cs="Arial"/>
                <w:sz w:val="20"/>
                <w:szCs w:val="20"/>
                <w:lang w:val="en-GB"/>
              </w:rPr>
              <w:t>.</w:t>
            </w:r>
          </w:p>
          <w:p w14:paraId="520E4358" w14:textId="77777777" w:rsidR="0042483D" w:rsidRPr="000C5C4A" w:rsidRDefault="0042483D" w:rsidP="0042483D">
            <w:pPr>
              <w:rPr>
                <w:rFonts w:ascii="Arial" w:hAnsi="Arial" w:cs="Arial"/>
                <w:sz w:val="20"/>
                <w:szCs w:val="20"/>
                <w:lang w:val="en-GB"/>
              </w:rPr>
            </w:pPr>
          </w:p>
        </w:tc>
        <w:tc>
          <w:tcPr>
            <w:tcW w:w="450" w:type="pct"/>
            <w:tcBorders>
              <w:left w:val="single" w:sz="4" w:space="0" w:color="auto"/>
            </w:tcBorders>
          </w:tcPr>
          <w:p w14:paraId="083A72A5" w14:textId="77777777" w:rsidR="0042483D" w:rsidRDefault="0042483D" w:rsidP="0042483D">
            <w:pPr>
              <w:jc w:val="center"/>
              <w:rPr>
                <w:rFonts w:ascii="Arial" w:hAnsi="Arial" w:cs="Arial"/>
                <w:sz w:val="20"/>
                <w:szCs w:val="20"/>
                <w:lang w:val="en-GB"/>
              </w:rPr>
            </w:pPr>
          </w:p>
          <w:p w14:paraId="454CD817" w14:textId="77777777" w:rsidR="0042483D" w:rsidRDefault="0042483D" w:rsidP="0042483D">
            <w:pPr>
              <w:jc w:val="center"/>
              <w:rPr>
                <w:rFonts w:ascii="Arial" w:hAnsi="Arial" w:cs="Arial"/>
                <w:sz w:val="20"/>
                <w:szCs w:val="20"/>
                <w:lang w:val="en-GB"/>
              </w:rPr>
            </w:pPr>
          </w:p>
          <w:p w14:paraId="300AD461" w14:textId="77777777" w:rsidR="0042483D" w:rsidRPr="000C5C4A" w:rsidRDefault="0042483D" w:rsidP="0042483D">
            <w:pPr>
              <w:jc w:val="center"/>
              <w:rPr>
                <w:rFonts w:ascii="Arial" w:hAnsi="Arial" w:cs="Arial"/>
                <w:sz w:val="20"/>
                <w:szCs w:val="20"/>
                <w:lang w:val="en-GB"/>
              </w:rPr>
            </w:pPr>
            <w:r>
              <w:rPr>
                <w:rFonts w:ascii="Arial" w:hAnsi="Arial" w:cs="Arial"/>
                <w:sz w:val="20"/>
                <w:szCs w:val="20"/>
                <w:lang w:val="en-GB"/>
              </w:rPr>
              <w:t>3</w:t>
            </w:r>
          </w:p>
        </w:tc>
      </w:tr>
      <w:tr w:rsidR="0042483D" w:rsidRPr="000C5C4A" w14:paraId="0C1E3C34" w14:textId="77777777" w:rsidTr="0042483D">
        <w:tc>
          <w:tcPr>
            <w:tcW w:w="506" w:type="pct"/>
            <w:tcBorders>
              <w:top w:val="single" w:sz="4" w:space="0" w:color="auto"/>
            </w:tcBorders>
            <w:shd w:val="clear" w:color="auto" w:fill="00B050"/>
          </w:tcPr>
          <w:p w14:paraId="67D8DA83" w14:textId="77777777" w:rsidR="0042483D" w:rsidRPr="000C5C4A" w:rsidRDefault="0042483D" w:rsidP="0042483D">
            <w:pPr>
              <w:rPr>
                <w:rFonts w:ascii="Arial" w:hAnsi="Arial" w:cs="Arial"/>
                <w:sz w:val="20"/>
                <w:szCs w:val="20"/>
                <w:lang w:val="en-GB"/>
              </w:rPr>
            </w:pPr>
            <w:r w:rsidRPr="000C5C4A">
              <w:rPr>
                <w:rFonts w:ascii="Arial" w:hAnsi="Arial" w:cs="Arial"/>
                <w:sz w:val="20"/>
                <w:szCs w:val="20"/>
                <w:lang w:val="en-GB"/>
              </w:rPr>
              <w:br/>
              <w:t>4.1.3</w:t>
            </w:r>
          </w:p>
        </w:tc>
        <w:tc>
          <w:tcPr>
            <w:tcW w:w="4043" w:type="pct"/>
          </w:tcPr>
          <w:p w14:paraId="43068E05" w14:textId="77777777" w:rsidR="0042483D" w:rsidRPr="000C5C4A" w:rsidRDefault="0042483D" w:rsidP="0042483D">
            <w:pPr>
              <w:rPr>
                <w:rFonts w:ascii="Arial" w:hAnsi="Arial" w:cs="Arial"/>
                <w:sz w:val="20"/>
                <w:szCs w:val="20"/>
                <w:lang w:val="en-GB"/>
              </w:rPr>
            </w:pPr>
            <w:r w:rsidRPr="000C5C4A">
              <w:rPr>
                <w:rFonts w:ascii="Arial" w:hAnsi="Arial" w:cs="Arial"/>
                <w:sz w:val="20"/>
                <w:szCs w:val="20"/>
                <w:lang w:val="en-GB"/>
              </w:rPr>
              <w:br/>
            </w:r>
            <w:r>
              <w:rPr>
                <w:rFonts w:ascii="Arial" w:hAnsi="Arial" w:cs="Arial"/>
                <w:sz w:val="20"/>
                <w:szCs w:val="20"/>
                <w:lang w:val="en-GB"/>
              </w:rPr>
              <w:t>A</w:t>
            </w:r>
            <w:r w:rsidRPr="00A56246">
              <w:rPr>
                <w:rFonts w:ascii="Arial" w:hAnsi="Arial" w:cs="Arial"/>
                <w:sz w:val="20"/>
                <w:szCs w:val="20"/>
                <w:lang w:val="en-GB"/>
              </w:rPr>
              <w:t xml:space="preserve">ppropriate knowledge and expertise for the development of an effective HACCP system shall be used. </w:t>
            </w:r>
            <w:r>
              <w:rPr>
                <w:rFonts w:ascii="Arial" w:hAnsi="Arial" w:cs="Arial"/>
                <w:sz w:val="20"/>
                <w:szCs w:val="20"/>
                <w:lang w:val="en-GB"/>
              </w:rPr>
              <w:t>R</w:t>
            </w:r>
            <w:r w:rsidRPr="000C5C4A">
              <w:rPr>
                <w:rFonts w:ascii="Arial" w:hAnsi="Arial" w:cs="Arial"/>
                <w:sz w:val="20"/>
                <w:szCs w:val="20"/>
                <w:lang w:val="en-GB"/>
              </w:rPr>
              <w:t xml:space="preserve">isk assessments from industry organisations or other similar sources </w:t>
            </w:r>
            <w:r>
              <w:rPr>
                <w:rFonts w:ascii="Arial" w:hAnsi="Arial" w:cs="Arial"/>
                <w:sz w:val="20"/>
                <w:szCs w:val="20"/>
                <w:lang w:val="en-GB"/>
              </w:rPr>
              <w:t>may</w:t>
            </w:r>
            <w:r w:rsidRPr="000C5C4A">
              <w:rPr>
                <w:rFonts w:ascii="Arial" w:hAnsi="Arial" w:cs="Arial"/>
                <w:sz w:val="20"/>
                <w:szCs w:val="20"/>
                <w:lang w:val="en-GB"/>
              </w:rPr>
              <w:t xml:space="preserve"> form the scientific and/or technical foundation. The HACCP system shall be capable of accommodating change, such as advances in equipment design, processing procedures or technological developments</w:t>
            </w:r>
            <w:r>
              <w:rPr>
                <w:rFonts w:ascii="Arial" w:hAnsi="Arial" w:cs="Arial"/>
                <w:sz w:val="20"/>
                <w:szCs w:val="20"/>
                <w:lang w:val="en-GB"/>
              </w:rPr>
              <w:t xml:space="preserve"> and take all relevant laws into consideration</w:t>
            </w:r>
            <w:r w:rsidRPr="000C5C4A">
              <w:rPr>
                <w:rFonts w:ascii="Arial" w:hAnsi="Arial" w:cs="Arial"/>
                <w:sz w:val="20"/>
                <w:szCs w:val="20"/>
                <w:lang w:val="en-GB"/>
              </w:rPr>
              <w:t>.</w:t>
            </w:r>
          </w:p>
          <w:p w14:paraId="15045139" w14:textId="77777777" w:rsidR="0042483D" w:rsidRPr="000C5C4A" w:rsidRDefault="0042483D" w:rsidP="0042483D">
            <w:pPr>
              <w:rPr>
                <w:rFonts w:ascii="Arial" w:hAnsi="Arial" w:cs="Arial"/>
                <w:sz w:val="20"/>
                <w:szCs w:val="20"/>
                <w:shd w:val="clear" w:color="auto" w:fill="A6A6A6"/>
                <w:lang w:val="en-GB"/>
              </w:rPr>
            </w:pPr>
          </w:p>
        </w:tc>
        <w:tc>
          <w:tcPr>
            <w:tcW w:w="450" w:type="pct"/>
          </w:tcPr>
          <w:p w14:paraId="61ACC315" w14:textId="77777777" w:rsidR="0042483D" w:rsidRDefault="0042483D" w:rsidP="0042483D">
            <w:pPr>
              <w:jc w:val="center"/>
              <w:rPr>
                <w:rFonts w:ascii="Arial" w:hAnsi="Arial" w:cs="Arial"/>
                <w:sz w:val="20"/>
                <w:szCs w:val="20"/>
                <w:lang w:val="en-GB"/>
              </w:rPr>
            </w:pPr>
          </w:p>
          <w:p w14:paraId="3BC4F27E" w14:textId="77777777" w:rsidR="0042483D" w:rsidRDefault="0042483D" w:rsidP="0042483D">
            <w:pPr>
              <w:jc w:val="center"/>
              <w:rPr>
                <w:rFonts w:ascii="Arial" w:hAnsi="Arial" w:cs="Arial"/>
                <w:sz w:val="20"/>
                <w:szCs w:val="20"/>
                <w:lang w:val="en-GB"/>
              </w:rPr>
            </w:pPr>
          </w:p>
          <w:p w14:paraId="0D979AE7" w14:textId="77777777" w:rsidR="0042483D" w:rsidRPr="000C5C4A" w:rsidRDefault="0042483D" w:rsidP="0042483D">
            <w:pPr>
              <w:jc w:val="center"/>
              <w:rPr>
                <w:rFonts w:ascii="Arial" w:hAnsi="Arial" w:cs="Arial"/>
                <w:sz w:val="20"/>
                <w:szCs w:val="20"/>
                <w:lang w:val="en-GB"/>
              </w:rPr>
            </w:pPr>
            <w:r>
              <w:rPr>
                <w:rFonts w:ascii="Arial" w:hAnsi="Arial" w:cs="Arial"/>
                <w:sz w:val="20"/>
                <w:szCs w:val="20"/>
                <w:lang w:val="en-GB"/>
              </w:rPr>
              <w:t>2</w:t>
            </w:r>
          </w:p>
        </w:tc>
      </w:tr>
    </w:tbl>
    <w:p w14:paraId="7EF857C6" w14:textId="77777777" w:rsidR="00E85D95" w:rsidRPr="000C5C4A" w:rsidRDefault="00E85D95" w:rsidP="00E85D95">
      <w:pPr>
        <w:rPr>
          <w:lang w:val="en-US"/>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
        <w:gridCol w:w="7471"/>
        <w:gridCol w:w="832"/>
      </w:tblGrid>
      <w:tr w:rsidR="00E85D95" w:rsidRPr="000C5C4A" w14:paraId="4C86EE7C" w14:textId="77777777" w:rsidTr="00D20D2F">
        <w:tc>
          <w:tcPr>
            <w:tcW w:w="507" w:type="pct"/>
            <w:tcBorders>
              <w:bottom w:val="single" w:sz="4" w:space="0" w:color="auto"/>
            </w:tcBorders>
          </w:tcPr>
          <w:p w14:paraId="184C52AC" w14:textId="77777777" w:rsidR="00E85D95" w:rsidRPr="000C5C4A" w:rsidRDefault="00E85D95" w:rsidP="00D20D2F">
            <w:pPr>
              <w:rPr>
                <w:rFonts w:ascii="Arial" w:hAnsi="Arial" w:cs="Arial"/>
                <w:b/>
                <w:bCs/>
                <w:sz w:val="20"/>
                <w:szCs w:val="20"/>
                <w:lang w:val="en-GB"/>
              </w:rPr>
            </w:pPr>
            <w:r w:rsidRPr="000C5C4A">
              <w:rPr>
                <w:rFonts w:ascii="Arial" w:hAnsi="Arial" w:cs="Arial"/>
                <w:b/>
                <w:sz w:val="20"/>
                <w:szCs w:val="20"/>
                <w:lang w:val="en-GB"/>
              </w:rPr>
              <w:br/>
            </w:r>
            <w:r w:rsidRPr="000C5C4A">
              <w:rPr>
                <w:rFonts w:ascii="Arial" w:hAnsi="Arial" w:cs="Arial"/>
                <w:b/>
                <w:bCs/>
                <w:sz w:val="20"/>
                <w:szCs w:val="20"/>
                <w:lang w:val="en-GB"/>
              </w:rPr>
              <w:t>4.2</w:t>
            </w:r>
          </w:p>
        </w:tc>
        <w:tc>
          <w:tcPr>
            <w:tcW w:w="4043" w:type="pct"/>
          </w:tcPr>
          <w:p w14:paraId="430C612F" w14:textId="77777777" w:rsidR="00E85D95" w:rsidRPr="000C5C4A" w:rsidRDefault="00E85D95" w:rsidP="00D20D2F">
            <w:pPr>
              <w:rPr>
                <w:rFonts w:ascii="Arial" w:hAnsi="Arial" w:cs="Arial"/>
                <w:b/>
                <w:sz w:val="20"/>
                <w:szCs w:val="20"/>
                <w:lang w:val="en-GB"/>
              </w:rPr>
            </w:pPr>
            <w:r w:rsidRPr="000C5C4A">
              <w:rPr>
                <w:rFonts w:ascii="Arial" w:hAnsi="Arial" w:cs="Arial"/>
                <w:b/>
                <w:sz w:val="20"/>
                <w:szCs w:val="20"/>
                <w:lang w:val="en-GB"/>
              </w:rPr>
              <w:br/>
              <w:t>HACCP team</w:t>
            </w:r>
            <w:r w:rsidRPr="000C5C4A">
              <w:rPr>
                <w:rFonts w:ascii="Arial" w:hAnsi="Arial" w:cs="Arial"/>
                <w:b/>
                <w:sz w:val="20"/>
                <w:szCs w:val="20"/>
                <w:lang w:val="en-GB"/>
              </w:rPr>
              <w:br/>
            </w:r>
          </w:p>
        </w:tc>
        <w:tc>
          <w:tcPr>
            <w:tcW w:w="450" w:type="pct"/>
          </w:tcPr>
          <w:p w14:paraId="4CF9139A" w14:textId="77777777" w:rsidR="00E85D95" w:rsidRDefault="00E85D95" w:rsidP="00D20D2F">
            <w:pPr>
              <w:jc w:val="center"/>
              <w:rPr>
                <w:rFonts w:ascii="Arial" w:hAnsi="Arial" w:cs="Arial"/>
                <w:b/>
                <w:bCs/>
                <w:sz w:val="20"/>
                <w:szCs w:val="20"/>
                <w:lang w:val="en-GB"/>
              </w:rPr>
            </w:pPr>
          </w:p>
          <w:p w14:paraId="0A71D862" w14:textId="77777777" w:rsidR="00E85D95" w:rsidRPr="000C5C4A" w:rsidRDefault="00E85D95" w:rsidP="00D20D2F">
            <w:pPr>
              <w:jc w:val="center"/>
              <w:rPr>
                <w:rFonts w:ascii="Arial" w:hAnsi="Arial" w:cs="Arial"/>
                <w:b/>
                <w:bCs/>
                <w:sz w:val="20"/>
                <w:szCs w:val="20"/>
                <w:lang w:val="en-GB"/>
              </w:rPr>
            </w:pPr>
            <w:r>
              <w:rPr>
                <w:rFonts w:ascii="Arial" w:hAnsi="Arial" w:cs="Arial"/>
                <w:b/>
                <w:bCs/>
                <w:sz w:val="20"/>
                <w:szCs w:val="20"/>
                <w:lang w:val="en-GB"/>
              </w:rPr>
              <w:t>W</w:t>
            </w:r>
          </w:p>
        </w:tc>
      </w:tr>
      <w:tr w:rsidR="00E85D95" w:rsidRPr="000C5C4A" w14:paraId="6D774521" w14:textId="77777777" w:rsidTr="00D20D2F">
        <w:tc>
          <w:tcPr>
            <w:tcW w:w="507" w:type="pct"/>
            <w:shd w:val="clear" w:color="auto" w:fill="00B050"/>
          </w:tcPr>
          <w:p w14:paraId="6F77DE71"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4.2.1</w:t>
            </w:r>
          </w:p>
        </w:tc>
        <w:tc>
          <w:tcPr>
            <w:tcW w:w="4043" w:type="pct"/>
          </w:tcPr>
          <w:p w14:paraId="649D7542"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The management shall create a HACCP team consisting of representatives from management, and from departments responsible for production, quality, food safety and engineering. The HACCP team shall ensure that representatives with relevant knowledge are included in the team when required.</w:t>
            </w:r>
          </w:p>
          <w:p w14:paraId="07A84783" w14:textId="77777777" w:rsidR="00E85D95" w:rsidRPr="000C5C4A" w:rsidRDefault="00E85D95" w:rsidP="00D20D2F">
            <w:pPr>
              <w:rPr>
                <w:rFonts w:ascii="Arial" w:hAnsi="Arial" w:cs="Arial"/>
                <w:sz w:val="20"/>
                <w:szCs w:val="20"/>
                <w:lang w:val="en-GB"/>
              </w:rPr>
            </w:pPr>
          </w:p>
        </w:tc>
        <w:tc>
          <w:tcPr>
            <w:tcW w:w="450" w:type="pct"/>
          </w:tcPr>
          <w:p w14:paraId="5DCC1A98" w14:textId="77777777" w:rsidR="00E85D95" w:rsidRDefault="00E85D95" w:rsidP="00D20D2F">
            <w:pPr>
              <w:jc w:val="center"/>
              <w:rPr>
                <w:rFonts w:ascii="Arial" w:hAnsi="Arial" w:cs="Arial"/>
                <w:sz w:val="20"/>
                <w:szCs w:val="20"/>
                <w:lang w:val="en-GB"/>
              </w:rPr>
            </w:pPr>
          </w:p>
          <w:p w14:paraId="7A252749" w14:textId="77777777" w:rsidR="00E85D95" w:rsidRDefault="00E85D95" w:rsidP="00D20D2F">
            <w:pPr>
              <w:jc w:val="center"/>
              <w:rPr>
                <w:rFonts w:ascii="Arial" w:hAnsi="Arial" w:cs="Arial"/>
                <w:sz w:val="20"/>
                <w:szCs w:val="20"/>
                <w:lang w:val="en-GB"/>
              </w:rPr>
            </w:pPr>
          </w:p>
          <w:p w14:paraId="7E611533"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1</w:t>
            </w:r>
          </w:p>
        </w:tc>
      </w:tr>
      <w:tr w:rsidR="00E85D95" w:rsidRPr="000C5C4A" w14:paraId="79A8E08B" w14:textId="77777777" w:rsidTr="00D20D2F">
        <w:tc>
          <w:tcPr>
            <w:tcW w:w="507" w:type="pct"/>
            <w:shd w:val="clear" w:color="auto" w:fill="00B050"/>
          </w:tcPr>
          <w:p w14:paraId="13A3E9B8"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4.2.2</w:t>
            </w:r>
          </w:p>
        </w:tc>
        <w:tc>
          <w:tcPr>
            <w:tcW w:w="4043" w:type="pct"/>
          </w:tcPr>
          <w:p w14:paraId="1249EC85"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The HACCP team leader shall possess competent HACCP knowledge.</w:t>
            </w:r>
          </w:p>
          <w:p w14:paraId="39037864" w14:textId="77777777" w:rsidR="00E85D95" w:rsidRPr="000C5C4A" w:rsidRDefault="00E85D95" w:rsidP="00D20D2F">
            <w:pPr>
              <w:rPr>
                <w:rFonts w:ascii="Arial" w:hAnsi="Arial" w:cs="Arial"/>
                <w:sz w:val="20"/>
                <w:szCs w:val="20"/>
                <w:lang w:val="en-GB"/>
              </w:rPr>
            </w:pPr>
          </w:p>
        </w:tc>
        <w:tc>
          <w:tcPr>
            <w:tcW w:w="450" w:type="pct"/>
          </w:tcPr>
          <w:p w14:paraId="552E7882" w14:textId="77777777" w:rsidR="00E85D95" w:rsidRDefault="00E85D95" w:rsidP="00D20D2F">
            <w:pPr>
              <w:jc w:val="center"/>
              <w:rPr>
                <w:rFonts w:ascii="Arial" w:hAnsi="Arial" w:cs="Arial"/>
                <w:sz w:val="20"/>
                <w:szCs w:val="20"/>
                <w:lang w:val="en-GB"/>
              </w:rPr>
            </w:pPr>
          </w:p>
          <w:p w14:paraId="72D1E771"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2</w:t>
            </w:r>
          </w:p>
        </w:tc>
      </w:tr>
      <w:tr w:rsidR="00E85D95" w:rsidRPr="000C5C4A" w14:paraId="20404FD9" w14:textId="77777777" w:rsidTr="00D20D2F">
        <w:tc>
          <w:tcPr>
            <w:tcW w:w="507" w:type="pct"/>
            <w:shd w:val="clear" w:color="auto" w:fill="00B0F0"/>
          </w:tcPr>
          <w:p w14:paraId="5EBB367F"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4.2.3</w:t>
            </w:r>
          </w:p>
        </w:tc>
        <w:tc>
          <w:tcPr>
            <w:tcW w:w="4043" w:type="pct"/>
          </w:tcPr>
          <w:p w14:paraId="4F2685AB"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The HACCP team members shall receive training in the HACCP principles.</w:t>
            </w:r>
          </w:p>
          <w:p w14:paraId="13E2E1AB" w14:textId="77777777" w:rsidR="00E85D95" w:rsidRPr="000C5C4A" w:rsidRDefault="00E85D95" w:rsidP="00D20D2F">
            <w:pPr>
              <w:rPr>
                <w:rFonts w:ascii="Arial" w:hAnsi="Arial" w:cs="Arial"/>
                <w:sz w:val="20"/>
                <w:szCs w:val="20"/>
                <w:lang w:val="en-GB"/>
              </w:rPr>
            </w:pPr>
          </w:p>
        </w:tc>
        <w:tc>
          <w:tcPr>
            <w:tcW w:w="450" w:type="pct"/>
          </w:tcPr>
          <w:p w14:paraId="01F809DB" w14:textId="77777777" w:rsidR="00E85D95" w:rsidRDefault="00E85D95" w:rsidP="00D20D2F">
            <w:pPr>
              <w:jc w:val="center"/>
              <w:rPr>
                <w:rFonts w:ascii="Arial" w:hAnsi="Arial" w:cs="Arial"/>
                <w:sz w:val="20"/>
                <w:szCs w:val="20"/>
                <w:lang w:val="en-GB"/>
              </w:rPr>
            </w:pPr>
          </w:p>
          <w:p w14:paraId="239EDAE5"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1</w:t>
            </w:r>
          </w:p>
        </w:tc>
      </w:tr>
      <w:tr w:rsidR="00E85D95" w:rsidRPr="000C5C4A" w14:paraId="757F2902" w14:textId="77777777" w:rsidTr="00D20D2F">
        <w:tc>
          <w:tcPr>
            <w:tcW w:w="507" w:type="pct"/>
            <w:tcBorders>
              <w:bottom w:val="single" w:sz="4" w:space="0" w:color="auto"/>
            </w:tcBorders>
            <w:shd w:val="clear" w:color="auto" w:fill="00B0F0"/>
          </w:tcPr>
          <w:p w14:paraId="5E43FB57"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4.2.4</w:t>
            </w:r>
          </w:p>
        </w:tc>
        <w:tc>
          <w:tcPr>
            <w:tcW w:w="4043" w:type="pct"/>
          </w:tcPr>
          <w:p w14:paraId="710E2BB1"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 xml:space="preserve">The HACCP team shall establish the requirements for HACCP and </w:t>
            </w:r>
            <w:r>
              <w:rPr>
                <w:rFonts w:ascii="Arial" w:hAnsi="Arial" w:cs="Arial"/>
                <w:sz w:val="20"/>
                <w:szCs w:val="20"/>
                <w:lang w:val="en-GB"/>
              </w:rPr>
              <w:t>PRP</w:t>
            </w:r>
            <w:r w:rsidRPr="000C5C4A">
              <w:rPr>
                <w:rFonts w:ascii="Arial" w:hAnsi="Arial" w:cs="Arial"/>
                <w:sz w:val="20"/>
                <w:szCs w:val="20"/>
                <w:lang w:val="en-GB"/>
              </w:rPr>
              <w:t xml:space="preserve"> control. The quality department participates whenever required.</w:t>
            </w:r>
          </w:p>
          <w:p w14:paraId="47AF2581" w14:textId="77777777" w:rsidR="00E85D95" w:rsidRPr="000C5C4A" w:rsidRDefault="00E85D95" w:rsidP="00D20D2F">
            <w:pPr>
              <w:rPr>
                <w:rFonts w:ascii="Arial" w:hAnsi="Arial" w:cs="Arial"/>
                <w:sz w:val="20"/>
                <w:szCs w:val="20"/>
                <w:lang w:val="en-GB"/>
              </w:rPr>
            </w:pPr>
          </w:p>
        </w:tc>
        <w:tc>
          <w:tcPr>
            <w:tcW w:w="450" w:type="pct"/>
          </w:tcPr>
          <w:p w14:paraId="253E979D" w14:textId="77777777" w:rsidR="00E85D95" w:rsidRDefault="00E85D95" w:rsidP="00D20D2F">
            <w:pPr>
              <w:jc w:val="center"/>
              <w:rPr>
                <w:rFonts w:ascii="Arial" w:hAnsi="Arial" w:cs="Arial"/>
                <w:sz w:val="20"/>
                <w:szCs w:val="20"/>
                <w:lang w:val="en-GB"/>
              </w:rPr>
            </w:pPr>
          </w:p>
          <w:p w14:paraId="6D4B1C07"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2</w:t>
            </w:r>
          </w:p>
        </w:tc>
      </w:tr>
      <w:tr w:rsidR="00E85D95" w:rsidRPr="000C5C4A" w14:paraId="0A9A1C9D" w14:textId="77777777" w:rsidTr="00D20D2F">
        <w:tc>
          <w:tcPr>
            <w:tcW w:w="507" w:type="pct"/>
            <w:shd w:val="clear" w:color="auto" w:fill="00B050"/>
          </w:tcPr>
          <w:p w14:paraId="2A55244B"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4.2.5</w:t>
            </w:r>
          </w:p>
        </w:tc>
        <w:tc>
          <w:tcPr>
            <w:tcW w:w="4043" w:type="pct"/>
          </w:tcPr>
          <w:p w14:paraId="1F5E20BF"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The HACCP team shall document meetings in protocols or minutes.</w:t>
            </w:r>
          </w:p>
          <w:p w14:paraId="791B0E82" w14:textId="77777777" w:rsidR="00E85D95" w:rsidRPr="000C5C4A" w:rsidRDefault="00E85D95" w:rsidP="00D20D2F">
            <w:pPr>
              <w:rPr>
                <w:rFonts w:ascii="Arial" w:hAnsi="Arial" w:cs="Arial"/>
                <w:sz w:val="20"/>
                <w:szCs w:val="20"/>
                <w:lang w:val="en-GB"/>
              </w:rPr>
            </w:pPr>
          </w:p>
        </w:tc>
        <w:tc>
          <w:tcPr>
            <w:tcW w:w="450" w:type="pct"/>
          </w:tcPr>
          <w:p w14:paraId="1E088A3D" w14:textId="77777777" w:rsidR="00E85D95" w:rsidRDefault="00E85D95" w:rsidP="00D20D2F">
            <w:pPr>
              <w:jc w:val="center"/>
              <w:rPr>
                <w:rFonts w:ascii="Arial" w:hAnsi="Arial" w:cs="Arial"/>
                <w:sz w:val="20"/>
                <w:szCs w:val="20"/>
                <w:lang w:val="en-GB"/>
              </w:rPr>
            </w:pPr>
          </w:p>
          <w:p w14:paraId="48AC071F"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2</w:t>
            </w:r>
          </w:p>
        </w:tc>
      </w:tr>
    </w:tbl>
    <w:p w14:paraId="5391D848" w14:textId="42884EDB" w:rsidR="00E85D95" w:rsidRPr="000C5C4A" w:rsidRDefault="00E85D95" w:rsidP="00E85D95">
      <w:pPr>
        <w:rPr>
          <w:rFonts w:ascii="Arial" w:hAnsi="Arial" w:cs="Arial"/>
          <w:sz w:val="20"/>
          <w:szCs w:val="20"/>
          <w:lang w:val="en-GB"/>
        </w:rPr>
      </w:pPr>
    </w:p>
    <w:p w14:paraId="1D232032" w14:textId="77777777" w:rsidR="00E85D95" w:rsidRPr="000C5C4A" w:rsidRDefault="00E85D95" w:rsidP="00E85D95">
      <w:pPr>
        <w:rPr>
          <w:rFonts w:ascii="Arial" w:hAnsi="Arial" w:cs="Arial"/>
          <w:sz w:val="20"/>
          <w:szCs w:val="20"/>
          <w:lang w:val="en-GB"/>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
        <w:gridCol w:w="7471"/>
        <w:gridCol w:w="832"/>
      </w:tblGrid>
      <w:tr w:rsidR="00E85D95" w:rsidRPr="000C5C4A" w14:paraId="3C1CC6D7" w14:textId="77777777" w:rsidTr="00D20D2F">
        <w:tc>
          <w:tcPr>
            <w:tcW w:w="507" w:type="pct"/>
            <w:tcBorders>
              <w:bottom w:val="single" w:sz="4" w:space="0" w:color="auto"/>
            </w:tcBorders>
          </w:tcPr>
          <w:p w14:paraId="6796D010" w14:textId="77777777" w:rsidR="00E85D95" w:rsidRPr="000C5C4A" w:rsidRDefault="00E85D95" w:rsidP="00D20D2F">
            <w:pPr>
              <w:rPr>
                <w:rFonts w:ascii="Arial" w:hAnsi="Arial" w:cs="Arial"/>
                <w:b/>
                <w:bCs/>
                <w:sz w:val="20"/>
                <w:szCs w:val="20"/>
                <w:lang w:val="en-GB"/>
              </w:rPr>
            </w:pPr>
            <w:r w:rsidRPr="000C5C4A">
              <w:rPr>
                <w:rFonts w:ascii="Arial" w:hAnsi="Arial" w:cs="Arial"/>
                <w:b/>
                <w:sz w:val="20"/>
                <w:szCs w:val="20"/>
                <w:lang w:val="en-GB"/>
              </w:rPr>
              <w:br w:type="page"/>
            </w:r>
            <w:r w:rsidRPr="000C5C4A">
              <w:rPr>
                <w:rFonts w:ascii="Arial" w:hAnsi="Arial" w:cs="Arial"/>
                <w:b/>
                <w:sz w:val="20"/>
                <w:szCs w:val="20"/>
                <w:lang w:val="en-GB"/>
              </w:rPr>
              <w:br w:type="page"/>
            </w:r>
            <w:r w:rsidRPr="000C5C4A">
              <w:rPr>
                <w:rFonts w:ascii="Arial" w:hAnsi="Arial" w:cs="Arial"/>
                <w:b/>
                <w:bCs/>
                <w:sz w:val="20"/>
                <w:szCs w:val="20"/>
                <w:lang w:val="en-GB"/>
              </w:rPr>
              <w:br/>
              <w:t>4.3</w:t>
            </w:r>
          </w:p>
        </w:tc>
        <w:tc>
          <w:tcPr>
            <w:tcW w:w="4043" w:type="pct"/>
          </w:tcPr>
          <w:p w14:paraId="1FB8F4F8" w14:textId="77777777" w:rsidR="00E85D95" w:rsidRPr="000C5C4A" w:rsidRDefault="00E85D95" w:rsidP="00D20D2F">
            <w:pPr>
              <w:rPr>
                <w:rFonts w:ascii="Arial" w:hAnsi="Arial" w:cs="Arial"/>
                <w:b/>
                <w:sz w:val="20"/>
                <w:szCs w:val="20"/>
                <w:lang w:val="en-GB"/>
              </w:rPr>
            </w:pPr>
            <w:r w:rsidRPr="000C5C4A">
              <w:rPr>
                <w:rFonts w:ascii="Arial" w:hAnsi="Arial" w:cs="Arial"/>
                <w:b/>
                <w:sz w:val="20"/>
                <w:szCs w:val="20"/>
                <w:lang w:val="en-GB"/>
              </w:rPr>
              <w:br/>
              <w:t>Hazard Analysis</w:t>
            </w:r>
            <w:r w:rsidRPr="000C5C4A">
              <w:rPr>
                <w:rFonts w:ascii="Arial" w:hAnsi="Arial" w:cs="Arial"/>
                <w:b/>
                <w:sz w:val="20"/>
                <w:szCs w:val="20"/>
                <w:lang w:val="en-GB"/>
              </w:rPr>
              <w:br/>
            </w:r>
          </w:p>
        </w:tc>
        <w:tc>
          <w:tcPr>
            <w:tcW w:w="450" w:type="pct"/>
          </w:tcPr>
          <w:p w14:paraId="159A8AF0" w14:textId="77777777" w:rsidR="00E85D95" w:rsidRDefault="00E85D95" w:rsidP="00D20D2F">
            <w:pPr>
              <w:jc w:val="center"/>
              <w:rPr>
                <w:rFonts w:ascii="Arial" w:hAnsi="Arial" w:cs="Arial"/>
                <w:b/>
                <w:bCs/>
                <w:sz w:val="20"/>
                <w:szCs w:val="20"/>
                <w:lang w:val="en-GB"/>
              </w:rPr>
            </w:pPr>
          </w:p>
          <w:p w14:paraId="64D0DF8B" w14:textId="77777777" w:rsidR="00E85D95" w:rsidRPr="000C5C4A" w:rsidRDefault="00E85D95" w:rsidP="00D20D2F">
            <w:pPr>
              <w:jc w:val="center"/>
              <w:rPr>
                <w:rFonts w:ascii="Arial" w:hAnsi="Arial" w:cs="Arial"/>
                <w:b/>
                <w:bCs/>
                <w:sz w:val="20"/>
                <w:szCs w:val="20"/>
                <w:lang w:val="en-GB"/>
              </w:rPr>
            </w:pPr>
            <w:r>
              <w:rPr>
                <w:rFonts w:ascii="Arial" w:hAnsi="Arial" w:cs="Arial"/>
                <w:b/>
                <w:bCs/>
                <w:sz w:val="20"/>
                <w:szCs w:val="20"/>
                <w:lang w:val="en-GB"/>
              </w:rPr>
              <w:t>W</w:t>
            </w:r>
          </w:p>
        </w:tc>
      </w:tr>
      <w:tr w:rsidR="00E85D95" w:rsidRPr="000C5C4A" w14:paraId="55CF9C91" w14:textId="77777777" w:rsidTr="00D20D2F">
        <w:tc>
          <w:tcPr>
            <w:tcW w:w="507" w:type="pct"/>
            <w:tcBorders>
              <w:top w:val="single" w:sz="4" w:space="0" w:color="auto"/>
              <w:left w:val="single" w:sz="4" w:space="0" w:color="auto"/>
              <w:right w:val="single" w:sz="4" w:space="0" w:color="auto"/>
            </w:tcBorders>
            <w:shd w:val="clear" w:color="auto" w:fill="00B050"/>
          </w:tcPr>
          <w:p w14:paraId="3704FCCC" w14:textId="77777777" w:rsidR="00E85D95" w:rsidRPr="000C5C4A" w:rsidRDefault="00E85D95" w:rsidP="00D20D2F">
            <w:pPr>
              <w:rPr>
                <w:rFonts w:ascii="Arial" w:hAnsi="Arial" w:cs="Arial"/>
                <w:sz w:val="20"/>
                <w:szCs w:val="20"/>
                <w:lang w:val="en-GB"/>
              </w:rPr>
            </w:pPr>
          </w:p>
          <w:p w14:paraId="5562FE04"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4.3.1</w:t>
            </w:r>
          </w:p>
        </w:tc>
        <w:tc>
          <w:tcPr>
            <w:tcW w:w="4043" w:type="pct"/>
            <w:tcBorders>
              <w:left w:val="single" w:sz="4" w:space="0" w:color="auto"/>
            </w:tcBorders>
          </w:tcPr>
          <w:p w14:paraId="51B7CC79" w14:textId="77777777" w:rsidR="00E85D95" w:rsidRPr="000C5C4A" w:rsidRDefault="00E85D95" w:rsidP="00D20D2F">
            <w:pPr>
              <w:rPr>
                <w:rFonts w:ascii="Arial" w:hAnsi="Arial" w:cs="Arial"/>
                <w:sz w:val="20"/>
                <w:szCs w:val="20"/>
                <w:lang w:val="en-GB"/>
              </w:rPr>
            </w:pPr>
          </w:p>
          <w:p w14:paraId="132C22D0"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 xml:space="preserve">A hazard analysis shall be carried out for all processes/product lines or product/product category and should be based on the following elements: </w:t>
            </w:r>
            <w:r w:rsidRPr="000C5C4A">
              <w:rPr>
                <w:rFonts w:ascii="Arial" w:hAnsi="Arial" w:cs="Arial"/>
                <w:b/>
                <w:sz w:val="20"/>
                <w:szCs w:val="20"/>
                <w:lang w:val="en-GB"/>
              </w:rPr>
              <w:t>(K)</w:t>
            </w:r>
          </w:p>
          <w:p w14:paraId="1F404BC6" w14:textId="77777777" w:rsidR="00E85D95" w:rsidRPr="000C5C4A" w:rsidRDefault="00E85D95" w:rsidP="00D20D2F">
            <w:pPr>
              <w:rPr>
                <w:rFonts w:ascii="Arial" w:hAnsi="Arial" w:cs="Arial"/>
                <w:sz w:val="20"/>
                <w:szCs w:val="20"/>
                <w:lang w:val="en-GB"/>
              </w:rPr>
            </w:pPr>
          </w:p>
          <w:p w14:paraId="00A7A5FA" w14:textId="77777777" w:rsidR="00E85D95" w:rsidRPr="000C5C4A" w:rsidRDefault="00E85D95" w:rsidP="00D20D2F">
            <w:pPr>
              <w:numPr>
                <w:ilvl w:val="0"/>
                <w:numId w:val="2"/>
              </w:numPr>
              <w:rPr>
                <w:rFonts w:ascii="Arial" w:hAnsi="Arial" w:cs="Arial"/>
                <w:sz w:val="20"/>
                <w:szCs w:val="20"/>
                <w:lang w:val="en-GB"/>
              </w:rPr>
            </w:pPr>
            <w:r w:rsidRPr="000C5C4A">
              <w:rPr>
                <w:rFonts w:ascii="Arial" w:hAnsi="Arial" w:cs="Arial"/>
                <w:sz w:val="20"/>
                <w:szCs w:val="20"/>
                <w:lang w:val="en-GB"/>
              </w:rPr>
              <w:lastRenderedPageBreak/>
              <w:t>Description of materials and products, including meat, ingredients, packaging specifications, product specifications, working instructions and packing instructions</w:t>
            </w:r>
          </w:p>
          <w:p w14:paraId="3A972064" w14:textId="77777777" w:rsidR="00E85D95" w:rsidRPr="000C5C4A" w:rsidRDefault="00E85D95" w:rsidP="00D20D2F">
            <w:pPr>
              <w:numPr>
                <w:ilvl w:val="0"/>
                <w:numId w:val="2"/>
              </w:numPr>
              <w:rPr>
                <w:rFonts w:ascii="Arial" w:hAnsi="Arial" w:cs="Arial"/>
                <w:sz w:val="20"/>
                <w:szCs w:val="20"/>
                <w:lang w:val="en-GB"/>
              </w:rPr>
            </w:pPr>
            <w:r w:rsidRPr="000C5C4A">
              <w:rPr>
                <w:rFonts w:ascii="Arial" w:hAnsi="Arial" w:cs="Arial"/>
                <w:sz w:val="20"/>
                <w:szCs w:val="20"/>
                <w:lang w:val="en-GB"/>
              </w:rPr>
              <w:t>Identification of intended use of the product, including consideration of consumers particularly susceptible to certain food hazards</w:t>
            </w:r>
          </w:p>
          <w:p w14:paraId="52C27B7D" w14:textId="23FFE2DA" w:rsidR="00E85D95" w:rsidRPr="000C5C4A" w:rsidRDefault="00E85D95" w:rsidP="00D20D2F">
            <w:pPr>
              <w:numPr>
                <w:ilvl w:val="0"/>
                <w:numId w:val="2"/>
              </w:numPr>
              <w:rPr>
                <w:rFonts w:ascii="Arial" w:hAnsi="Arial" w:cs="Arial"/>
                <w:sz w:val="20"/>
                <w:szCs w:val="20"/>
                <w:lang w:val="en-GB"/>
              </w:rPr>
            </w:pPr>
            <w:r w:rsidRPr="000C5C4A">
              <w:rPr>
                <w:rFonts w:ascii="Arial" w:hAnsi="Arial" w:cs="Arial"/>
                <w:sz w:val="20"/>
                <w:szCs w:val="20"/>
                <w:lang w:val="en-GB"/>
              </w:rPr>
              <w:t xml:space="preserve">Flow diagrams for processes, including returned products and re-work </w:t>
            </w:r>
            <w:r w:rsidR="00262914">
              <w:rPr>
                <w:rFonts w:ascii="Arial" w:hAnsi="Arial" w:cs="Arial"/>
                <w:sz w:val="20"/>
                <w:szCs w:val="20"/>
                <w:lang w:val="en-GB"/>
              </w:rPr>
              <w:t xml:space="preserve">and </w:t>
            </w:r>
            <w:r w:rsidR="00262914" w:rsidRPr="00262914">
              <w:rPr>
                <w:rFonts w:ascii="Arial" w:hAnsi="Arial" w:cs="Arial"/>
                <w:sz w:val="20"/>
                <w:szCs w:val="20"/>
                <w:lang w:val="en-GB"/>
              </w:rPr>
              <w:t>outsourced processes when relevant</w:t>
            </w:r>
          </w:p>
          <w:p w14:paraId="5D027022" w14:textId="77777777" w:rsidR="00262914" w:rsidRDefault="00E85D95" w:rsidP="00D20D2F">
            <w:pPr>
              <w:numPr>
                <w:ilvl w:val="0"/>
                <w:numId w:val="2"/>
              </w:numPr>
              <w:rPr>
                <w:rFonts w:ascii="Arial" w:hAnsi="Arial" w:cs="Arial"/>
                <w:sz w:val="20"/>
                <w:szCs w:val="20"/>
                <w:lang w:val="en-GB"/>
              </w:rPr>
            </w:pPr>
            <w:r w:rsidRPr="000C5C4A">
              <w:rPr>
                <w:rFonts w:ascii="Arial" w:hAnsi="Arial" w:cs="Arial"/>
                <w:sz w:val="20"/>
                <w:szCs w:val="20"/>
                <w:lang w:val="en-GB"/>
              </w:rPr>
              <w:t xml:space="preserve">Identification and assessment of severity of consequences and likelihood of occurrence for all known bacteriological, chemical and physical hazards     </w:t>
            </w:r>
          </w:p>
          <w:p w14:paraId="7A153E15" w14:textId="77777777" w:rsidR="00E85D95" w:rsidRPr="000C5C4A" w:rsidRDefault="00E85D95" w:rsidP="00D20D2F">
            <w:pPr>
              <w:rPr>
                <w:rFonts w:ascii="Arial" w:hAnsi="Arial" w:cs="Arial"/>
                <w:sz w:val="20"/>
                <w:szCs w:val="20"/>
                <w:lang w:val="en-GB"/>
              </w:rPr>
            </w:pPr>
          </w:p>
        </w:tc>
        <w:tc>
          <w:tcPr>
            <w:tcW w:w="450" w:type="pct"/>
            <w:tcBorders>
              <w:left w:val="single" w:sz="4" w:space="0" w:color="auto"/>
            </w:tcBorders>
          </w:tcPr>
          <w:p w14:paraId="1BFBAA1C" w14:textId="77777777" w:rsidR="00E85D95" w:rsidRDefault="00E85D95" w:rsidP="00D20D2F">
            <w:pPr>
              <w:jc w:val="center"/>
              <w:rPr>
                <w:rFonts w:ascii="Arial" w:hAnsi="Arial" w:cs="Arial"/>
                <w:sz w:val="20"/>
                <w:szCs w:val="20"/>
                <w:lang w:val="en-GB"/>
              </w:rPr>
            </w:pPr>
          </w:p>
          <w:p w14:paraId="20B9BF07" w14:textId="77777777" w:rsidR="00E85D95" w:rsidRDefault="00E85D95" w:rsidP="00D20D2F">
            <w:pPr>
              <w:jc w:val="center"/>
              <w:rPr>
                <w:rFonts w:ascii="Arial" w:hAnsi="Arial" w:cs="Arial"/>
                <w:sz w:val="20"/>
                <w:szCs w:val="20"/>
                <w:lang w:val="en-GB"/>
              </w:rPr>
            </w:pPr>
          </w:p>
          <w:p w14:paraId="10E234A1" w14:textId="77777777" w:rsidR="00E85D95" w:rsidRDefault="00E85D95" w:rsidP="00D20D2F">
            <w:pPr>
              <w:jc w:val="center"/>
              <w:rPr>
                <w:rFonts w:ascii="Arial" w:hAnsi="Arial" w:cs="Arial"/>
                <w:sz w:val="20"/>
                <w:szCs w:val="20"/>
                <w:lang w:val="en-GB"/>
              </w:rPr>
            </w:pPr>
          </w:p>
          <w:p w14:paraId="5109CA19" w14:textId="77777777" w:rsidR="00E85D95" w:rsidRDefault="00E85D95" w:rsidP="00D20D2F">
            <w:pPr>
              <w:jc w:val="center"/>
              <w:rPr>
                <w:rFonts w:ascii="Arial" w:hAnsi="Arial" w:cs="Arial"/>
                <w:sz w:val="20"/>
                <w:szCs w:val="20"/>
                <w:lang w:val="en-GB"/>
              </w:rPr>
            </w:pPr>
          </w:p>
          <w:p w14:paraId="7F9AF11A" w14:textId="77777777" w:rsidR="00E85D95" w:rsidRDefault="00E85D95" w:rsidP="00D20D2F">
            <w:pPr>
              <w:jc w:val="center"/>
              <w:rPr>
                <w:rFonts w:ascii="Arial" w:hAnsi="Arial" w:cs="Arial"/>
                <w:sz w:val="20"/>
                <w:szCs w:val="20"/>
                <w:lang w:val="en-GB"/>
              </w:rPr>
            </w:pPr>
          </w:p>
          <w:p w14:paraId="76207258"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3</w:t>
            </w:r>
          </w:p>
        </w:tc>
      </w:tr>
      <w:tr w:rsidR="00E85D95" w:rsidRPr="000C5C4A" w14:paraId="78C1312B" w14:textId="77777777" w:rsidTr="00D20D2F">
        <w:tc>
          <w:tcPr>
            <w:tcW w:w="507" w:type="pct"/>
            <w:tcBorders>
              <w:top w:val="single" w:sz="4" w:space="0" w:color="auto"/>
              <w:left w:val="single" w:sz="4" w:space="0" w:color="auto"/>
              <w:right w:val="single" w:sz="4" w:space="0" w:color="auto"/>
            </w:tcBorders>
            <w:shd w:val="clear" w:color="auto" w:fill="00B0F0"/>
          </w:tcPr>
          <w:p w14:paraId="18B65798" w14:textId="77777777" w:rsidR="00E85D95" w:rsidRPr="000C5C4A" w:rsidRDefault="00E85D95" w:rsidP="00D20D2F">
            <w:pPr>
              <w:rPr>
                <w:rFonts w:ascii="Arial" w:hAnsi="Arial" w:cs="Arial"/>
                <w:sz w:val="20"/>
                <w:szCs w:val="20"/>
                <w:lang w:val="en-GB"/>
              </w:rPr>
            </w:pPr>
          </w:p>
          <w:p w14:paraId="264B31CB"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4.3.2</w:t>
            </w:r>
          </w:p>
          <w:p w14:paraId="2DC20ED7" w14:textId="77777777" w:rsidR="00E85D95" w:rsidRPr="000C5C4A" w:rsidRDefault="00E85D95" w:rsidP="00D20D2F">
            <w:pPr>
              <w:rPr>
                <w:rFonts w:ascii="Arial" w:hAnsi="Arial" w:cs="Arial"/>
                <w:sz w:val="20"/>
                <w:szCs w:val="20"/>
                <w:lang w:val="en-GB"/>
              </w:rPr>
            </w:pPr>
          </w:p>
          <w:p w14:paraId="08C01CA2" w14:textId="77777777" w:rsidR="00E85D95" w:rsidRPr="000C5C4A" w:rsidRDefault="00E85D95" w:rsidP="00D20D2F">
            <w:pPr>
              <w:rPr>
                <w:rFonts w:ascii="Arial" w:hAnsi="Arial" w:cs="Arial"/>
                <w:sz w:val="20"/>
                <w:szCs w:val="20"/>
                <w:lang w:val="en-GB"/>
              </w:rPr>
            </w:pPr>
          </w:p>
        </w:tc>
        <w:tc>
          <w:tcPr>
            <w:tcW w:w="4043" w:type="pct"/>
            <w:tcBorders>
              <w:left w:val="single" w:sz="4" w:space="0" w:color="auto"/>
            </w:tcBorders>
          </w:tcPr>
          <w:p w14:paraId="4D17341D" w14:textId="77777777" w:rsidR="00E85D95" w:rsidRPr="000C5C4A" w:rsidRDefault="00E85D95" w:rsidP="00D20D2F">
            <w:pPr>
              <w:rPr>
                <w:rFonts w:ascii="Arial" w:hAnsi="Arial" w:cs="Arial"/>
                <w:sz w:val="20"/>
                <w:szCs w:val="20"/>
                <w:lang w:val="en-GB"/>
              </w:rPr>
            </w:pPr>
          </w:p>
          <w:p w14:paraId="0E371E65"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The HACCP team shall verify the accuracy of the flow diagrams used in the hazard analysis by on-site audit at least annually. The verification shall be documented.</w:t>
            </w:r>
          </w:p>
        </w:tc>
        <w:tc>
          <w:tcPr>
            <w:tcW w:w="450" w:type="pct"/>
            <w:tcBorders>
              <w:left w:val="single" w:sz="4" w:space="0" w:color="auto"/>
            </w:tcBorders>
          </w:tcPr>
          <w:p w14:paraId="7395C4B5" w14:textId="77777777" w:rsidR="00E85D95" w:rsidRDefault="00E85D95" w:rsidP="00D20D2F">
            <w:pPr>
              <w:jc w:val="center"/>
              <w:rPr>
                <w:rFonts w:ascii="Arial" w:hAnsi="Arial" w:cs="Arial"/>
                <w:sz w:val="20"/>
                <w:szCs w:val="20"/>
                <w:lang w:val="en-GB"/>
              </w:rPr>
            </w:pPr>
          </w:p>
          <w:p w14:paraId="53A8408D"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2</w:t>
            </w:r>
          </w:p>
        </w:tc>
      </w:tr>
      <w:tr w:rsidR="00E85D95" w:rsidRPr="000C5C4A" w14:paraId="483C4C6E" w14:textId="77777777" w:rsidTr="00D20D2F">
        <w:tc>
          <w:tcPr>
            <w:tcW w:w="507" w:type="pct"/>
            <w:tcBorders>
              <w:top w:val="single" w:sz="4" w:space="0" w:color="auto"/>
              <w:left w:val="single" w:sz="4" w:space="0" w:color="auto"/>
              <w:right w:val="single" w:sz="4" w:space="0" w:color="auto"/>
            </w:tcBorders>
            <w:shd w:val="clear" w:color="auto" w:fill="00B0F0"/>
          </w:tcPr>
          <w:p w14:paraId="2688378F" w14:textId="77777777" w:rsidR="00E85D95" w:rsidRPr="000C5C4A" w:rsidRDefault="00E85D95" w:rsidP="00D20D2F">
            <w:pPr>
              <w:rPr>
                <w:rFonts w:ascii="Arial" w:hAnsi="Arial" w:cs="Arial"/>
                <w:sz w:val="20"/>
                <w:szCs w:val="20"/>
                <w:lang w:val="en-GB"/>
              </w:rPr>
            </w:pPr>
          </w:p>
          <w:p w14:paraId="52C82305"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4.3.3</w:t>
            </w:r>
          </w:p>
        </w:tc>
        <w:tc>
          <w:tcPr>
            <w:tcW w:w="4043" w:type="pct"/>
            <w:tcBorders>
              <w:left w:val="single" w:sz="4" w:space="0" w:color="auto"/>
            </w:tcBorders>
          </w:tcPr>
          <w:p w14:paraId="62F447E3" w14:textId="77777777" w:rsidR="00E85D95" w:rsidRPr="000C5C4A" w:rsidRDefault="00E85D95" w:rsidP="00D20D2F">
            <w:pPr>
              <w:rPr>
                <w:rFonts w:ascii="Arial" w:hAnsi="Arial" w:cs="Arial"/>
                <w:sz w:val="20"/>
                <w:szCs w:val="20"/>
                <w:lang w:val="en-GB"/>
              </w:rPr>
            </w:pPr>
          </w:p>
          <w:p w14:paraId="5076BDD5"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The company shall ensure that allergenic ingredients are known and that the risk of cross contamination is assessed.</w:t>
            </w:r>
          </w:p>
          <w:p w14:paraId="765D8392" w14:textId="77777777" w:rsidR="00E85D95" w:rsidRPr="000C5C4A" w:rsidRDefault="00E85D95" w:rsidP="00D20D2F">
            <w:pPr>
              <w:rPr>
                <w:rFonts w:ascii="Arial" w:hAnsi="Arial" w:cs="Arial"/>
                <w:sz w:val="20"/>
                <w:szCs w:val="20"/>
                <w:lang w:val="en-GB"/>
              </w:rPr>
            </w:pPr>
          </w:p>
        </w:tc>
        <w:tc>
          <w:tcPr>
            <w:tcW w:w="450" w:type="pct"/>
            <w:tcBorders>
              <w:left w:val="single" w:sz="4" w:space="0" w:color="auto"/>
            </w:tcBorders>
          </w:tcPr>
          <w:p w14:paraId="7C8D6728" w14:textId="77777777" w:rsidR="00E85D95" w:rsidRDefault="00E85D95" w:rsidP="00D20D2F">
            <w:pPr>
              <w:jc w:val="center"/>
              <w:rPr>
                <w:rFonts w:ascii="Arial" w:hAnsi="Arial" w:cs="Arial"/>
                <w:sz w:val="20"/>
                <w:szCs w:val="20"/>
                <w:lang w:val="en-GB"/>
              </w:rPr>
            </w:pPr>
          </w:p>
          <w:p w14:paraId="57BB51C1"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3</w:t>
            </w:r>
          </w:p>
        </w:tc>
      </w:tr>
    </w:tbl>
    <w:p w14:paraId="4C4CE057" w14:textId="77777777" w:rsidR="00E85D95" w:rsidRPr="000C5C4A" w:rsidRDefault="00E85D95" w:rsidP="00E85D95">
      <w:pPr>
        <w:rPr>
          <w:rFonts w:ascii="Arial" w:hAnsi="Arial" w:cs="Arial"/>
          <w:sz w:val="20"/>
          <w:szCs w:val="20"/>
          <w:lang w:val="en-GB"/>
        </w:rPr>
      </w:pPr>
    </w:p>
    <w:p w14:paraId="3C475547" w14:textId="77777777" w:rsidR="00E85D95" w:rsidRPr="000C5C4A" w:rsidRDefault="00E85D95" w:rsidP="00E85D95">
      <w:pPr>
        <w:rPr>
          <w:rFonts w:ascii="Arial" w:hAnsi="Arial" w:cs="Arial"/>
          <w:sz w:val="20"/>
          <w:szCs w:val="20"/>
          <w:lang w:val="en-GB"/>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
        <w:gridCol w:w="7471"/>
        <w:gridCol w:w="832"/>
      </w:tblGrid>
      <w:tr w:rsidR="00E85D95" w:rsidRPr="000C5C4A" w14:paraId="196B5147" w14:textId="77777777" w:rsidTr="00D20D2F">
        <w:tc>
          <w:tcPr>
            <w:tcW w:w="507" w:type="pct"/>
            <w:tcBorders>
              <w:bottom w:val="single" w:sz="4" w:space="0" w:color="auto"/>
            </w:tcBorders>
          </w:tcPr>
          <w:p w14:paraId="179F5F4F" w14:textId="77777777" w:rsidR="00E85D95" w:rsidRPr="000C5C4A" w:rsidRDefault="00E85D95" w:rsidP="00D20D2F">
            <w:pPr>
              <w:rPr>
                <w:rFonts w:ascii="Arial" w:hAnsi="Arial" w:cs="Arial"/>
                <w:b/>
                <w:bCs/>
                <w:sz w:val="20"/>
                <w:szCs w:val="20"/>
                <w:lang w:val="en-GB"/>
              </w:rPr>
            </w:pPr>
            <w:r w:rsidRPr="000C5C4A">
              <w:rPr>
                <w:rFonts w:ascii="Arial" w:hAnsi="Arial" w:cs="Arial"/>
                <w:b/>
                <w:bCs/>
                <w:sz w:val="20"/>
                <w:szCs w:val="20"/>
                <w:lang w:val="en-GB"/>
              </w:rPr>
              <w:br/>
              <w:t>4.4</w:t>
            </w:r>
          </w:p>
        </w:tc>
        <w:tc>
          <w:tcPr>
            <w:tcW w:w="4043" w:type="pct"/>
          </w:tcPr>
          <w:p w14:paraId="58181D5C" w14:textId="77777777" w:rsidR="00E85D95" w:rsidRPr="000C5C4A" w:rsidRDefault="00E85D95" w:rsidP="00D20D2F">
            <w:pPr>
              <w:rPr>
                <w:rFonts w:ascii="Arial" w:hAnsi="Arial" w:cs="Arial"/>
                <w:b/>
                <w:sz w:val="20"/>
                <w:szCs w:val="20"/>
                <w:lang w:val="en-GB"/>
              </w:rPr>
            </w:pPr>
            <w:r w:rsidRPr="000C5C4A">
              <w:rPr>
                <w:rFonts w:ascii="Arial" w:hAnsi="Arial" w:cs="Arial"/>
                <w:b/>
                <w:sz w:val="20"/>
                <w:szCs w:val="20"/>
                <w:lang w:val="en-GB"/>
              </w:rPr>
              <w:br/>
              <w:t>Control of Critical Control Points (CCPs)</w:t>
            </w:r>
            <w:r w:rsidRPr="000C5C4A">
              <w:rPr>
                <w:rFonts w:ascii="Arial" w:hAnsi="Arial" w:cs="Arial"/>
                <w:b/>
                <w:sz w:val="20"/>
                <w:szCs w:val="20"/>
                <w:lang w:val="en-GB"/>
              </w:rPr>
              <w:br/>
            </w:r>
          </w:p>
        </w:tc>
        <w:tc>
          <w:tcPr>
            <w:tcW w:w="450" w:type="pct"/>
          </w:tcPr>
          <w:p w14:paraId="302B2D16" w14:textId="77777777" w:rsidR="00E85D95" w:rsidRDefault="00E85D95" w:rsidP="00D20D2F">
            <w:pPr>
              <w:jc w:val="center"/>
              <w:rPr>
                <w:rFonts w:ascii="Arial" w:hAnsi="Arial" w:cs="Arial"/>
                <w:b/>
                <w:sz w:val="20"/>
                <w:szCs w:val="20"/>
                <w:lang w:val="en-GB"/>
              </w:rPr>
            </w:pPr>
          </w:p>
          <w:p w14:paraId="036D7698" w14:textId="77777777" w:rsidR="00E85D95" w:rsidRPr="000C5C4A" w:rsidRDefault="00E85D95" w:rsidP="00D20D2F">
            <w:pPr>
              <w:jc w:val="center"/>
              <w:rPr>
                <w:rFonts w:ascii="Arial" w:hAnsi="Arial" w:cs="Arial"/>
                <w:b/>
                <w:sz w:val="20"/>
                <w:szCs w:val="20"/>
                <w:lang w:val="en-GB"/>
              </w:rPr>
            </w:pPr>
            <w:r>
              <w:rPr>
                <w:rFonts w:ascii="Arial" w:hAnsi="Arial" w:cs="Arial"/>
                <w:b/>
                <w:sz w:val="20"/>
                <w:szCs w:val="20"/>
                <w:lang w:val="en-GB"/>
              </w:rPr>
              <w:t>W</w:t>
            </w:r>
          </w:p>
        </w:tc>
      </w:tr>
      <w:tr w:rsidR="00E85D95" w:rsidRPr="000C5C4A" w14:paraId="7558DE62" w14:textId="77777777" w:rsidTr="00D20D2F">
        <w:trPr>
          <w:trHeight w:val="415"/>
        </w:trPr>
        <w:tc>
          <w:tcPr>
            <w:tcW w:w="507" w:type="pct"/>
            <w:tcBorders>
              <w:top w:val="single" w:sz="4" w:space="0" w:color="auto"/>
              <w:left w:val="single" w:sz="4" w:space="0" w:color="auto"/>
              <w:bottom w:val="single" w:sz="4" w:space="0" w:color="auto"/>
              <w:right w:val="single" w:sz="4" w:space="0" w:color="auto"/>
            </w:tcBorders>
            <w:shd w:val="clear" w:color="auto" w:fill="00B050"/>
          </w:tcPr>
          <w:p w14:paraId="4519E324" w14:textId="77777777" w:rsidR="00E85D95" w:rsidRPr="000C5C4A" w:rsidRDefault="00E85D95" w:rsidP="00D20D2F">
            <w:pPr>
              <w:rPr>
                <w:rFonts w:ascii="Arial" w:hAnsi="Arial" w:cs="Arial"/>
                <w:sz w:val="20"/>
                <w:szCs w:val="20"/>
                <w:lang w:val="en-GB"/>
              </w:rPr>
            </w:pPr>
          </w:p>
          <w:p w14:paraId="0D2BA776"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4.4.1</w:t>
            </w:r>
          </w:p>
        </w:tc>
        <w:tc>
          <w:tcPr>
            <w:tcW w:w="4043" w:type="pct"/>
            <w:tcBorders>
              <w:left w:val="single" w:sz="4" w:space="0" w:color="auto"/>
            </w:tcBorders>
          </w:tcPr>
          <w:p w14:paraId="5EC40300" w14:textId="77777777" w:rsidR="00E85D95" w:rsidRPr="000C5C4A" w:rsidRDefault="00E85D95" w:rsidP="00D20D2F">
            <w:pPr>
              <w:rPr>
                <w:rFonts w:ascii="Arial" w:hAnsi="Arial" w:cs="Arial"/>
                <w:sz w:val="20"/>
                <w:szCs w:val="20"/>
                <w:lang w:val="en-GB"/>
              </w:rPr>
            </w:pPr>
          </w:p>
          <w:p w14:paraId="20B40C7D"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Relevant hazards shall be controlled in CCPs, which shall be identified using a systematic method. The control of CCPs shall be documented in a HACCP plan.</w:t>
            </w:r>
          </w:p>
          <w:p w14:paraId="364FEA0F" w14:textId="77777777" w:rsidR="00E85D95" w:rsidRPr="000C5C4A" w:rsidRDefault="00E85D95" w:rsidP="00D20D2F">
            <w:pPr>
              <w:rPr>
                <w:rFonts w:ascii="Arial" w:hAnsi="Arial" w:cs="Arial"/>
                <w:sz w:val="20"/>
                <w:szCs w:val="20"/>
                <w:lang w:val="en-GB"/>
              </w:rPr>
            </w:pPr>
          </w:p>
        </w:tc>
        <w:tc>
          <w:tcPr>
            <w:tcW w:w="450" w:type="pct"/>
            <w:tcBorders>
              <w:left w:val="single" w:sz="4" w:space="0" w:color="auto"/>
            </w:tcBorders>
          </w:tcPr>
          <w:p w14:paraId="32D30257" w14:textId="77777777" w:rsidR="00E85D95" w:rsidRDefault="00E85D95" w:rsidP="00D20D2F">
            <w:pPr>
              <w:jc w:val="center"/>
              <w:rPr>
                <w:rFonts w:ascii="Arial" w:hAnsi="Arial" w:cs="Arial"/>
                <w:sz w:val="20"/>
                <w:szCs w:val="20"/>
                <w:lang w:val="en-GB"/>
              </w:rPr>
            </w:pPr>
          </w:p>
          <w:p w14:paraId="640D829E"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3</w:t>
            </w:r>
          </w:p>
        </w:tc>
      </w:tr>
      <w:tr w:rsidR="00E85D95" w:rsidRPr="000C5C4A" w14:paraId="7E64AD71" w14:textId="77777777" w:rsidTr="00D20D2F">
        <w:trPr>
          <w:trHeight w:val="415"/>
        </w:trPr>
        <w:tc>
          <w:tcPr>
            <w:tcW w:w="507" w:type="pct"/>
            <w:tcBorders>
              <w:top w:val="single" w:sz="4" w:space="0" w:color="auto"/>
              <w:left w:val="single" w:sz="4" w:space="0" w:color="auto"/>
              <w:bottom w:val="single" w:sz="4" w:space="0" w:color="auto"/>
              <w:right w:val="single" w:sz="4" w:space="0" w:color="auto"/>
            </w:tcBorders>
            <w:shd w:val="clear" w:color="auto" w:fill="00B0F0"/>
          </w:tcPr>
          <w:p w14:paraId="6D584086" w14:textId="77777777" w:rsidR="00E85D95" w:rsidRPr="000C5C4A" w:rsidRDefault="00E85D95" w:rsidP="00D20D2F">
            <w:pPr>
              <w:rPr>
                <w:rFonts w:ascii="Arial" w:hAnsi="Arial" w:cs="Arial"/>
                <w:sz w:val="20"/>
                <w:szCs w:val="20"/>
                <w:lang w:val="en-GB"/>
              </w:rPr>
            </w:pPr>
          </w:p>
          <w:p w14:paraId="6DB0364F"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4.4.2</w:t>
            </w:r>
          </w:p>
        </w:tc>
        <w:tc>
          <w:tcPr>
            <w:tcW w:w="4043" w:type="pct"/>
            <w:tcBorders>
              <w:left w:val="single" w:sz="4" w:space="0" w:color="auto"/>
            </w:tcBorders>
          </w:tcPr>
          <w:p w14:paraId="1C20689E" w14:textId="77777777" w:rsidR="00E85D95" w:rsidRPr="000C5C4A" w:rsidRDefault="00E85D95" w:rsidP="00D20D2F">
            <w:pPr>
              <w:rPr>
                <w:rFonts w:ascii="Arial" w:hAnsi="Arial" w:cs="Arial"/>
                <w:sz w:val="20"/>
                <w:szCs w:val="20"/>
                <w:lang w:val="en-GB"/>
              </w:rPr>
            </w:pPr>
          </w:p>
          <w:p w14:paraId="29AB593E" w14:textId="57F5B666" w:rsidR="009D4B18" w:rsidRDefault="009D4B18" w:rsidP="00D20D2F">
            <w:pPr>
              <w:rPr>
                <w:rFonts w:ascii="Arial" w:hAnsi="Arial" w:cs="Arial"/>
                <w:sz w:val="20"/>
                <w:szCs w:val="20"/>
                <w:lang w:val="en-GB"/>
              </w:rPr>
            </w:pPr>
            <w:r w:rsidRPr="009D4B18">
              <w:rPr>
                <w:rFonts w:ascii="Arial" w:hAnsi="Arial" w:cs="Arial"/>
                <w:sz w:val="20"/>
                <w:szCs w:val="20"/>
                <w:lang w:val="en-GB"/>
              </w:rPr>
              <w:t>Each CCP shall include a definition of method and frequency of monitoring, identification of employees responsible for monitoring and a definition of records to be kept, including information on date, time and records shall be signed or initia</w:t>
            </w:r>
            <w:r>
              <w:rPr>
                <w:rFonts w:ascii="Arial" w:hAnsi="Arial" w:cs="Arial"/>
                <w:sz w:val="20"/>
                <w:szCs w:val="20"/>
                <w:lang w:val="en-GB"/>
              </w:rPr>
              <w:t>t</w:t>
            </w:r>
            <w:r w:rsidRPr="009D4B18">
              <w:rPr>
                <w:rFonts w:ascii="Arial" w:hAnsi="Arial" w:cs="Arial"/>
                <w:sz w:val="20"/>
                <w:szCs w:val="20"/>
                <w:lang w:val="en-GB"/>
              </w:rPr>
              <w:t>ed by the employee making the entry.</w:t>
            </w:r>
          </w:p>
          <w:p w14:paraId="225A28E0" w14:textId="34B269F0" w:rsidR="009D4B18" w:rsidRPr="000C5C4A" w:rsidRDefault="009D4B18" w:rsidP="00D20D2F">
            <w:pPr>
              <w:rPr>
                <w:rFonts w:ascii="Arial" w:hAnsi="Arial" w:cs="Arial"/>
                <w:sz w:val="20"/>
                <w:szCs w:val="20"/>
                <w:lang w:val="en-GB"/>
              </w:rPr>
            </w:pPr>
          </w:p>
        </w:tc>
        <w:tc>
          <w:tcPr>
            <w:tcW w:w="450" w:type="pct"/>
            <w:tcBorders>
              <w:left w:val="single" w:sz="4" w:space="0" w:color="auto"/>
            </w:tcBorders>
          </w:tcPr>
          <w:p w14:paraId="77DEEB0B" w14:textId="77777777" w:rsidR="00E85D95" w:rsidRDefault="00E85D95" w:rsidP="00D20D2F">
            <w:pPr>
              <w:jc w:val="center"/>
              <w:rPr>
                <w:rFonts w:ascii="Arial" w:hAnsi="Arial" w:cs="Arial"/>
                <w:sz w:val="20"/>
                <w:szCs w:val="20"/>
                <w:lang w:val="en-GB"/>
              </w:rPr>
            </w:pPr>
          </w:p>
          <w:p w14:paraId="3DEC04C0" w14:textId="77777777" w:rsidR="00E85D95" w:rsidRDefault="00E85D95" w:rsidP="00D20D2F">
            <w:pPr>
              <w:jc w:val="center"/>
              <w:rPr>
                <w:rFonts w:ascii="Arial" w:hAnsi="Arial" w:cs="Arial"/>
                <w:sz w:val="20"/>
                <w:szCs w:val="20"/>
                <w:lang w:val="en-GB"/>
              </w:rPr>
            </w:pPr>
          </w:p>
          <w:p w14:paraId="227F080D"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3</w:t>
            </w:r>
          </w:p>
        </w:tc>
      </w:tr>
      <w:tr w:rsidR="00E85D95" w:rsidRPr="000C5C4A" w14:paraId="42678335" w14:textId="77777777" w:rsidTr="00D20D2F">
        <w:trPr>
          <w:trHeight w:val="415"/>
        </w:trPr>
        <w:tc>
          <w:tcPr>
            <w:tcW w:w="507" w:type="pct"/>
            <w:tcBorders>
              <w:top w:val="single" w:sz="4" w:space="0" w:color="auto"/>
              <w:left w:val="single" w:sz="4" w:space="0" w:color="auto"/>
              <w:bottom w:val="nil"/>
              <w:right w:val="single" w:sz="4" w:space="0" w:color="auto"/>
            </w:tcBorders>
            <w:shd w:val="clear" w:color="auto" w:fill="00B0F0"/>
          </w:tcPr>
          <w:p w14:paraId="775EB644"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4.4.3</w:t>
            </w:r>
          </w:p>
        </w:tc>
        <w:tc>
          <w:tcPr>
            <w:tcW w:w="4043" w:type="pct"/>
            <w:tcBorders>
              <w:left w:val="single" w:sz="4" w:space="0" w:color="auto"/>
            </w:tcBorders>
          </w:tcPr>
          <w:p w14:paraId="07835667"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Control measures shall be in place for all relevant hazards to prevent or eliminate the risk or reduce it to an acceptable level.</w:t>
            </w:r>
          </w:p>
          <w:p w14:paraId="54965F18" w14:textId="77777777" w:rsidR="00E85D95" w:rsidRPr="000C5C4A" w:rsidRDefault="00E85D95" w:rsidP="00D20D2F">
            <w:pPr>
              <w:rPr>
                <w:rFonts w:ascii="Arial" w:hAnsi="Arial" w:cs="Arial"/>
                <w:sz w:val="20"/>
                <w:szCs w:val="20"/>
                <w:lang w:val="en-GB"/>
              </w:rPr>
            </w:pPr>
          </w:p>
        </w:tc>
        <w:tc>
          <w:tcPr>
            <w:tcW w:w="450" w:type="pct"/>
            <w:tcBorders>
              <w:left w:val="single" w:sz="4" w:space="0" w:color="auto"/>
            </w:tcBorders>
          </w:tcPr>
          <w:p w14:paraId="27CB05F8" w14:textId="77777777" w:rsidR="00E85D95" w:rsidRDefault="00E85D95" w:rsidP="00D20D2F">
            <w:pPr>
              <w:jc w:val="center"/>
              <w:rPr>
                <w:rFonts w:ascii="Arial" w:hAnsi="Arial" w:cs="Arial"/>
                <w:sz w:val="20"/>
                <w:szCs w:val="20"/>
                <w:lang w:val="en-GB"/>
              </w:rPr>
            </w:pPr>
          </w:p>
          <w:p w14:paraId="32B0C44D"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3</w:t>
            </w:r>
          </w:p>
        </w:tc>
      </w:tr>
      <w:tr w:rsidR="00E85D95" w:rsidRPr="000C5C4A" w14:paraId="3B0F7115" w14:textId="77777777" w:rsidTr="00D20D2F">
        <w:tc>
          <w:tcPr>
            <w:tcW w:w="507" w:type="pct"/>
            <w:shd w:val="clear" w:color="auto" w:fill="00B0F0"/>
          </w:tcPr>
          <w:p w14:paraId="18215BCD"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 xml:space="preserve">4.4.4 </w:t>
            </w:r>
          </w:p>
        </w:tc>
        <w:tc>
          <w:tcPr>
            <w:tcW w:w="4043" w:type="pct"/>
          </w:tcPr>
          <w:p w14:paraId="52CB8F41"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Relevant parameters shall be selected for monitoring every CCP and these must be capable of demonstrating the conformity of the control measure.</w:t>
            </w:r>
          </w:p>
          <w:p w14:paraId="66438AE6" w14:textId="77777777" w:rsidR="00E85D95" w:rsidRPr="000C5C4A" w:rsidRDefault="00E85D95" w:rsidP="00D20D2F">
            <w:pPr>
              <w:tabs>
                <w:tab w:val="left" w:pos="3225"/>
              </w:tabs>
              <w:rPr>
                <w:rFonts w:ascii="Arial" w:hAnsi="Arial" w:cs="Arial"/>
                <w:sz w:val="20"/>
                <w:szCs w:val="20"/>
                <w:lang w:val="en-GB"/>
              </w:rPr>
            </w:pPr>
            <w:r w:rsidRPr="000C5C4A">
              <w:rPr>
                <w:rFonts w:ascii="Arial" w:hAnsi="Arial" w:cs="Arial"/>
                <w:sz w:val="20"/>
                <w:szCs w:val="20"/>
                <w:lang w:val="en-GB"/>
              </w:rPr>
              <w:tab/>
            </w:r>
          </w:p>
        </w:tc>
        <w:tc>
          <w:tcPr>
            <w:tcW w:w="450" w:type="pct"/>
          </w:tcPr>
          <w:p w14:paraId="48349509" w14:textId="77777777" w:rsidR="00E85D95" w:rsidRDefault="00E85D95" w:rsidP="00D20D2F">
            <w:pPr>
              <w:jc w:val="center"/>
              <w:rPr>
                <w:rFonts w:ascii="Arial" w:hAnsi="Arial" w:cs="Arial"/>
                <w:sz w:val="20"/>
                <w:szCs w:val="20"/>
                <w:lang w:val="en-GB"/>
              </w:rPr>
            </w:pPr>
          </w:p>
          <w:p w14:paraId="2446614C"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3</w:t>
            </w:r>
          </w:p>
        </w:tc>
      </w:tr>
      <w:tr w:rsidR="00E85D95" w:rsidRPr="000C5C4A" w14:paraId="7BD81A29" w14:textId="77777777" w:rsidTr="00D20D2F">
        <w:tc>
          <w:tcPr>
            <w:tcW w:w="507" w:type="pct"/>
            <w:tcBorders>
              <w:bottom w:val="single" w:sz="4" w:space="0" w:color="auto"/>
            </w:tcBorders>
            <w:shd w:val="clear" w:color="auto" w:fill="00B0F0"/>
          </w:tcPr>
          <w:p w14:paraId="5A720F9D"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4.4.5</w:t>
            </w:r>
          </w:p>
        </w:tc>
        <w:tc>
          <w:tcPr>
            <w:tcW w:w="4043" w:type="pct"/>
          </w:tcPr>
          <w:p w14:paraId="64CDE3D5"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A critical limit shall be established for monitoring parameters to ensure hazards are eliminated or reduced to an acceptable level.</w:t>
            </w:r>
          </w:p>
        </w:tc>
        <w:tc>
          <w:tcPr>
            <w:tcW w:w="450" w:type="pct"/>
          </w:tcPr>
          <w:p w14:paraId="49AA4E80" w14:textId="77777777" w:rsidR="00E85D95" w:rsidRDefault="00E85D95" w:rsidP="00D20D2F">
            <w:pPr>
              <w:jc w:val="center"/>
              <w:rPr>
                <w:rFonts w:ascii="Arial" w:hAnsi="Arial" w:cs="Arial"/>
                <w:sz w:val="20"/>
                <w:szCs w:val="20"/>
                <w:lang w:val="en-GB"/>
              </w:rPr>
            </w:pPr>
          </w:p>
          <w:p w14:paraId="25926276"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3</w:t>
            </w:r>
          </w:p>
        </w:tc>
      </w:tr>
      <w:tr w:rsidR="00E85D95" w:rsidRPr="000C5C4A" w14:paraId="3179BE19" w14:textId="77777777" w:rsidTr="00D20D2F">
        <w:trPr>
          <w:trHeight w:val="1120"/>
        </w:trPr>
        <w:tc>
          <w:tcPr>
            <w:tcW w:w="507" w:type="pct"/>
            <w:tcBorders>
              <w:bottom w:val="single" w:sz="4" w:space="0" w:color="auto"/>
            </w:tcBorders>
            <w:shd w:val="clear" w:color="auto" w:fill="00B0F0"/>
          </w:tcPr>
          <w:p w14:paraId="2C709A2C" w14:textId="77777777" w:rsidR="00E85D95" w:rsidRPr="000C5C4A" w:rsidRDefault="00E85D95" w:rsidP="00D20D2F">
            <w:pPr>
              <w:tabs>
                <w:tab w:val="left" w:pos="900"/>
              </w:tabs>
              <w:rPr>
                <w:rFonts w:ascii="Arial" w:hAnsi="Arial" w:cs="Arial"/>
                <w:sz w:val="20"/>
                <w:szCs w:val="20"/>
                <w:lang w:val="en-GB"/>
              </w:rPr>
            </w:pPr>
            <w:r w:rsidRPr="000C5C4A">
              <w:rPr>
                <w:rFonts w:ascii="Arial" w:hAnsi="Arial" w:cs="Arial"/>
                <w:sz w:val="20"/>
                <w:szCs w:val="20"/>
                <w:lang w:val="en-GB"/>
              </w:rPr>
              <w:br/>
              <w:t>4.4.6</w:t>
            </w:r>
          </w:p>
        </w:tc>
        <w:tc>
          <w:tcPr>
            <w:tcW w:w="4043" w:type="pct"/>
          </w:tcPr>
          <w:p w14:paraId="76D74673" w14:textId="77777777" w:rsidR="00E85D95" w:rsidRPr="000C5C4A" w:rsidRDefault="00E85D95" w:rsidP="00D20D2F">
            <w:pPr>
              <w:tabs>
                <w:tab w:val="left" w:pos="900"/>
              </w:tabs>
              <w:rPr>
                <w:rFonts w:ascii="Arial" w:hAnsi="Arial" w:cs="Arial"/>
                <w:sz w:val="20"/>
                <w:szCs w:val="20"/>
                <w:lang w:val="en-GB"/>
              </w:rPr>
            </w:pPr>
            <w:r w:rsidRPr="000C5C4A">
              <w:rPr>
                <w:rFonts w:ascii="Arial" w:hAnsi="Arial" w:cs="Arial"/>
                <w:sz w:val="20"/>
                <w:szCs w:val="20"/>
                <w:lang w:val="en-GB"/>
              </w:rPr>
              <w:br/>
              <w:t>For each CCP, specific corrective actions shall be in place, which come into force when the monitoring system shows results exceeding the critical level. The person responsible for corrective action shall be identified.</w:t>
            </w:r>
          </w:p>
        </w:tc>
        <w:tc>
          <w:tcPr>
            <w:tcW w:w="450" w:type="pct"/>
          </w:tcPr>
          <w:p w14:paraId="3BB69A05" w14:textId="77777777" w:rsidR="00E85D95" w:rsidRDefault="00E85D95" w:rsidP="00D20D2F">
            <w:pPr>
              <w:tabs>
                <w:tab w:val="left" w:pos="900"/>
              </w:tabs>
              <w:jc w:val="center"/>
              <w:rPr>
                <w:rFonts w:ascii="Arial" w:hAnsi="Arial" w:cs="Arial"/>
                <w:sz w:val="20"/>
                <w:szCs w:val="20"/>
                <w:lang w:val="en-GB"/>
              </w:rPr>
            </w:pPr>
          </w:p>
          <w:p w14:paraId="673F8F8D" w14:textId="77777777" w:rsidR="00E85D95" w:rsidRDefault="00E85D95" w:rsidP="00D20D2F">
            <w:pPr>
              <w:tabs>
                <w:tab w:val="left" w:pos="900"/>
              </w:tabs>
              <w:jc w:val="center"/>
              <w:rPr>
                <w:rFonts w:ascii="Arial" w:hAnsi="Arial" w:cs="Arial"/>
                <w:sz w:val="20"/>
                <w:szCs w:val="20"/>
                <w:lang w:val="en-GB"/>
              </w:rPr>
            </w:pPr>
          </w:p>
          <w:p w14:paraId="0C72F6FB" w14:textId="77777777" w:rsidR="00E85D95" w:rsidRPr="000C5C4A" w:rsidRDefault="00E85D95" w:rsidP="00D20D2F">
            <w:pPr>
              <w:tabs>
                <w:tab w:val="left" w:pos="900"/>
              </w:tabs>
              <w:jc w:val="center"/>
              <w:rPr>
                <w:rFonts w:ascii="Arial" w:hAnsi="Arial" w:cs="Arial"/>
                <w:sz w:val="20"/>
                <w:szCs w:val="20"/>
                <w:lang w:val="en-GB"/>
              </w:rPr>
            </w:pPr>
            <w:r>
              <w:rPr>
                <w:rFonts w:ascii="Arial" w:hAnsi="Arial" w:cs="Arial"/>
                <w:sz w:val="20"/>
                <w:szCs w:val="20"/>
                <w:lang w:val="en-GB"/>
              </w:rPr>
              <w:t>3</w:t>
            </w:r>
          </w:p>
        </w:tc>
      </w:tr>
      <w:tr w:rsidR="00E85D95" w:rsidRPr="000C5C4A" w14:paraId="531E0691" w14:textId="77777777" w:rsidTr="00D20D2F">
        <w:tc>
          <w:tcPr>
            <w:tcW w:w="507" w:type="pct"/>
            <w:tcBorders>
              <w:top w:val="single" w:sz="4" w:space="0" w:color="auto"/>
            </w:tcBorders>
            <w:shd w:val="clear" w:color="auto" w:fill="00B050"/>
          </w:tcPr>
          <w:p w14:paraId="267E806D"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4.4.7</w:t>
            </w:r>
          </w:p>
        </w:tc>
        <w:tc>
          <w:tcPr>
            <w:tcW w:w="4043" w:type="pct"/>
          </w:tcPr>
          <w:p w14:paraId="5E11AA0A" w14:textId="77777777" w:rsidR="00E85D95" w:rsidRPr="000C5C4A" w:rsidRDefault="00E85D95" w:rsidP="00D20D2F">
            <w:pPr>
              <w:rPr>
                <w:rFonts w:ascii="Arial" w:hAnsi="Arial" w:cs="Arial"/>
                <w:b/>
                <w:sz w:val="20"/>
                <w:szCs w:val="20"/>
                <w:lang w:val="en-GB"/>
              </w:rPr>
            </w:pPr>
            <w:r w:rsidRPr="000C5C4A">
              <w:rPr>
                <w:rFonts w:ascii="Arial" w:hAnsi="Arial" w:cs="Arial"/>
                <w:sz w:val="20"/>
                <w:szCs w:val="20"/>
                <w:lang w:val="en-GB"/>
              </w:rPr>
              <w:br/>
              <w:t xml:space="preserve">Corrective actions shall be recorded, including actions taken for products produced during the deviation, according to requirement in section 2.5. </w:t>
            </w:r>
            <w:r w:rsidRPr="000C5C4A">
              <w:rPr>
                <w:rFonts w:ascii="Arial" w:hAnsi="Arial" w:cs="Arial"/>
                <w:b/>
                <w:sz w:val="20"/>
                <w:szCs w:val="20"/>
                <w:lang w:val="en-GB"/>
              </w:rPr>
              <w:t>(K)</w:t>
            </w:r>
          </w:p>
          <w:p w14:paraId="66B536AB" w14:textId="77777777" w:rsidR="00E85D95" w:rsidRPr="000C5C4A" w:rsidRDefault="00E85D95" w:rsidP="00D20D2F">
            <w:pPr>
              <w:rPr>
                <w:rFonts w:ascii="Arial" w:hAnsi="Arial" w:cs="Arial"/>
                <w:sz w:val="20"/>
                <w:szCs w:val="20"/>
                <w:lang w:val="en-GB"/>
              </w:rPr>
            </w:pPr>
          </w:p>
        </w:tc>
        <w:tc>
          <w:tcPr>
            <w:tcW w:w="450" w:type="pct"/>
          </w:tcPr>
          <w:p w14:paraId="50FF33AF" w14:textId="77777777" w:rsidR="00E85D95" w:rsidRDefault="00E85D95" w:rsidP="00D20D2F">
            <w:pPr>
              <w:jc w:val="center"/>
              <w:rPr>
                <w:rFonts w:ascii="Arial" w:hAnsi="Arial" w:cs="Arial"/>
                <w:sz w:val="20"/>
                <w:szCs w:val="20"/>
                <w:lang w:val="en-GB"/>
              </w:rPr>
            </w:pPr>
          </w:p>
          <w:p w14:paraId="696E9A30"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3</w:t>
            </w:r>
          </w:p>
        </w:tc>
      </w:tr>
    </w:tbl>
    <w:p w14:paraId="41EECE6E" w14:textId="77777777" w:rsidR="00E85D95" w:rsidRPr="000C5C4A" w:rsidRDefault="00E85D95" w:rsidP="00E85D95">
      <w:pPr>
        <w:rPr>
          <w:rFonts w:ascii="Arial" w:hAnsi="Arial" w:cs="Arial"/>
          <w:sz w:val="20"/>
          <w:szCs w:val="20"/>
          <w:lang w:val="en-GB"/>
        </w:rPr>
      </w:pPr>
    </w:p>
    <w:p w14:paraId="01721F11" w14:textId="77777777" w:rsidR="00E85D95" w:rsidRPr="000C5C4A" w:rsidRDefault="00E85D95" w:rsidP="00E85D95">
      <w:pPr>
        <w:rPr>
          <w:rFonts w:ascii="Arial" w:hAnsi="Arial" w:cs="Arial"/>
          <w:sz w:val="20"/>
          <w:szCs w:val="20"/>
          <w:lang w:val="en-GB"/>
        </w:rPr>
      </w:pPr>
    </w:p>
    <w:p w14:paraId="121E7F22" w14:textId="77777777" w:rsidR="00E85D95" w:rsidRPr="000C5C4A" w:rsidRDefault="00E85D95" w:rsidP="00E85D95">
      <w:pPr>
        <w:rPr>
          <w:rFonts w:ascii="Arial" w:hAnsi="Arial" w:cs="Arial"/>
          <w:sz w:val="20"/>
          <w:szCs w:val="20"/>
          <w:lang w:val="en-GB"/>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
        <w:gridCol w:w="7471"/>
        <w:gridCol w:w="832"/>
      </w:tblGrid>
      <w:tr w:rsidR="00E85D95" w:rsidRPr="000C5C4A" w14:paraId="78682742" w14:textId="77777777" w:rsidTr="00D20D2F">
        <w:tc>
          <w:tcPr>
            <w:tcW w:w="507" w:type="pct"/>
            <w:tcBorders>
              <w:bottom w:val="single" w:sz="4" w:space="0" w:color="auto"/>
            </w:tcBorders>
          </w:tcPr>
          <w:p w14:paraId="36FFF86C" w14:textId="77777777" w:rsidR="00E85D95" w:rsidRPr="000C5C4A" w:rsidRDefault="00E85D95" w:rsidP="00D20D2F">
            <w:pPr>
              <w:rPr>
                <w:rFonts w:ascii="Arial" w:hAnsi="Arial" w:cs="Arial"/>
                <w:b/>
                <w:bCs/>
                <w:sz w:val="20"/>
                <w:szCs w:val="20"/>
                <w:lang w:val="en-GB"/>
              </w:rPr>
            </w:pPr>
            <w:r w:rsidRPr="000C5C4A">
              <w:rPr>
                <w:rFonts w:ascii="Arial" w:hAnsi="Arial" w:cs="Arial"/>
                <w:b/>
                <w:bCs/>
                <w:sz w:val="20"/>
                <w:szCs w:val="20"/>
                <w:lang w:val="en-GB"/>
              </w:rPr>
              <w:br/>
              <w:t>4.5</w:t>
            </w:r>
          </w:p>
        </w:tc>
        <w:tc>
          <w:tcPr>
            <w:tcW w:w="4043" w:type="pct"/>
          </w:tcPr>
          <w:p w14:paraId="14EA07A3" w14:textId="77777777" w:rsidR="00E85D95" w:rsidRPr="000C5C4A" w:rsidRDefault="00E85D95" w:rsidP="00D20D2F">
            <w:pPr>
              <w:rPr>
                <w:rFonts w:ascii="Arial" w:hAnsi="Arial" w:cs="Arial"/>
                <w:b/>
                <w:sz w:val="20"/>
                <w:szCs w:val="20"/>
                <w:lang w:val="en-GB"/>
              </w:rPr>
            </w:pPr>
            <w:r w:rsidRPr="000C5C4A">
              <w:rPr>
                <w:rFonts w:ascii="Arial" w:hAnsi="Arial" w:cs="Arial"/>
                <w:b/>
                <w:sz w:val="20"/>
                <w:szCs w:val="20"/>
                <w:lang w:val="en-GB"/>
              </w:rPr>
              <w:br/>
              <w:t>Maintaining the HACCP system</w:t>
            </w:r>
            <w:r w:rsidRPr="000C5C4A">
              <w:rPr>
                <w:rFonts w:ascii="Arial" w:hAnsi="Arial" w:cs="Arial"/>
                <w:b/>
                <w:sz w:val="20"/>
                <w:szCs w:val="20"/>
                <w:lang w:val="en-GB"/>
              </w:rPr>
              <w:br/>
            </w:r>
          </w:p>
        </w:tc>
        <w:tc>
          <w:tcPr>
            <w:tcW w:w="450" w:type="pct"/>
          </w:tcPr>
          <w:p w14:paraId="7133C371" w14:textId="77777777" w:rsidR="00E85D95" w:rsidRDefault="00E85D95" w:rsidP="00D20D2F">
            <w:pPr>
              <w:jc w:val="center"/>
              <w:rPr>
                <w:rFonts w:ascii="Arial" w:hAnsi="Arial" w:cs="Arial"/>
                <w:b/>
                <w:sz w:val="20"/>
                <w:szCs w:val="20"/>
                <w:lang w:val="en-GB"/>
              </w:rPr>
            </w:pPr>
          </w:p>
          <w:p w14:paraId="69DDADF9" w14:textId="77777777" w:rsidR="00E85D95" w:rsidRPr="000C5C4A" w:rsidRDefault="00E85D95" w:rsidP="00D20D2F">
            <w:pPr>
              <w:jc w:val="center"/>
              <w:rPr>
                <w:rFonts w:ascii="Arial" w:hAnsi="Arial" w:cs="Arial"/>
                <w:b/>
                <w:sz w:val="20"/>
                <w:szCs w:val="20"/>
                <w:lang w:val="en-GB"/>
              </w:rPr>
            </w:pPr>
            <w:r>
              <w:rPr>
                <w:rFonts w:ascii="Arial" w:hAnsi="Arial" w:cs="Arial"/>
                <w:b/>
                <w:sz w:val="20"/>
                <w:szCs w:val="20"/>
                <w:lang w:val="en-GB"/>
              </w:rPr>
              <w:t>W</w:t>
            </w:r>
          </w:p>
        </w:tc>
      </w:tr>
      <w:tr w:rsidR="00E67EDB" w:rsidRPr="000C5C4A" w14:paraId="6801567C" w14:textId="77777777" w:rsidTr="00D20D2F">
        <w:tc>
          <w:tcPr>
            <w:tcW w:w="507" w:type="pct"/>
            <w:tcBorders>
              <w:bottom w:val="single" w:sz="4" w:space="0" w:color="auto"/>
            </w:tcBorders>
            <w:shd w:val="clear" w:color="auto" w:fill="00B050"/>
          </w:tcPr>
          <w:p w14:paraId="4EB70E34" w14:textId="77777777" w:rsidR="00E67EDB" w:rsidRPr="000C5C4A" w:rsidRDefault="00E67EDB" w:rsidP="00E67EDB">
            <w:pPr>
              <w:rPr>
                <w:rFonts w:ascii="Arial" w:hAnsi="Arial" w:cs="Arial"/>
                <w:bCs/>
                <w:sz w:val="20"/>
                <w:szCs w:val="20"/>
                <w:lang w:val="en-GB"/>
              </w:rPr>
            </w:pPr>
            <w:r w:rsidRPr="000C5C4A">
              <w:rPr>
                <w:rFonts w:ascii="Arial" w:hAnsi="Arial" w:cs="Arial"/>
                <w:bCs/>
                <w:sz w:val="20"/>
                <w:szCs w:val="20"/>
                <w:lang w:val="en-GB"/>
              </w:rPr>
              <w:br/>
              <w:t>4.5.1</w:t>
            </w:r>
          </w:p>
        </w:tc>
        <w:tc>
          <w:tcPr>
            <w:tcW w:w="4043" w:type="pct"/>
          </w:tcPr>
          <w:p w14:paraId="4C1EDC3F" w14:textId="77777777" w:rsidR="00E67EDB" w:rsidRPr="000C5C4A" w:rsidRDefault="00E67EDB" w:rsidP="00E67EDB">
            <w:pPr>
              <w:rPr>
                <w:rFonts w:ascii="Arial" w:hAnsi="Arial" w:cs="Arial"/>
                <w:bCs/>
                <w:sz w:val="20"/>
                <w:szCs w:val="20"/>
                <w:lang w:val="en-GB"/>
              </w:rPr>
            </w:pPr>
            <w:r w:rsidRPr="000C5C4A">
              <w:rPr>
                <w:rFonts w:ascii="Arial" w:hAnsi="Arial" w:cs="Arial"/>
                <w:bCs/>
                <w:sz w:val="20"/>
                <w:szCs w:val="20"/>
                <w:lang w:val="en-GB"/>
              </w:rPr>
              <w:br/>
              <w:t xml:space="preserve">The company shall determine verification and validation activities. Documented </w:t>
            </w:r>
            <w:r w:rsidRPr="000C5C4A">
              <w:rPr>
                <w:rFonts w:ascii="Arial" w:hAnsi="Arial" w:cs="Arial"/>
                <w:bCs/>
                <w:sz w:val="20"/>
                <w:szCs w:val="20"/>
                <w:lang w:val="en-GB"/>
              </w:rPr>
              <w:lastRenderedPageBreak/>
              <w:t>activities shall ensure the function of the control measures</w:t>
            </w:r>
            <w:r>
              <w:rPr>
                <w:rFonts w:ascii="Arial" w:hAnsi="Arial" w:cs="Arial"/>
                <w:bCs/>
                <w:sz w:val="20"/>
                <w:szCs w:val="20"/>
                <w:lang w:val="en-GB"/>
              </w:rPr>
              <w:t>,</w:t>
            </w:r>
            <w:r w:rsidRPr="000C5C4A">
              <w:rPr>
                <w:rFonts w:ascii="Arial" w:hAnsi="Arial" w:cs="Arial"/>
                <w:bCs/>
                <w:sz w:val="20"/>
                <w:szCs w:val="20"/>
                <w:lang w:val="en-GB"/>
              </w:rPr>
              <w:t xml:space="preserve"> and that the extent of monitoring is appropriate and adequate. The results of the activities shall be recorded. </w:t>
            </w:r>
          </w:p>
          <w:p w14:paraId="6988CD27" w14:textId="77777777" w:rsidR="00E67EDB" w:rsidRPr="000C5C4A" w:rsidRDefault="00E67EDB" w:rsidP="00E67EDB">
            <w:pPr>
              <w:rPr>
                <w:rFonts w:ascii="Arial" w:hAnsi="Arial" w:cs="Arial"/>
                <w:sz w:val="20"/>
                <w:szCs w:val="20"/>
                <w:lang w:val="en-GB"/>
              </w:rPr>
            </w:pPr>
          </w:p>
        </w:tc>
        <w:tc>
          <w:tcPr>
            <w:tcW w:w="450" w:type="pct"/>
          </w:tcPr>
          <w:p w14:paraId="403338A5" w14:textId="77777777" w:rsidR="00E67EDB" w:rsidRDefault="00E67EDB" w:rsidP="00E67EDB">
            <w:pPr>
              <w:jc w:val="center"/>
              <w:rPr>
                <w:rFonts w:ascii="Arial" w:hAnsi="Arial" w:cs="Arial"/>
                <w:bCs/>
                <w:sz w:val="20"/>
                <w:szCs w:val="20"/>
                <w:lang w:val="en-GB"/>
              </w:rPr>
            </w:pPr>
          </w:p>
          <w:p w14:paraId="0810E5DD" w14:textId="77777777" w:rsidR="00E67EDB" w:rsidRDefault="00E67EDB" w:rsidP="00E67EDB">
            <w:pPr>
              <w:jc w:val="center"/>
              <w:rPr>
                <w:rFonts w:ascii="Arial" w:hAnsi="Arial" w:cs="Arial"/>
                <w:bCs/>
                <w:sz w:val="20"/>
                <w:szCs w:val="20"/>
                <w:lang w:val="en-GB"/>
              </w:rPr>
            </w:pPr>
          </w:p>
          <w:p w14:paraId="0B4F138C" w14:textId="77777777" w:rsidR="00E67EDB" w:rsidRDefault="00E67EDB" w:rsidP="00E67EDB">
            <w:pPr>
              <w:jc w:val="center"/>
              <w:rPr>
                <w:rFonts w:ascii="Arial" w:hAnsi="Arial" w:cs="Arial"/>
                <w:bCs/>
                <w:sz w:val="20"/>
                <w:szCs w:val="20"/>
                <w:lang w:val="en-GB"/>
              </w:rPr>
            </w:pPr>
          </w:p>
          <w:p w14:paraId="73ADA78A" w14:textId="77777777" w:rsidR="00E67EDB" w:rsidRPr="000C5C4A" w:rsidRDefault="00E67EDB" w:rsidP="00E67EDB">
            <w:pPr>
              <w:jc w:val="center"/>
              <w:rPr>
                <w:rFonts w:ascii="Arial" w:hAnsi="Arial" w:cs="Arial"/>
                <w:bCs/>
                <w:sz w:val="20"/>
                <w:szCs w:val="20"/>
                <w:lang w:val="en-GB"/>
              </w:rPr>
            </w:pPr>
            <w:r>
              <w:rPr>
                <w:rFonts w:ascii="Arial" w:hAnsi="Arial" w:cs="Arial"/>
                <w:bCs/>
                <w:sz w:val="20"/>
                <w:szCs w:val="20"/>
                <w:lang w:val="en-GB"/>
              </w:rPr>
              <w:t>2</w:t>
            </w:r>
          </w:p>
        </w:tc>
      </w:tr>
      <w:tr w:rsidR="00E67EDB" w:rsidRPr="000C5C4A" w14:paraId="28CE7771" w14:textId="77777777" w:rsidTr="00D20D2F">
        <w:tc>
          <w:tcPr>
            <w:tcW w:w="507" w:type="pct"/>
            <w:tcBorders>
              <w:top w:val="single" w:sz="4" w:space="0" w:color="auto"/>
            </w:tcBorders>
            <w:shd w:val="clear" w:color="auto" w:fill="00B0F0"/>
          </w:tcPr>
          <w:p w14:paraId="165FCEE8" w14:textId="77777777" w:rsidR="00E67EDB" w:rsidRPr="000C5C4A" w:rsidRDefault="00E67EDB" w:rsidP="00E67EDB">
            <w:pPr>
              <w:rPr>
                <w:rFonts w:ascii="Arial" w:hAnsi="Arial" w:cs="Arial"/>
                <w:sz w:val="20"/>
                <w:szCs w:val="20"/>
                <w:lang w:val="en-GB"/>
              </w:rPr>
            </w:pPr>
            <w:r w:rsidRPr="000C5C4A">
              <w:rPr>
                <w:rFonts w:ascii="Arial" w:hAnsi="Arial" w:cs="Arial"/>
                <w:sz w:val="20"/>
                <w:szCs w:val="20"/>
                <w:lang w:val="en-GB"/>
              </w:rPr>
              <w:lastRenderedPageBreak/>
              <w:br/>
              <w:t>4.5.2</w:t>
            </w:r>
          </w:p>
        </w:tc>
        <w:tc>
          <w:tcPr>
            <w:tcW w:w="4043" w:type="pct"/>
          </w:tcPr>
          <w:p w14:paraId="70A5B8EB" w14:textId="77777777" w:rsidR="00E67EDB" w:rsidRDefault="00E67EDB" w:rsidP="00E67EDB">
            <w:pPr>
              <w:rPr>
                <w:rFonts w:ascii="Arial" w:hAnsi="Arial" w:cs="Arial"/>
                <w:sz w:val="20"/>
                <w:szCs w:val="20"/>
                <w:lang w:val="en-GB"/>
              </w:rPr>
            </w:pPr>
            <w:r w:rsidRPr="000C5C4A">
              <w:rPr>
                <w:rFonts w:ascii="Arial" w:hAnsi="Arial" w:cs="Arial"/>
                <w:sz w:val="20"/>
                <w:szCs w:val="20"/>
                <w:lang w:val="en-GB"/>
              </w:rPr>
              <w:br/>
              <w:t xml:space="preserve">The HACCP system shall be re-assessed annually </w:t>
            </w:r>
            <w:r>
              <w:rPr>
                <w:rFonts w:ascii="Arial" w:hAnsi="Arial" w:cs="Arial"/>
                <w:sz w:val="20"/>
                <w:szCs w:val="20"/>
                <w:lang w:val="en-GB"/>
              </w:rPr>
              <w:t xml:space="preserve">and in case of significant changes </w:t>
            </w:r>
            <w:r w:rsidRPr="000C5C4A">
              <w:rPr>
                <w:rFonts w:ascii="Arial" w:hAnsi="Arial" w:cs="Arial"/>
                <w:sz w:val="20"/>
                <w:szCs w:val="20"/>
                <w:lang w:val="en-GB"/>
              </w:rPr>
              <w:t xml:space="preserve">to ensure that the system is appropriate and adequate. The HACCP team shall evaluate relevant aspects, including improvements that may have an influence on food safety. </w:t>
            </w:r>
          </w:p>
          <w:p w14:paraId="06D3AC78" w14:textId="56F44CC1" w:rsidR="00E67EDB" w:rsidRPr="000C5C4A" w:rsidRDefault="00E67EDB" w:rsidP="00E67EDB">
            <w:pPr>
              <w:rPr>
                <w:rFonts w:ascii="Arial" w:hAnsi="Arial" w:cs="Arial"/>
                <w:sz w:val="20"/>
                <w:szCs w:val="20"/>
                <w:lang w:val="en-GB"/>
              </w:rPr>
            </w:pPr>
          </w:p>
        </w:tc>
        <w:tc>
          <w:tcPr>
            <w:tcW w:w="450" w:type="pct"/>
          </w:tcPr>
          <w:p w14:paraId="018C302B" w14:textId="77777777" w:rsidR="00E67EDB" w:rsidRDefault="00E67EDB" w:rsidP="00E67EDB">
            <w:pPr>
              <w:jc w:val="center"/>
              <w:rPr>
                <w:rFonts w:ascii="Arial" w:hAnsi="Arial" w:cs="Arial"/>
                <w:sz w:val="20"/>
                <w:szCs w:val="20"/>
                <w:lang w:val="en-GB"/>
              </w:rPr>
            </w:pPr>
          </w:p>
          <w:p w14:paraId="7A209A6A" w14:textId="77777777" w:rsidR="00E67EDB" w:rsidRDefault="00E67EDB" w:rsidP="00E67EDB">
            <w:pPr>
              <w:jc w:val="center"/>
              <w:rPr>
                <w:rFonts w:ascii="Arial" w:hAnsi="Arial" w:cs="Arial"/>
                <w:sz w:val="20"/>
                <w:szCs w:val="20"/>
                <w:lang w:val="en-GB"/>
              </w:rPr>
            </w:pPr>
          </w:p>
          <w:p w14:paraId="4FD0C893" w14:textId="77777777" w:rsidR="00E67EDB" w:rsidRDefault="00E67EDB" w:rsidP="00E67EDB">
            <w:pPr>
              <w:jc w:val="center"/>
              <w:rPr>
                <w:rFonts w:ascii="Arial" w:hAnsi="Arial" w:cs="Arial"/>
                <w:sz w:val="20"/>
                <w:szCs w:val="20"/>
                <w:lang w:val="en-GB"/>
              </w:rPr>
            </w:pPr>
          </w:p>
          <w:p w14:paraId="17AB7C5B" w14:textId="77777777" w:rsidR="00E67EDB" w:rsidRPr="000C5C4A" w:rsidRDefault="00E67EDB" w:rsidP="00E67EDB">
            <w:pPr>
              <w:jc w:val="center"/>
              <w:rPr>
                <w:rFonts w:ascii="Arial" w:hAnsi="Arial" w:cs="Arial"/>
                <w:sz w:val="20"/>
                <w:szCs w:val="20"/>
                <w:lang w:val="en-GB"/>
              </w:rPr>
            </w:pPr>
            <w:r>
              <w:rPr>
                <w:rFonts w:ascii="Arial" w:hAnsi="Arial" w:cs="Arial"/>
                <w:sz w:val="20"/>
                <w:szCs w:val="20"/>
                <w:lang w:val="en-GB"/>
              </w:rPr>
              <w:t>1</w:t>
            </w:r>
          </w:p>
        </w:tc>
      </w:tr>
    </w:tbl>
    <w:p w14:paraId="13C8EF5D" w14:textId="77777777" w:rsidR="00E85D95" w:rsidRPr="000C5C4A" w:rsidRDefault="00E85D95" w:rsidP="00E85D95">
      <w:pPr>
        <w:ind w:left="360"/>
        <w:contextualSpacing/>
        <w:rPr>
          <w:rFonts w:ascii="Arial" w:hAnsi="Arial" w:cs="Arial"/>
          <w:sz w:val="20"/>
          <w:szCs w:val="20"/>
          <w:lang w:val="en-GB"/>
        </w:rPr>
      </w:pPr>
    </w:p>
    <w:p w14:paraId="1E9376F0" w14:textId="77777777" w:rsidR="00E85D95" w:rsidRPr="000C5C4A" w:rsidRDefault="00E85D95" w:rsidP="00E85D95">
      <w:pPr>
        <w:ind w:left="360"/>
        <w:contextualSpacing/>
        <w:rPr>
          <w:rFonts w:ascii="Arial" w:hAnsi="Arial" w:cs="Arial"/>
          <w:sz w:val="20"/>
          <w:szCs w:val="20"/>
          <w:lang w:val="en-GB"/>
        </w:rPr>
      </w:pPr>
    </w:p>
    <w:p w14:paraId="1A4698DA" w14:textId="77777777" w:rsidR="00E85D95" w:rsidRPr="000C5C4A" w:rsidRDefault="00E85D95" w:rsidP="00E85D95">
      <w:pPr>
        <w:ind w:left="360"/>
        <w:contextualSpacing/>
        <w:rPr>
          <w:rFonts w:ascii="Arial" w:hAnsi="Arial" w:cs="Arial"/>
          <w:sz w:val="20"/>
          <w:szCs w:val="20"/>
          <w:lang w:val="en-GB"/>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
        <w:gridCol w:w="7480"/>
        <w:gridCol w:w="833"/>
      </w:tblGrid>
      <w:tr w:rsidR="00E85D95" w:rsidRPr="000C5C4A" w14:paraId="66DBFF30" w14:textId="77777777" w:rsidTr="00D20D2F">
        <w:tc>
          <w:tcPr>
            <w:tcW w:w="507" w:type="pct"/>
            <w:tcBorders>
              <w:top w:val="nil"/>
              <w:left w:val="nil"/>
              <w:bottom w:val="single" w:sz="4" w:space="0" w:color="auto"/>
              <w:right w:val="nil"/>
            </w:tcBorders>
          </w:tcPr>
          <w:p w14:paraId="2162977F" w14:textId="77777777" w:rsidR="00E85D95" w:rsidRPr="000C5C4A" w:rsidRDefault="00E85D95" w:rsidP="00D20D2F">
            <w:pPr>
              <w:rPr>
                <w:rFonts w:ascii="Arial" w:hAnsi="Arial" w:cs="Arial"/>
                <w:b/>
                <w:sz w:val="20"/>
                <w:szCs w:val="20"/>
                <w:lang w:val="en-GB"/>
              </w:rPr>
            </w:pPr>
            <w:r w:rsidRPr="000C5C4A">
              <w:rPr>
                <w:rFonts w:ascii="Arial" w:hAnsi="Arial" w:cs="Arial"/>
                <w:sz w:val="20"/>
                <w:szCs w:val="20"/>
                <w:lang w:val="en-GB"/>
              </w:rPr>
              <w:br w:type="page"/>
            </w:r>
            <w:r w:rsidRPr="000C5C4A">
              <w:rPr>
                <w:rFonts w:ascii="Arial" w:hAnsi="Arial" w:cs="Arial"/>
                <w:b/>
                <w:sz w:val="20"/>
                <w:szCs w:val="20"/>
                <w:lang w:val="en-GB"/>
              </w:rPr>
              <w:t xml:space="preserve">5. </w:t>
            </w:r>
          </w:p>
        </w:tc>
        <w:tc>
          <w:tcPr>
            <w:tcW w:w="4043" w:type="pct"/>
            <w:tcBorders>
              <w:top w:val="nil"/>
              <w:left w:val="nil"/>
              <w:bottom w:val="single" w:sz="4" w:space="0" w:color="auto"/>
              <w:right w:val="nil"/>
            </w:tcBorders>
          </w:tcPr>
          <w:p w14:paraId="5E5AB4BB" w14:textId="77777777" w:rsidR="00E85D95" w:rsidRPr="000C5C4A" w:rsidRDefault="00E85D95" w:rsidP="00D20D2F">
            <w:pPr>
              <w:rPr>
                <w:rFonts w:ascii="Arial" w:hAnsi="Arial" w:cs="Arial"/>
                <w:b/>
                <w:sz w:val="20"/>
                <w:szCs w:val="20"/>
                <w:lang w:val="en-GB"/>
              </w:rPr>
            </w:pPr>
            <w:r w:rsidRPr="000C5C4A">
              <w:rPr>
                <w:rFonts w:ascii="Arial" w:hAnsi="Arial" w:cs="Arial"/>
                <w:b/>
                <w:sz w:val="20"/>
                <w:szCs w:val="20"/>
                <w:lang w:val="en-GB"/>
              </w:rPr>
              <w:t>Production site standards</w:t>
            </w:r>
            <w:r w:rsidRPr="000C5C4A">
              <w:rPr>
                <w:rFonts w:ascii="Arial" w:hAnsi="Arial" w:cs="Arial"/>
                <w:b/>
                <w:sz w:val="20"/>
                <w:szCs w:val="20"/>
                <w:lang w:val="en-GB"/>
              </w:rPr>
              <w:br/>
            </w:r>
          </w:p>
        </w:tc>
        <w:tc>
          <w:tcPr>
            <w:tcW w:w="450" w:type="pct"/>
            <w:tcBorders>
              <w:top w:val="nil"/>
              <w:left w:val="nil"/>
              <w:bottom w:val="single" w:sz="4" w:space="0" w:color="auto"/>
              <w:right w:val="nil"/>
            </w:tcBorders>
          </w:tcPr>
          <w:p w14:paraId="58D462B8" w14:textId="77777777" w:rsidR="00E85D95" w:rsidRPr="000C5C4A" w:rsidRDefault="00E85D95" w:rsidP="00D20D2F">
            <w:pPr>
              <w:rPr>
                <w:rFonts w:ascii="Arial" w:hAnsi="Arial" w:cs="Arial"/>
                <w:b/>
                <w:bCs/>
                <w:sz w:val="20"/>
                <w:szCs w:val="20"/>
                <w:lang w:val="en-GB"/>
              </w:rPr>
            </w:pPr>
          </w:p>
        </w:tc>
      </w:tr>
      <w:tr w:rsidR="00E85D95" w:rsidRPr="000C5C4A" w14:paraId="439BDCB3" w14:textId="77777777" w:rsidTr="00D20D2F">
        <w:tc>
          <w:tcPr>
            <w:tcW w:w="507" w:type="pct"/>
            <w:tcBorders>
              <w:top w:val="single" w:sz="4" w:space="0" w:color="auto"/>
              <w:bottom w:val="single" w:sz="4" w:space="0" w:color="auto"/>
            </w:tcBorders>
          </w:tcPr>
          <w:p w14:paraId="20D9C62E" w14:textId="77777777" w:rsidR="00E85D95" w:rsidRPr="000C5C4A" w:rsidRDefault="00E85D95" w:rsidP="00D20D2F">
            <w:pPr>
              <w:rPr>
                <w:rFonts w:ascii="Arial" w:hAnsi="Arial" w:cs="Arial"/>
                <w:b/>
                <w:sz w:val="20"/>
                <w:szCs w:val="20"/>
                <w:lang w:val="en-GB"/>
              </w:rPr>
            </w:pPr>
          </w:p>
          <w:p w14:paraId="5D94A235" w14:textId="77777777" w:rsidR="00E85D95" w:rsidRPr="000C5C4A" w:rsidRDefault="00E85D95" w:rsidP="00D20D2F">
            <w:pPr>
              <w:rPr>
                <w:rFonts w:ascii="Arial" w:hAnsi="Arial" w:cs="Arial"/>
                <w:b/>
                <w:sz w:val="20"/>
                <w:szCs w:val="20"/>
                <w:lang w:val="en-GB"/>
              </w:rPr>
            </w:pPr>
            <w:r w:rsidRPr="000C5C4A">
              <w:rPr>
                <w:rFonts w:ascii="Arial" w:hAnsi="Arial" w:cs="Arial"/>
                <w:b/>
                <w:sz w:val="20"/>
                <w:szCs w:val="20"/>
                <w:lang w:val="en-GB"/>
              </w:rPr>
              <w:t>5.1</w:t>
            </w:r>
          </w:p>
        </w:tc>
        <w:tc>
          <w:tcPr>
            <w:tcW w:w="4043" w:type="pct"/>
            <w:tcBorders>
              <w:top w:val="single" w:sz="4" w:space="0" w:color="auto"/>
            </w:tcBorders>
          </w:tcPr>
          <w:p w14:paraId="2A1FC0BE" w14:textId="77777777" w:rsidR="00E85D95" w:rsidRPr="000C5C4A" w:rsidRDefault="00E85D95" w:rsidP="00D20D2F">
            <w:pPr>
              <w:rPr>
                <w:rFonts w:ascii="Arial" w:hAnsi="Arial" w:cs="Arial"/>
                <w:b/>
                <w:sz w:val="20"/>
                <w:szCs w:val="20"/>
                <w:lang w:val="en-GB"/>
              </w:rPr>
            </w:pPr>
          </w:p>
          <w:p w14:paraId="1F320BAC" w14:textId="77777777" w:rsidR="00E85D95" w:rsidRPr="000C5C4A" w:rsidRDefault="00E85D95" w:rsidP="00D20D2F">
            <w:pPr>
              <w:rPr>
                <w:rFonts w:ascii="Arial" w:hAnsi="Arial" w:cs="Arial"/>
                <w:b/>
                <w:sz w:val="20"/>
                <w:szCs w:val="20"/>
                <w:lang w:val="en-GB"/>
              </w:rPr>
            </w:pPr>
            <w:r w:rsidRPr="000C5C4A">
              <w:rPr>
                <w:rFonts w:ascii="Arial" w:hAnsi="Arial" w:cs="Arial"/>
                <w:b/>
                <w:sz w:val="20"/>
                <w:szCs w:val="20"/>
                <w:lang w:val="en-GB"/>
              </w:rPr>
              <w:t>Access</w:t>
            </w:r>
          </w:p>
          <w:p w14:paraId="5DF6865F" w14:textId="77777777" w:rsidR="00E85D95" w:rsidRPr="000C5C4A" w:rsidRDefault="00E85D95" w:rsidP="00D20D2F">
            <w:pPr>
              <w:rPr>
                <w:rFonts w:ascii="Arial" w:hAnsi="Arial" w:cs="Arial"/>
                <w:b/>
                <w:sz w:val="20"/>
                <w:szCs w:val="20"/>
                <w:lang w:val="en-GB"/>
              </w:rPr>
            </w:pPr>
          </w:p>
        </w:tc>
        <w:tc>
          <w:tcPr>
            <w:tcW w:w="450" w:type="pct"/>
            <w:tcBorders>
              <w:top w:val="single" w:sz="4" w:space="0" w:color="auto"/>
            </w:tcBorders>
          </w:tcPr>
          <w:p w14:paraId="558DCFE4" w14:textId="77777777" w:rsidR="00E85D95" w:rsidRDefault="00E85D95" w:rsidP="00D20D2F">
            <w:pPr>
              <w:jc w:val="center"/>
              <w:rPr>
                <w:rFonts w:ascii="Arial" w:hAnsi="Arial" w:cs="Arial"/>
                <w:b/>
                <w:sz w:val="20"/>
                <w:szCs w:val="20"/>
                <w:lang w:val="en-GB"/>
              </w:rPr>
            </w:pPr>
          </w:p>
          <w:p w14:paraId="3C6D2E74" w14:textId="77777777" w:rsidR="00E85D95" w:rsidRPr="000C5C4A" w:rsidRDefault="00E85D95" w:rsidP="00D20D2F">
            <w:pPr>
              <w:jc w:val="center"/>
              <w:rPr>
                <w:rFonts w:ascii="Arial" w:hAnsi="Arial" w:cs="Arial"/>
                <w:b/>
                <w:sz w:val="20"/>
                <w:szCs w:val="20"/>
                <w:lang w:val="en-GB"/>
              </w:rPr>
            </w:pPr>
            <w:r>
              <w:rPr>
                <w:rFonts w:ascii="Arial" w:hAnsi="Arial" w:cs="Arial"/>
                <w:b/>
                <w:sz w:val="20"/>
                <w:szCs w:val="20"/>
                <w:lang w:val="en-GB"/>
              </w:rPr>
              <w:t>W</w:t>
            </w:r>
          </w:p>
        </w:tc>
      </w:tr>
      <w:tr w:rsidR="00E85D95" w:rsidRPr="000C5C4A" w14:paraId="70896593" w14:textId="77777777" w:rsidTr="00D20D2F">
        <w:tc>
          <w:tcPr>
            <w:tcW w:w="507" w:type="pct"/>
            <w:shd w:val="clear" w:color="auto" w:fill="00B0F0"/>
          </w:tcPr>
          <w:p w14:paraId="4D6EA095" w14:textId="77777777" w:rsidR="00E85D95" w:rsidRPr="000C5C4A" w:rsidRDefault="00E85D95" w:rsidP="00D20D2F">
            <w:pPr>
              <w:rPr>
                <w:rFonts w:ascii="Arial" w:hAnsi="Arial" w:cs="Arial"/>
                <w:sz w:val="20"/>
                <w:szCs w:val="20"/>
                <w:lang w:val="en-GB"/>
              </w:rPr>
            </w:pPr>
          </w:p>
          <w:p w14:paraId="28136100"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5.1.1</w:t>
            </w:r>
          </w:p>
        </w:tc>
        <w:tc>
          <w:tcPr>
            <w:tcW w:w="4043" w:type="pct"/>
          </w:tcPr>
          <w:p w14:paraId="0A7D13EC" w14:textId="77777777" w:rsidR="00E85D95" w:rsidRPr="000C5C4A" w:rsidRDefault="00E85D95" w:rsidP="00D20D2F">
            <w:pPr>
              <w:rPr>
                <w:rFonts w:ascii="Arial" w:hAnsi="Arial" w:cs="Arial"/>
                <w:bCs/>
                <w:sz w:val="20"/>
                <w:szCs w:val="20"/>
                <w:lang w:val="en-GB"/>
              </w:rPr>
            </w:pPr>
          </w:p>
          <w:p w14:paraId="08931E28" w14:textId="77777777" w:rsidR="00E85D95" w:rsidRDefault="00E67EDB" w:rsidP="00E67EDB">
            <w:pPr>
              <w:rPr>
                <w:rFonts w:ascii="Arial" w:hAnsi="Arial" w:cs="Arial"/>
                <w:sz w:val="20"/>
                <w:szCs w:val="20"/>
                <w:lang w:val="en-GB"/>
              </w:rPr>
            </w:pPr>
            <w:r w:rsidRPr="00E67EDB">
              <w:rPr>
                <w:rFonts w:ascii="Arial" w:hAnsi="Arial" w:cs="Arial"/>
                <w:sz w:val="20"/>
                <w:szCs w:val="20"/>
                <w:lang w:val="en-GB"/>
              </w:rPr>
              <w:t>The company shall define and maintain controlled access to prevent unauthorised entry, including lairage. Areas where a significant risk is identified shall be defined in the food defence plan, including external storage and intake points for products, raw materials and packaging. Employees shall demonstrate awareness of food defence procedures in practice.</w:t>
            </w:r>
          </w:p>
          <w:p w14:paraId="5C9714F2" w14:textId="31351A84" w:rsidR="00E67EDB" w:rsidRPr="000C5C4A" w:rsidRDefault="00E67EDB" w:rsidP="00E67EDB">
            <w:pPr>
              <w:rPr>
                <w:rFonts w:ascii="Arial" w:hAnsi="Arial" w:cs="Arial"/>
                <w:sz w:val="20"/>
                <w:szCs w:val="20"/>
                <w:lang w:val="en-GB"/>
              </w:rPr>
            </w:pPr>
          </w:p>
        </w:tc>
        <w:tc>
          <w:tcPr>
            <w:tcW w:w="450" w:type="pct"/>
            <w:vAlign w:val="center"/>
          </w:tcPr>
          <w:p w14:paraId="2B0B6E0B"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2</w:t>
            </w:r>
          </w:p>
        </w:tc>
      </w:tr>
    </w:tbl>
    <w:p w14:paraId="620AA07A" w14:textId="77777777" w:rsidR="00E85D95" w:rsidRPr="000C5C4A" w:rsidRDefault="00E85D95" w:rsidP="00E85D95">
      <w:pPr>
        <w:rPr>
          <w:rFonts w:ascii="Arial" w:hAnsi="Arial" w:cs="Arial"/>
          <w:sz w:val="20"/>
          <w:szCs w:val="20"/>
          <w:lang w:val="en-GB"/>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
        <w:gridCol w:w="7471"/>
        <w:gridCol w:w="832"/>
      </w:tblGrid>
      <w:tr w:rsidR="00E85D95" w:rsidRPr="000C5C4A" w14:paraId="3BA547ED" w14:textId="77777777" w:rsidTr="00D20D2F">
        <w:tc>
          <w:tcPr>
            <w:tcW w:w="507" w:type="pct"/>
            <w:tcBorders>
              <w:bottom w:val="single" w:sz="4" w:space="0" w:color="auto"/>
            </w:tcBorders>
          </w:tcPr>
          <w:p w14:paraId="4CBB4DB3" w14:textId="77777777" w:rsidR="00E85D95" w:rsidRPr="000C5C4A" w:rsidRDefault="00E85D95" w:rsidP="00D20D2F">
            <w:pPr>
              <w:rPr>
                <w:rFonts w:ascii="Arial" w:hAnsi="Arial" w:cs="Arial"/>
                <w:b/>
                <w:sz w:val="20"/>
                <w:szCs w:val="20"/>
                <w:lang w:val="en-GB"/>
              </w:rPr>
            </w:pPr>
          </w:p>
          <w:p w14:paraId="48A09CA6" w14:textId="77777777" w:rsidR="00E85D95" w:rsidRPr="000C5C4A" w:rsidRDefault="00E85D95" w:rsidP="00D20D2F">
            <w:pPr>
              <w:rPr>
                <w:rFonts w:ascii="Arial" w:hAnsi="Arial" w:cs="Arial"/>
                <w:b/>
                <w:sz w:val="20"/>
                <w:szCs w:val="20"/>
                <w:lang w:val="en-GB"/>
              </w:rPr>
            </w:pPr>
            <w:r w:rsidRPr="000C5C4A">
              <w:rPr>
                <w:rFonts w:ascii="Arial" w:hAnsi="Arial" w:cs="Arial"/>
                <w:b/>
                <w:sz w:val="20"/>
                <w:szCs w:val="20"/>
                <w:lang w:val="en-GB"/>
              </w:rPr>
              <w:t>5.2</w:t>
            </w:r>
          </w:p>
        </w:tc>
        <w:tc>
          <w:tcPr>
            <w:tcW w:w="4043" w:type="pct"/>
          </w:tcPr>
          <w:p w14:paraId="54A6773A" w14:textId="77777777" w:rsidR="00E85D95" w:rsidRPr="000C5C4A" w:rsidRDefault="00E85D95" w:rsidP="00D20D2F">
            <w:pPr>
              <w:rPr>
                <w:rFonts w:ascii="Arial" w:hAnsi="Arial" w:cs="Arial"/>
                <w:b/>
                <w:sz w:val="20"/>
                <w:szCs w:val="20"/>
                <w:lang w:val="en-GB"/>
              </w:rPr>
            </w:pPr>
          </w:p>
          <w:p w14:paraId="1138CDA1" w14:textId="77777777" w:rsidR="00E85D95" w:rsidRPr="000C5C4A" w:rsidRDefault="00E85D95" w:rsidP="00D20D2F">
            <w:pPr>
              <w:rPr>
                <w:rFonts w:ascii="Arial" w:hAnsi="Arial" w:cs="Arial"/>
                <w:b/>
                <w:sz w:val="20"/>
                <w:szCs w:val="20"/>
                <w:lang w:val="en-GB"/>
              </w:rPr>
            </w:pPr>
            <w:r w:rsidRPr="000C5C4A">
              <w:rPr>
                <w:rFonts w:ascii="Arial" w:hAnsi="Arial" w:cs="Arial"/>
                <w:b/>
                <w:sz w:val="20"/>
                <w:szCs w:val="20"/>
                <w:lang w:val="en-GB"/>
              </w:rPr>
              <w:t>External Areas</w:t>
            </w:r>
          </w:p>
          <w:p w14:paraId="4B355FFF" w14:textId="77777777" w:rsidR="00E85D95" w:rsidRPr="000C5C4A" w:rsidRDefault="00E85D95" w:rsidP="00D20D2F">
            <w:pPr>
              <w:rPr>
                <w:rFonts w:ascii="Arial" w:hAnsi="Arial" w:cs="Arial"/>
                <w:b/>
                <w:sz w:val="20"/>
                <w:szCs w:val="20"/>
                <w:lang w:val="en-GB"/>
              </w:rPr>
            </w:pPr>
          </w:p>
        </w:tc>
        <w:tc>
          <w:tcPr>
            <w:tcW w:w="450" w:type="pct"/>
          </w:tcPr>
          <w:p w14:paraId="59B0908D" w14:textId="77777777" w:rsidR="00E85D95" w:rsidRDefault="00E85D95" w:rsidP="00D20D2F">
            <w:pPr>
              <w:jc w:val="center"/>
              <w:rPr>
                <w:rFonts w:ascii="Arial" w:hAnsi="Arial" w:cs="Arial"/>
                <w:b/>
                <w:sz w:val="20"/>
                <w:szCs w:val="20"/>
                <w:lang w:val="en-GB"/>
              </w:rPr>
            </w:pPr>
          </w:p>
          <w:p w14:paraId="65A66609" w14:textId="77777777" w:rsidR="00E85D95" w:rsidRPr="000C5C4A" w:rsidRDefault="00E85D95" w:rsidP="00D20D2F">
            <w:pPr>
              <w:jc w:val="center"/>
              <w:rPr>
                <w:rFonts w:ascii="Arial" w:hAnsi="Arial" w:cs="Arial"/>
                <w:b/>
                <w:sz w:val="20"/>
                <w:szCs w:val="20"/>
                <w:lang w:val="en-GB"/>
              </w:rPr>
            </w:pPr>
            <w:r>
              <w:rPr>
                <w:rFonts w:ascii="Arial" w:hAnsi="Arial" w:cs="Arial"/>
                <w:b/>
                <w:sz w:val="20"/>
                <w:szCs w:val="20"/>
                <w:lang w:val="en-GB"/>
              </w:rPr>
              <w:t>W</w:t>
            </w:r>
          </w:p>
        </w:tc>
      </w:tr>
      <w:tr w:rsidR="00E85D95" w:rsidRPr="000C5C4A" w14:paraId="160FDC14" w14:textId="77777777" w:rsidTr="00D20D2F">
        <w:tc>
          <w:tcPr>
            <w:tcW w:w="507" w:type="pct"/>
            <w:tcBorders>
              <w:bottom w:val="single" w:sz="4" w:space="0" w:color="auto"/>
            </w:tcBorders>
            <w:shd w:val="clear" w:color="auto" w:fill="00B0F0"/>
          </w:tcPr>
          <w:p w14:paraId="4EC53513" w14:textId="77777777" w:rsidR="00E85D95" w:rsidRPr="000C5C4A" w:rsidRDefault="00E85D95" w:rsidP="00D20D2F">
            <w:pPr>
              <w:rPr>
                <w:rFonts w:ascii="Arial" w:hAnsi="Arial" w:cs="Arial"/>
                <w:sz w:val="20"/>
                <w:szCs w:val="20"/>
                <w:lang w:val="en-GB"/>
              </w:rPr>
            </w:pPr>
          </w:p>
          <w:p w14:paraId="7E91FBE8"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5.2.1</w:t>
            </w:r>
          </w:p>
        </w:tc>
        <w:tc>
          <w:tcPr>
            <w:tcW w:w="4043" w:type="pct"/>
          </w:tcPr>
          <w:p w14:paraId="4179E399" w14:textId="77777777" w:rsidR="00E85D95" w:rsidRPr="000C5C4A" w:rsidRDefault="00E85D95" w:rsidP="00D20D2F">
            <w:pPr>
              <w:rPr>
                <w:rFonts w:ascii="Arial" w:hAnsi="Arial" w:cs="Arial"/>
                <w:bCs/>
                <w:sz w:val="20"/>
                <w:szCs w:val="20"/>
                <w:lang w:val="en-GB"/>
              </w:rPr>
            </w:pPr>
          </w:p>
          <w:p w14:paraId="7C1D4935" w14:textId="77777777" w:rsidR="00E85D95" w:rsidRPr="000C5C4A" w:rsidRDefault="00E85D95" w:rsidP="00D20D2F">
            <w:pPr>
              <w:rPr>
                <w:rFonts w:ascii="Arial" w:hAnsi="Arial" w:cs="Arial"/>
                <w:sz w:val="20"/>
                <w:szCs w:val="20"/>
                <w:lang w:val="en-GB"/>
              </w:rPr>
            </w:pPr>
            <w:r w:rsidRPr="00B811A4">
              <w:rPr>
                <w:rFonts w:ascii="Arial" w:hAnsi="Arial" w:cs="Arial"/>
                <w:bCs/>
                <w:sz w:val="20"/>
                <w:szCs w:val="20"/>
                <w:lang w:val="en-GB"/>
              </w:rPr>
              <w:t>The factory area shall be clearly identified, and it must be located and maintained to prevent contamination</w:t>
            </w:r>
            <w:r w:rsidRPr="000C5C4A">
              <w:rPr>
                <w:rFonts w:ascii="Arial" w:hAnsi="Arial" w:cs="Arial"/>
                <w:bCs/>
                <w:sz w:val="20"/>
                <w:szCs w:val="20"/>
                <w:lang w:val="en-GB"/>
              </w:rPr>
              <w:t xml:space="preserve"> from the environment and enable the production of safe products.</w:t>
            </w:r>
          </w:p>
        </w:tc>
        <w:tc>
          <w:tcPr>
            <w:tcW w:w="450" w:type="pct"/>
            <w:vAlign w:val="center"/>
          </w:tcPr>
          <w:p w14:paraId="0A8E7449"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1</w:t>
            </w:r>
          </w:p>
        </w:tc>
      </w:tr>
      <w:tr w:rsidR="00E85D95" w:rsidRPr="000C5C4A" w14:paraId="7CC97549" w14:textId="77777777" w:rsidTr="00D20D2F">
        <w:tc>
          <w:tcPr>
            <w:tcW w:w="507" w:type="pct"/>
            <w:tcBorders>
              <w:bottom w:val="single" w:sz="4" w:space="0" w:color="auto"/>
            </w:tcBorders>
            <w:shd w:val="clear" w:color="auto" w:fill="00B0F0"/>
          </w:tcPr>
          <w:p w14:paraId="797AB0A5" w14:textId="77777777" w:rsidR="00E85D95" w:rsidRPr="000C5C4A" w:rsidRDefault="00E85D95" w:rsidP="00D20D2F">
            <w:pPr>
              <w:rPr>
                <w:rFonts w:ascii="Arial" w:hAnsi="Arial" w:cs="Arial"/>
                <w:sz w:val="20"/>
                <w:szCs w:val="20"/>
                <w:lang w:val="en-GB"/>
              </w:rPr>
            </w:pPr>
          </w:p>
          <w:p w14:paraId="72D7B1C9"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5.2.2</w:t>
            </w:r>
          </w:p>
        </w:tc>
        <w:tc>
          <w:tcPr>
            <w:tcW w:w="4043" w:type="pct"/>
          </w:tcPr>
          <w:p w14:paraId="57CC51FF" w14:textId="77777777" w:rsidR="00E85D95" w:rsidRPr="000C5C4A" w:rsidRDefault="00E85D95" w:rsidP="00D20D2F">
            <w:pPr>
              <w:rPr>
                <w:rFonts w:ascii="Arial" w:hAnsi="Arial" w:cs="Arial"/>
                <w:bCs/>
                <w:sz w:val="20"/>
                <w:szCs w:val="20"/>
                <w:lang w:val="en-GB"/>
              </w:rPr>
            </w:pPr>
          </w:p>
          <w:p w14:paraId="547285B8" w14:textId="77777777" w:rsidR="00E85D95" w:rsidRPr="000C5C4A" w:rsidRDefault="00E85D95" w:rsidP="00D20D2F">
            <w:pPr>
              <w:rPr>
                <w:rFonts w:ascii="Arial" w:hAnsi="Arial" w:cs="Arial"/>
                <w:bCs/>
                <w:sz w:val="20"/>
                <w:szCs w:val="20"/>
                <w:lang w:val="en-GB"/>
              </w:rPr>
            </w:pPr>
            <w:r w:rsidRPr="000C5C4A">
              <w:rPr>
                <w:rFonts w:ascii="Arial" w:hAnsi="Arial" w:cs="Arial"/>
                <w:bCs/>
                <w:sz w:val="20"/>
                <w:szCs w:val="20"/>
                <w:lang w:val="en-GB"/>
              </w:rPr>
              <w:t>The surface of external areas shall be consolidated and properly drained.</w:t>
            </w:r>
          </w:p>
          <w:p w14:paraId="4880B4C4" w14:textId="77777777" w:rsidR="00E85D95" w:rsidRPr="000C5C4A" w:rsidRDefault="00E85D95" w:rsidP="00D20D2F">
            <w:pPr>
              <w:rPr>
                <w:rFonts w:ascii="Arial" w:hAnsi="Arial" w:cs="Arial"/>
                <w:sz w:val="20"/>
                <w:szCs w:val="20"/>
                <w:lang w:val="en-GB"/>
              </w:rPr>
            </w:pPr>
          </w:p>
        </w:tc>
        <w:tc>
          <w:tcPr>
            <w:tcW w:w="450" w:type="pct"/>
            <w:vAlign w:val="center"/>
          </w:tcPr>
          <w:p w14:paraId="0CA3A3A4"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1</w:t>
            </w:r>
          </w:p>
        </w:tc>
      </w:tr>
      <w:tr w:rsidR="00E85D95" w:rsidRPr="000C5C4A" w14:paraId="039A1176" w14:textId="77777777" w:rsidTr="00D20D2F">
        <w:tc>
          <w:tcPr>
            <w:tcW w:w="507" w:type="pct"/>
            <w:tcBorders>
              <w:top w:val="single" w:sz="4" w:space="0" w:color="auto"/>
              <w:bottom w:val="single" w:sz="4" w:space="0" w:color="auto"/>
            </w:tcBorders>
            <w:shd w:val="clear" w:color="auto" w:fill="00B0F0"/>
          </w:tcPr>
          <w:p w14:paraId="57A55FE3" w14:textId="77777777" w:rsidR="00E85D95" w:rsidRPr="000C5C4A" w:rsidRDefault="00E85D95" w:rsidP="00D20D2F">
            <w:pPr>
              <w:rPr>
                <w:rFonts w:ascii="Arial" w:hAnsi="Arial" w:cs="Arial"/>
                <w:sz w:val="20"/>
                <w:szCs w:val="20"/>
                <w:lang w:val="en-GB"/>
              </w:rPr>
            </w:pPr>
          </w:p>
          <w:p w14:paraId="7E5C76BB"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5.2.3</w:t>
            </w:r>
          </w:p>
        </w:tc>
        <w:tc>
          <w:tcPr>
            <w:tcW w:w="4043" w:type="pct"/>
          </w:tcPr>
          <w:p w14:paraId="3C43DA05" w14:textId="77777777" w:rsidR="00E85D95" w:rsidRPr="000C5C4A" w:rsidRDefault="00E85D95" w:rsidP="00D20D2F">
            <w:pPr>
              <w:rPr>
                <w:rFonts w:ascii="Arial" w:hAnsi="Arial" w:cs="Arial"/>
                <w:bCs/>
                <w:sz w:val="20"/>
                <w:szCs w:val="20"/>
                <w:lang w:val="en-GB"/>
              </w:rPr>
            </w:pPr>
          </w:p>
          <w:p w14:paraId="120FD5D9" w14:textId="77777777" w:rsidR="00E85D95" w:rsidRPr="000C5C4A" w:rsidRDefault="00E85D95" w:rsidP="00D20D2F">
            <w:pPr>
              <w:rPr>
                <w:rFonts w:ascii="Arial" w:hAnsi="Arial" w:cs="Arial"/>
                <w:bCs/>
                <w:sz w:val="20"/>
                <w:szCs w:val="20"/>
                <w:lang w:val="en-GB"/>
              </w:rPr>
            </w:pPr>
            <w:r w:rsidRPr="000C5C4A">
              <w:rPr>
                <w:rFonts w:ascii="Arial" w:hAnsi="Arial" w:cs="Arial"/>
                <w:bCs/>
                <w:sz w:val="20"/>
                <w:szCs w:val="20"/>
                <w:lang w:val="en-GB"/>
              </w:rPr>
              <w:t xml:space="preserve">Vegetation on external areas shall be kept to a minimum and clear from the buildings. Vegetation must not provide a habitat for rodents. </w:t>
            </w:r>
          </w:p>
          <w:p w14:paraId="048BAC1E" w14:textId="77777777" w:rsidR="00E85D95" w:rsidRPr="000C5C4A" w:rsidRDefault="00E85D95" w:rsidP="00D20D2F">
            <w:pPr>
              <w:rPr>
                <w:rFonts w:ascii="Arial" w:hAnsi="Arial" w:cs="Arial"/>
                <w:sz w:val="20"/>
                <w:szCs w:val="20"/>
                <w:lang w:val="en-GB"/>
              </w:rPr>
            </w:pPr>
          </w:p>
        </w:tc>
        <w:tc>
          <w:tcPr>
            <w:tcW w:w="450" w:type="pct"/>
            <w:vAlign w:val="center"/>
          </w:tcPr>
          <w:p w14:paraId="7D56BCE8" w14:textId="77777777" w:rsidR="00E85D95" w:rsidRPr="000C5C4A" w:rsidRDefault="00E85D95" w:rsidP="00D20D2F">
            <w:pPr>
              <w:jc w:val="center"/>
              <w:rPr>
                <w:rFonts w:ascii="Arial" w:hAnsi="Arial" w:cs="Arial"/>
                <w:bCs/>
                <w:sz w:val="20"/>
                <w:szCs w:val="20"/>
                <w:lang w:val="en-GB"/>
              </w:rPr>
            </w:pPr>
            <w:r>
              <w:rPr>
                <w:rFonts w:ascii="Arial" w:hAnsi="Arial" w:cs="Arial"/>
                <w:bCs/>
                <w:sz w:val="20"/>
                <w:szCs w:val="20"/>
                <w:lang w:val="en-GB"/>
              </w:rPr>
              <w:t>2</w:t>
            </w:r>
          </w:p>
        </w:tc>
      </w:tr>
      <w:tr w:rsidR="00E85D95" w:rsidRPr="000C5C4A" w14:paraId="1A759395" w14:textId="77777777" w:rsidTr="00D20D2F">
        <w:tc>
          <w:tcPr>
            <w:tcW w:w="507" w:type="pct"/>
            <w:tcBorders>
              <w:top w:val="single" w:sz="4" w:space="0" w:color="auto"/>
              <w:bottom w:val="single" w:sz="4" w:space="0" w:color="auto"/>
            </w:tcBorders>
            <w:shd w:val="clear" w:color="auto" w:fill="00B0F0"/>
          </w:tcPr>
          <w:p w14:paraId="489C950A" w14:textId="77777777" w:rsidR="00E85D95" w:rsidRPr="000C5C4A" w:rsidRDefault="00E85D95" w:rsidP="00D20D2F">
            <w:pPr>
              <w:rPr>
                <w:rFonts w:ascii="Arial" w:hAnsi="Arial" w:cs="Arial"/>
                <w:sz w:val="20"/>
                <w:szCs w:val="20"/>
                <w:lang w:val="en-GB"/>
              </w:rPr>
            </w:pPr>
          </w:p>
          <w:p w14:paraId="3A0E6AD0"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5.2.4</w:t>
            </w:r>
          </w:p>
        </w:tc>
        <w:tc>
          <w:tcPr>
            <w:tcW w:w="4043" w:type="pct"/>
          </w:tcPr>
          <w:p w14:paraId="562480A8" w14:textId="77777777" w:rsidR="00E85D95" w:rsidRPr="000C5C4A" w:rsidRDefault="00E85D95" w:rsidP="00D20D2F">
            <w:pPr>
              <w:rPr>
                <w:rFonts w:ascii="Arial" w:hAnsi="Arial" w:cs="Arial"/>
                <w:bCs/>
                <w:sz w:val="20"/>
                <w:szCs w:val="20"/>
                <w:lang w:val="en-GB"/>
              </w:rPr>
            </w:pPr>
          </w:p>
          <w:p w14:paraId="516897BA" w14:textId="77777777" w:rsidR="00E85D95" w:rsidRPr="000C5C4A" w:rsidRDefault="00E85D95" w:rsidP="00D20D2F">
            <w:pPr>
              <w:rPr>
                <w:rFonts w:ascii="Arial" w:hAnsi="Arial" w:cs="Arial"/>
                <w:bCs/>
                <w:sz w:val="20"/>
                <w:szCs w:val="20"/>
                <w:lang w:val="en-GB"/>
              </w:rPr>
            </w:pPr>
            <w:r w:rsidRPr="000C5C4A">
              <w:rPr>
                <w:rFonts w:ascii="Arial" w:hAnsi="Arial" w:cs="Arial"/>
                <w:bCs/>
                <w:sz w:val="20"/>
                <w:szCs w:val="20"/>
                <w:lang w:val="en-GB"/>
              </w:rPr>
              <w:t>External areas shall be kept tidy to minimise the risk of pests.</w:t>
            </w:r>
          </w:p>
          <w:p w14:paraId="3491AD96" w14:textId="77777777" w:rsidR="00E85D95" w:rsidRPr="000C5C4A" w:rsidRDefault="00E85D95" w:rsidP="00D20D2F">
            <w:pPr>
              <w:rPr>
                <w:rFonts w:ascii="Arial" w:hAnsi="Arial" w:cs="Arial"/>
                <w:sz w:val="20"/>
                <w:szCs w:val="20"/>
                <w:lang w:val="en-GB"/>
              </w:rPr>
            </w:pPr>
          </w:p>
        </w:tc>
        <w:tc>
          <w:tcPr>
            <w:tcW w:w="450" w:type="pct"/>
            <w:vAlign w:val="center"/>
          </w:tcPr>
          <w:p w14:paraId="53BD265D" w14:textId="77777777" w:rsidR="00E85D95" w:rsidRPr="000C5C4A" w:rsidRDefault="00E85D95" w:rsidP="00D20D2F">
            <w:pPr>
              <w:jc w:val="center"/>
              <w:rPr>
                <w:rFonts w:ascii="Arial" w:hAnsi="Arial" w:cs="Arial"/>
                <w:bCs/>
                <w:sz w:val="20"/>
                <w:szCs w:val="20"/>
                <w:lang w:val="en-GB"/>
              </w:rPr>
            </w:pPr>
            <w:r>
              <w:rPr>
                <w:rFonts w:ascii="Arial" w:hAnsi="Arial" w:cs="Arial"/>
                <w:bCs/>
                <w:sz w:val="20"/>
                <w:szCs w:val="20"/>
                <w:lang w:val="en-GB"/>
              </w:rPr>
              <w:t>1</w:t>
            </w:r>
          </w:p>
        </w:tc>
      </w:tr>
    </w:tbl>
    <w:p w14:paraId="2BAB6DC8" w14:textId="77777777" w:rsidR="00E85D95" w:rsidRPr="000C5C4A" w:rsidRDefault="00E85D95" w:rsidP="00E85D95">
      <w:pPr>
        <w:rPr>
          <w:rFonts w:ascii="Arial" w:hAnsi="Arial" w:cs="Arial"/>
          <w:sz w:val="20"/>
          <w:szCs w:val="20"/>
          <w:lang w:val="en-US"/>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
        <w:gridCol w:w="7471"/>
        <w:gridCol w:w="832"/>
      </w:tblGrid>
      <w:tr w:rsidR="00E85D95" w:rsidRPr="000C5C4A" w14:paraId="1C432E67" w14:textId="77777777" w:rsidTr="00D20D2F">
        <w:tc>
          <w:tcPr>
            <w:tcW w:w="507" w:type="pct"/>
            <w:tcBorders>
              <w:bottom w:val="single" w:sz="4" w:space="0" w:color="auto"/>
            </w:tcBorders>
          </w:tcPr>
          <w:p w14:paraId="6A9F6367" w14:textId="77777777" w:rsidR="00E85D95" w:rsidRPr="000C5C4A" w:rsidRDefault="00E85D95" w:rsidP="00D20D2F">
            <w:pPr>
              <w:rPr>
                <w:rFonts w:ascii="Arial" w:hAnsi="Arial" w:cs="Arial"/>
                <w:b/>
                <w:bCs/>
                <w:sz w:val="20"/>
                <w:szCs w:val="20"/>
                <w:lang w:val="en-GB"/>
              </w:rPr>
            </w:pPr>
            <w:r w:rsidRPr="000C5C4A">
              <w:rPr>
                <w:rFonts w:ascii="Arial" w:hAnsi="Arial" w:cs="Arial"/>
                <w:b/>
                <w:bCs/>
                <w:sz w:val="20"/>
                <w:szCs w:val="20"/>
                <w:lang w:val="en-GB"/>
              </w:rPr>
              <w:t xml:space="preserve"> </w:t>
            </w:r>
            <w:r w:rsidRPr="000C5C4A">
              <w:rPr>
                <w:rFonts w:ascii="Arial" w:hAnsi="Arial" w:cs="Arial"/>
                <w:b/>
                <w:bCs/>
                <w:sz w:val="20"/>
                <w:szCs w:val="20"/>
                <w:lang w:val="en-GB"/>
              </w:rPr>
              <w:br/>
              <w:t>5.3</w:t>
            </w:r>
          </w:p>
        </w:tc>
        <w:tc>
          <w:tcPr>
            <w:tcW w:w="4043" w:type="pct"/>
          </w:tcPr>
          <w:p w14:paraId="7FB546C6" w14:textId="77777777" w:rsidR="00E85D95" w:rsidRPr="000C5C4A" w:rsidRDefault="00E85D95" w:rsidP="00D20D2F">
            <w:pPr>
              <w:rPr>
                <w:rFonts w:ascii="Arial" w:hAnsi="Arial" w:cs="Arial"/>
                <w:b/>
                <w:sz w:val="20"/>
                <w:szCs w:val="20"/>
                <w:lang w:val="en-GB"/>
              </w:rPr>
            </w:pPr>
            <w:r w:rsidRPr="000C5C4A">
              <w:rPr>
                <w:rFonts w:ascii="Arial" w:hAnsi="Arial" w:cs="Arial"/>
                <w:b/>
                <w:sz w:val="20"/>
                <w:szCs w:val="20"/>
                <w:lang w:val="en-GB"/>
              </w:rPr>
              <w:br/>
              <w:t>Staff facilities</w:t>
            </w:r>
            <w:r w:rsidRPr="000C5C4A">
              <w:rPr>
                <w:rFonts w:ascii="Arial" w:hAnsi="Arial" w:cs="Arial"/>
                <w:b/>
                <w:sz w:val="20"/>
                <w:szCs w:val="20"/>
                <w:lang w:val="en-GB"/>
              </w:rPr>
              <w:br/>
            </w:r>
          </w:p>
        </w:tc>
        <w:tc>
          <w:tcPr>
            <w:tcW w:w="450" w:type="pct"/>
          </w:tcPr>
          <w:p w14:paraId="68690A65" w14:textId="77777777" w:rsidR="00E85D95" w:rsidRDefault="00E85D95" w:rsidP="00D20D2F">
            <w:pPr>
              <w:jc w:val="center"/>
              <w:rPr>
                <w:rFonts w:ascii="Arial" w:hAnsi="Arial" w:cs="Arial"/>
                <w:b/>
                <w:bCs/>
                <w:sz w:val="20"/>
                <w:szCs w:val="20"/>
                <w:lang w:val="en-GB"/>
              </w:rPr>
            </w:pPr>
          </w:p>
          <w:p w14:paraId="20C0B742" w14:textId="77777777" w:rsidR="00E85D95" w:rsidRPr="000C5C4A" w:rsidRDefault="00E85D95" w:rsidP="00D20D2F">
            <w:pPr>
              <w:jc w:val="center"/>
              <w:rPr>
                <w:rFonts w:ascii="Arial" w:hAnsi="Arial" w:cs="Arial"/>
                <w:b/>
                <w:bCs/>
                <w:sz w:val="20"/>
                <w:szCs w:val="20"/>
                <w:lang w:val="en-GB"/>
              </w:rPr>
            </w:pPr>
            <w:r>
              <w:rPr>
                <w:rFonts w:ascii="Arial" w:hAnsi="Arial" w:cs="Arial"/>
                <w:b/>
                <w:bCs/>
                <w:sz w:val="20"/>
                <w:szCs w:val="20"/>
                <w:lang w:val="en-GB"/>
              </w:rPr>
              <w:t>W</w:t>
            </w:r>
          </w:p>
        </w:tc>
      </w:tr>
      <w:tr w:rsidR="00FD18AD" w:rsidRPr="000C5C4A" w14:paraId="48DE0F30" w14:textId="77777777" w:rsidTr="00D20D2F">
        <w:tc>
          <w:tcPr>
            <w:tcW w:w="507" w:type="pct"/>
            <w:tcBorders>
              <w:bottom w:val="single" w:sz="4" w:space="0" w:color="auto"/>
            </w:tcBorders>
            <w:shd w:val="clear" w:color="auto" w:fill="00B0F0"/>
          </w:tcPr>
          <w:p w14:paraId="5857ED93" w14:textId="77777777" w:rsidR="00FD18AD" w:rsidRPr="000C5C4A" w:rsidRDefault="00FD18AD" w:rsidP="00FD18AD">
            <w:pPr>
              <w:rPr>
                <w:rFonts w:ascii="Arial" w:hAnsi="Arial" w:cs="Arial"/>
                <w:sz w:val="20"/>
                <w:szCs w:val="20"/>
                <w:lang w:val="en-GB"/>
              </w:rPr>
            </w:pPr>
            <w:r w:rsidRPr="000C5C4A">
              <w:rPr>
                <w:rFonts w:ascii="Arial" w:hAnsi="Arial" w:cs="Arial"/>
                <w:sz w:val="20"/>
                <w:szCs w:val="20"/>
                <w:lang w:val="en-GB"/>
              </w:rPr>
              <w:br/>
              <w:t>5.3.1</w:t>
            </w:r>
          </w:p>
        </w:tc>
        <w:tc>
          <w:tcPr>
            <w:tcW w:w="4043" w:type="pct"/>
          </w:tcPr>
          <w:p w14:paraId="2828BDDE" w14:textId="77777777" w:rsidR="00FD18AD" w:rsidRPr="000C5C4A" w:rsidRDefault="00FD18AD" w:rsidP="00FD18AD">
            <w:pPr>
              <w:rPr>
                <w:rFonts w:ascii="Arial" w:hAnsi="Arial" w:cs="Arial"/>
                <w:sz w:val="20"/>
                <w:szCs w:val="20"/>
                <w:lang w:val="en-GB"/>
              </w:rPr>
            </w:pPr>
            <w:r w:rsidRPr="000C5C4A">
              <w:rPr>
                <w:rFonts w:ascii="Arial" w:hAnsi="Arial" w:cs="Arial"/>
                <w:sz w:val="20"/>
                <w:szCs w:val="20"/>
                <w:lang w:val="en-GB"/>
              </w:rPr>
              <w:br/>
            </w:r>
            <w:r w:rsidRPr="00A229B1">
              <w:rPr>
                <w:rFonts w:ascii="Arial" w:hAnsi="Arial" w:cs="Arial"/>
                <w:sz w:val="20"/>
                <w:szCs w:val="20"/>
                <w:lang w:val="en-GB"/>
              </w:rPr>
              <w:t xml:space="preserve">The company shall provide changing facilities with lockers, showers and </w:t>
            </w:r>
            <w:r w:rsidRPr="007C2579">
              <w:rPr>
                <w:rFonts w:ascii="Arial" w:hAnsi="Arial" w:cs="Arial"/>
                <w:sz w:val="20"/>
                <w:szCs w:val="20"/>
                <w:lang w:val="en-GB"/>
              </w:rPr>
              <w:t>toilets. Toilets shall neither have direct access nor pose contamination risks to areas where food products are handled. Toilets shall be equipped with adequate hand washing facilities.</w:t>
            </w:r>
          </w:p>
          <w:p w14:paraId="3DB41380" w14:textId="77777777" w:rsidR="00FD18AD" w:rsidRPr="000C5C4A" w:rsidRDefault="00FD18AD" w:rsidP="00FD18AD">
            <w:pPr>
              <w:rPr>
                <w:rFonts w:ascii="Arial" w:hAnsi="Arial" w:cs="Arial"/>
                <w:sz w:val="20"/>
                <w:szCs w:val="20"/>
                <w:lang w:val="en-GB"/>
              </w:rPr>
            </w:pPr>
          </w:p>
        </w:tc>
        <w:tc>
          <w:tcPr>
            <w:tcW w:w="450" w:type="pct"/>
          </w:tcPr>
          <w:p w14:paraId="405CD809" w14:textId="77777777" w:rsidR="00FD18AD" w:rsidRDefault="00FD18AD" w:rsidP="00FD18AD">
            <w:pPr>
              <w:jc w:val="center"/>
              <w:rPr>
                <w:rFonts w:ascii="Arial" w:hAnsi="Arial" w:cs="Arial"/>
                <w:sz w:val="20"/>
                <w:szCs w:val="20"/>
                <w:lang w:val="en-GB"/>
              </w:rPr>
            </w:pPr>
          </w:p>
          <w:p w14:paraId="44D8B67F" w14:textId="77777777" w:rsidR="00FD18AD" w:rsidRPr="000C5C4A" w:rsidRDefault="00FD18AD" w:rsidP="00FD18AD">
            <w:pPr>
              <w:jc w:val="center"/>
              <w:rPr>
                <w:rFonts w:ascii="Arial" w:hAnsi="Arial" w:cs="Arial"/>
                <w:sz w:val="20"/>
                <w:szCs w:val="20"/>
                <w:lang w:val="en-GB"/>
              </w:rPr>
            </w:pPr>
            <w:r>
              <w:rPr>
                <w:rFonts w:ascii="Arial" w:hAnsi="Arial" w:cs="Arial"/>
                <w:sz w:val="20"/>
                <w:szCs w:val="20"/>
                <w:lang w:val="en-GB"/>
              </w:rPr>
              <w:t>1</w:t>
            </w:r>
          </w:p>
        </w:tc>
      </w:tr>
      <w:tr w:rsidR="00E85D95" w:rsidRPr="000C5C4A" w14:paraId="6604EA99" w14:textId="77777777" w:rsidTr="00D20D2F">
        <w:trPr>
          <w:trHeight w:val="279"/>
        </w:trPr>
        <w:tc>
          <w:tcPr>
            <w:tcW w:w="507" w:type="pct"/>
            <w:tcBorders>
              <w:top w:val="single" w:sz="4" w:space="0" w:color="auto"/>
              <w:left w:val="single" w:sz="4" w:space="0" w:color="auto"/>
              <w:bottom w:val="single" w:sz="4" w:space="0" w:color="auto"/>
              <w:right w:val="single" w:sz="4" w:space="0" w:color="auto"/>
            </w:tcBorders>
            <w:shd w:val="clear" w:color="auto" w:fill="00B0F0"/>
          </w:tcPr>
          <w:p w14:paraId="09F9713E"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5.3.2</w:t>
            </w:r>
          </w:p>
          <w:p w14:paraId="417A11F8" w14:textId="77777777" w:rsidR="00E85D95" w:rsidRPr="000C5C4A" w:rsidRDefault="00E85D95" w:rsidP="00D20D2F">
            <w:pPr>
              <w:rPr>
                <w:rFonts w:ascii="Arial" w:hAnsi="Arial" w:cs="Arial"/>
                <w:sz w:val="20"/>
                <w:szCs w:val="20"/>
                <w:lang w:val="en-GB"/>
              </w:rPr>
            </w:pPr>
          </w:p>
        </w:tc>
        <w:tc>
          <w:tcPr>
            <w:tcW w:w="4043" w:type="pct"/>
            <w:tcBorders>
              <w:left w:val="single" w:sz="4" w:space="0" w:color="auto"/>
            </w:tcBorders>
          </w:tcPr>
          <w:p w14:paraId="031024A6"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 xml:space="preserve">Smoking and eating </w:t>
            </w:r>
            <w:proofErr w:type="gramStart"/>
            <w:r w:rsidRPr="000C5C4A">
              <w:rPr>
                <w:rFonts w:ascii="Arial" w:hAnsi="Arial" w:cs="Arial"/>
                <w:sz w:val="20"/>
                <w:szCs w:val="20"/>
                <w:lang w:val="en-GB"/>
              </w:rPr>
              <w:t>is</w:t>
            </w:r>
            <w:proofErr w:type="gramEnd"/>
            <w:r w:rsidRPr="000C5C4A">
              <w:rPr>
                <w:rFonts w:ascii="Arial" w:hAnsi="Arial" w:cs="Arial"/>
                <w:sz w:val="20"/>
                <w:szCs w:val="20"/>
                <w:lang w:val="en-GB"/>
              </w:rPr>
              <w:t xml:space="preserve"> prohibited outside designated areas.</w:t>
            </w:r>
          </w:p>
          <w:p w14:paraId="1D5AA7B5" w14:textId="77777777" w:rsidR="00E85D95" w:rsidRPr="000C5C4A" w:rsidRDefault="00E85D95" w:rsidP="00D20D2F">
            <w:pPr>
              <w:rPr>
                <w:rFonts w:ascii="Arial" w:hAnsi="Arial" w:cs="Arial"/>
                <w:sz w:val="20"/>
                <w:szCs w:val="20"/>
                <w:lang w:val="en-GB"/>
              </w:rPr>
            </w:pPr>
          </w:p>
        </w:tc>
        <w:tc>
          <w:tcPr>
            <w:tcW w:w="450" w:type="pct"/>
            <w:tcBorders>
              <w:left w:val="single" w:sz="4" w:space="0" w:color="auto"/>
            </w:tcBorders>
          </w:tcPr>
          <w:p w14:paraId="39E09576" w14:textId="77777777" w:rsidR="00E85D95" w:rsidRDefault="00E85D95" w:rsidP="00D20D2F">
            <w:pPr>
              <w:jc w:val="center"/>
              <w:rPr>
                <w:rFonts w:ascii="Arial" w:hAnsi="Arial" w:cs="Arial"/>
                <w:sz w:val="20"/>
                <w:szCs w:val="20"/>
                <w:lang w:val="en-GB"/>
              </w:rPr>
            </w:pPr>
          </w:p>
          <w:p w14:paraId="77D29E04"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1</w:t>
            </w:r>
          </w:p>
        </w:tc>
      </w:tr>
      <w:tr w:rsidR="00E85D95" w:rsidRPr="000C5C4A" w14:paraId="5B561A10" w14:textId="77777777" w:rsidTr="00D20D2F">
        <w:tc>
          <w:tcPr>
            <w:tcW w:w="507" w:type="pct"/>
            <w:tcBorders>
              <w:top w:val="single" w:sz="4" w:space="0" w:color="auto"/>
            </w:tcBorders>
            <w:shd w:val="clear" w:color="auto" w:fill="00B050"/>
          </w:tcPr>
          <w:p w14:paraId="65A8E631"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5.3.3</w:t>
            </w:r>
          </w:p>
        </w:tc>
        <w:tc>
          <w:tcPr>
            <w:tcW w:w="4043" w:type="pct"/>
          </w:tcPr>
          <w:p w14:paraId="1B93D43F"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The company canteen facilities shall have a self-assessment programme.</w:t>
            </w:r>
          </w:p>
          <w:p w14:paraId="114244B0" w14:textId="77777777" w:rsidR="00E85D95" w:rsidRPr="000C5C4A" w:rsidRDefault="00E85D95" w:rsidP="00D20D2F">
            <w:pPr>
              <w:rPr>
                <w:rFonts w:ascii="Arial" w:hAnsi="Arial" w:cs="Arial"/>
                <w:sz w:val="20"/>
                <w:szCs w:val="20"/>
                <w:lang w:val="en-GB"/>
              </w:rPr>
            </w:pPr>
          </w:p>
        </w:tc>
        <w:tc>
          <w:tcPr>
            <w:tcW w:w="450" w:type="pct"/>
          </w:tcPr>
          <w:p w14:paraId="3651D893" w14:textId="77777777" w:rsidR="00E85D95" w:rsidRDefault="00E85D95" w:rsidP="00D20D2F">
            <w:pPr>
              <w:jc w:val="center"/>
              <w:rPr>
                <w:rFonts w:ascii="Arial" w:hAnsi="Arial" w:cs="Arial"/>
                <w:sz w:val="20"/>
                <w:szCs w:val="20"/>
                <w:lang w:val="en-GB"/>
              </w:rPr>
            </w:pPr>
          </w:p>
          <w:p w14:paraId="7CEE4190"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1</w:t>
            </w:r>
          </w:p>
        </w:tc>
      </w:tr>
    </w:tbl>
    <w:p w14:paraId="1132AF42" w14:textId="77777777" w:rsidR="00E85D95" w:rsidRPr="000C5C4A" w:rsidRDefault="00E85D95" w:rsidP="00E85D95">
      <w:pPr>
        <w:rPr>
          <w:lang w:val="en-US"/>
        </w:rPr>
      </w:pPr>
      <w:r w:rsidRPr="000C5C4A">
        <w:rPr>
          <w:lang w:val="en-US"/>
        </w:rPr>
        <w:br w:type="page"/>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
        <w:gridCol w:w="7471"/>
        <w:gridCol w:w="832"/>
      </w:tblGrid>
      <w:tr w:rsidR="00E85D95" w:rsidRPr="000C5C4A" w14:paraId="07490CC4" w14:textId="77777777" w:rsidTr="00D20D2F">
        <w:tc>
          <w:tcPr>
            <w:tcW w:w="507" w:type="pct"/>
            <w:tcBorders>
              <w:bottom w:val="single" w:sz="4" w:space="0" w:color="auto"/>
            </w:tcBorders>
            <w:shd w:val="clear" w:color="auto" w:fill="00B0F0"/>
          </w:tcPr>
          <w:p w14:paraId="607A297A" w14:textId="77777777" w:rsidR="00E85D95" w:rsidRPr="000C5C4A" w:rsidRDefault="00E85D95" w:rsidP="00D20D2F">
            <w:pPr>
              <w:rPr>
                <w:rFonts w:ascii="Arial" w:hAnsi="Arial" w:cs="Arial"/>
                <w:sz w:val="20"/>
                <w:szCs w:val="20"/>
                <w:lang w:val="en-GB"/>
              </w:rPr>
            </w:pPr>
            <w:r w:rsidRPr="000C5C4A">
              <w:rPr>
                <w:lang w:val="en-US"/>
              </w:rPr>
              <w:lastRenderedPageBreak/>
              <w:br w:type="page"/>
            </w:r>
            <w:r w:rsidRPr="000C5C4A">
              <w:rPr>
                <w:rFonts w:ascii="Arial" w:hAnsi="Arial" w:cs="Arial"/>
                <w:sz w:val="20"/>
                <w:szCs w:val="20"/>
                <w:lang w:val="en-GB"/>
              </w:rPr>
              <w:br/>
              <w:t>5.3.4</w:t>
            </w:r>
          </w:p>
        </w:tc>
        <w:tc>
          <w:tcPr>
            <w:tcW w:w="4043" w:type="pct"/>
          </w:tcPr>
          <w:p w14:paraId="4996177E"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The company shall provide temperature monitored refrigerators for storing lunch boxes.</w:t>
            </w:r>
          </w:p>
          <w:p w14:paraId="1E102560" w14:textId="77777777" w:rsidR="00E85D95" w:rsidRPr="000C5C4A" w:rsidRDefault="00E85D95" w:rsidP="00D20D2F">
            <w:pPr>
              <w:rPr>
                <w:rFonts w:ascii="Arial" w:hAnsi="Arial" w:cs="Arial"/>
                <w:sz w:val="20"/>
                <w:szCs w:val="20"/>
                <w:lang w:val="en-GB"/>
              </w:rPr>
            </w:pPr>
          </w:p>
        </w:tc>
        <w:tc>
          <w:tcPr>
            <w:tcW w:w="450" w:type="pct"/>
          </w:tcPr>
          <w:p w14:paraId="6C769D3A" w14:textId="77777777" w:rsidR="00E85D95" w:rsidRDefault="00E85D95" w:rsidP="00D20D2F">
            <w:pPr>
              <w:jc w:val="center"/>
              <w:rPr>
                <w:rFonts w:ascii="Arial" w:hAnsi="Arial" w:cs="Arial"/>
                <w:sz w:val="20"/>
                <w:szCs w:val="20"/>
                <w:lang w:val="en-GB"/>
              </w:rPr>
            </w:pPr>
          </w:p>
          <w:p w14:paraId="1D7AB39B"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1</w:t>
            </w:r>
          </w:p>
        </w:tc>
      </w:tr>
      <w:tr w:rsidR="00FD18AD" w:rsidRPr="000C5C4A" w14:paraId="5B33714D" w14:textId="77777777" w:rsidTr="00D20D2F">
        <w:tc>
          <w:tcPr>
            <w:tcW w:w="507" w:type="pct"/>
            <w:shd w:val="clear" w:color="auto" w:fill="00B0F0"/>
          </w:tcPr>
          <w:p w14:paraId="187B6B4F" w14:textId="77777777" w:rsidR="00FD18AD" w:rsidRPr="000C5C4A" w:rsidRDefault="00FD18AD" w:rsidP="00FD18AD">
            <w:pPr>
              <w:rPr>
                <w:rFonts w:ascii="Arial" w:hAnsi="Arial" w:cs="Arial"/>
                <w:sz w:val="20"/>
                <w:szCs w:val="20"/>
                <w:lang w:val="en-GB"/>
              </w:rPr>
            </w:pPr>
            <w:r w:rsidRPr="000C5C4A">
              <w:rPr>
                <w:rFonts w:ascii="Arial" w:hAnsi="Arial" w:cs="Arial"/>
                <w:sz w:val="20"/>
                <w:szCs w:val="20"/>
                <w:lang w:val="en-GB"/>
              </w:rPr>
              <w:br/>
              <w:t>5.3.5</w:t>
            </w:r>
          </w:p>
        </w:tc>
        <w:tc>
          <w:tcPr>
            <w:tcW w:w="4043" w:type="pct"/>
          </w:tcPr>
          <w:p w14:paraId="4D2136EE" w14:textId="77777777" w:rsidR="00FD18AD" w:rsidRPr="000C5C4A" w:rsidRDefault="00FD18AD" w:rsidP="00FD18AD">
            <w:pPr>
              <w:rPr>
                <w:rFonts w:ascii="Arial" w:hAnsi="Arial" w:cs="Arial"/>
                <w:sz w:val="20"/>
                <w:szCs w:val="20"/>
                <w:lang w:val="en-GB"/>
              </w:rPr>
            </w:pPr>
            <w:r w:rsidRPr="000C5C4A">
              <w:rPr>
                <w:rFonts w:ascii="Arial" w:hAnsi="Arial" w:cs="Arial"/>
                <w:sz w:val="20"/>
                <w:szCs w:val="20"/>
                <w:lang w:val="en-GB"/>
              </w:rPr>
              <w:br/>
            </w:r>
            <w:r w:rsidRPr="007C2579">
              <w:rPr>
                <w:rFonts w:ascii="Arial" w:hAnsi="Arial" w:cs="Arial"/>
                <w:sz w:val="20"/>
                <w:szCs w:val="20"/>
                <w:lang w:val="en-GB"/>
              </w:rPr>
              <w:t>Staff facilities shall be designed and operated to minimise</w:t>
            </w:r>
            <w:r w:rsidRPr="000C5C4A">
              <w:rPr>
                <w:rFonts w:ascii="Arial" w:hAnsi="Arial" w:cs="Arial"/>
                <w:sz w:val="20"/>
                <w:szCs w:val="20"/>
                <w:lang w:val="en-GB"/>
              </w:rPr>
              <w:t xml:space="preserve"> food safety risks. Canteens and staff facilities shall be kept clean and tidy.</w:t>
            </w:r>
          </w:p>
          <w:p w14:paraId="46E64C69" w14:textId="77777777" w:rsidR="00FD18AD" w:rsidRPr="000C5C4A" w:rsidRDefault="00FD18AD" w:rsidP="00FD18AD">
            <w:pPr>
              <w:rPr>
                <w:rFonts w:ascii="Arial" w:hAnsi="Arial" w:cs="Arial"/>
                <w:sz w:val="20"/>
                <w:szCs w:val="20"/>
                <w:lang w:val="en-GB"/>
              </w:rPr>
            </w:pPr>
          </w:p>
        </w:tc>
        <w:tc>
          <w:tcPr>
            <w:tcW w:w="450" w:type="pct"/>
          </w:tcPr>
          <w:p w14:paraId="0C0E3BE1" w14:textId="77777777" w:rsidR="00FD18AD" w:rsidRDefault="00FD18AD" w:rsidP="00FD18AD">
            <w:pPr>
              <w:jc w:val="center"/>
              <w:rPr>
                <w:rFonts w:ascii="Arial" w:hAnsi="Arial" w:cs="Arial"/>
                <w:sz w:val="20"/>
                <w:szCs w:val="20"/>
                <w:lang w:val="en-GB"/>
              </w:rPr>
            </w:pPr>
          </w:p>
          <w:p w14:paraId="191BD127" w14:textId="77777777" w:rsidR="00FD18AD" w:rsidRPr="000C5C4A" w:rsidRDefault="00FD18AD" w:rsidP="00FD18AD">
            <w:pPr>
              <w:jc w:val="center"/>
              <w:rPr>
                <w:rFonts w:ascii="Arial" w:hAnsi="Arial" w:cs="Arial"/>
                <w:sz w:val="20"/>
                <w:szCs w:val="20"/>
                <w:lang w:val="en-GB"/>
              </w:rPr>
            </w:pPr>
            <w:r>
              <w:rPr>
                <w:rFonts w:ascii="Arial" w:hAnsi="Arial" w:cs="Arial"/>
                <w:sz w:val="20"/>
                <w:szCs w:val="20"/>
                <w:lang w:val="en-GB"/>
              </w:rPr>
              <w:t>1</w:t>
            </w:r>
          </w:p>
        </w:tc>
      </w:tr>
    </w:tbl>
    <w:p w14:paraId="5F8E7049" w14:textId="77777777" w:rsidR="00E85D95" w:rsidRPr="000C5C4A" w:rsidRDefault="00E85D95" w:rsidP="00E85D95">
      <w:pPr>
        <w:rPr>
          <w:rFonts w:ascii="Arial" w:hAnsi="Arial" w:cs="Arial"/>
          <w:sz w:val="20"/>
          <w:szCs w:val="20"/>
          <w:lang w:val="en-GB"/>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
        <w:gridCol w:w="7471"/>
        <w:gridCol w:w="832"/>
      </w:tblGrid>
      <w:tr w:rsidR="00E85D95" w:rsidRPr="000C5C4A" w14:paraId="04617478" w14:textId="77777777" w:rsidTr="00D20D2F">
        <w:trPr>
          <w:trHeight w:val="332"/>
        </w:trPr>
        <w:tc>
          <w:tcPr>
            <w:tcW w:w="507" w:type="pct"/>
            <w:tcBorders>
              <w:bottom w:val="single" w:sz="4" w:space="0" w:color="auto"/>
            </w:tcBorders>
          </w:tcPr>
          <w:p w14:paraId="76768E23" w14:textId="77777777" w:rsidR="00E85D95" w:rsidRPr="000C5C4A" w:rsidRDefault="00E85D95" w:rsidP="00D20D2F">
            <w:pPr>
              <w:rPr>
                <w:rFonts w:ascii="Arial" w:hAnsi="Arial" w:cs="Arial"/>
                <w:b/>
                <w:sz w:val="20"/>
                <w:szCs w:val="20"/>
                <w:lang w:val="en-GB"/>
              </w:rPr>
            </w:pPr>
          </w:p>
          <w:p w14:paraId="3D37CAF4" w14:textId="77777777" w:rsidR="00E85D95" w:rsidRPr="000C5C4A" w:rsidRDefault="00E85D95" w:rsidP="00D20D2F">
            <w:pPr>
              <w:rPr>
                <w:rFonts w:ascii="Arial" w:hAnsi="Arial" w:cs="Arial"/>
                <w:b/>
                <w:sz w:val="20"/>
                <w:szCs w:val="20"/>
                <w:lang w:val="en-GB"/>
              </w:rPr>
            </w:pPr>
            <w:r w:rsidRPr="000C5C4A">
              <w:rPr>
                <w:rFonts w:ascii="Arial" w:hAnsi="Arial" w:cs="Arial"/>
                <w:b/>
                <w:sz w:val="20"/>
                <w:szCs w:val="20"/>
                <w:lang w:val="en-GB"/>
              </w:rPr>
              <w:t>5.4</w:t>
            </w:r>
          </w:p>
        </w:tc>
        <w:tc>
          <w:tcPr>
            <w:tcW w:w="4043" w:type="pct"/>
          </w:tcPr>
          <w:p w14:paraId="2071BE65" w14:textId="77777777" w:rsidR="00E85D95" w:rsidRPr="000C5C4A" w:rsidRDefault="00E85D95" w:rsidP="00D20D2F">
            <w:pPr>
              <w:rPr>
                <w:rFonts w:ascii="Arial" w:hAnsi="Arial" w:cs="Arial"/>
                <w:b/>
                <w:sz w:val="20"/>
                <w:szCs w:val="20"/>
                <w:lang w:val="en-GB"/>
              </w:rPr>
            </w:pPr>
          </w:p>
          <w:p w14:paraId="46A1F4AB" w14:textId="77777777" w:rsidR="00E85D95" w:rsidRPr="000C5C4A" w:rsidRDefault="00E85D95" w:rsidP="00D20D2F">
            <w:pPr>
              <w:rPr>
                <w:rFonts w:ascii="Arial" w:hAnsi="Arial" w:cs="Arial"/>
                <w:b/>
                <w:sz w:val="20"/>
                <w:szCs w:val="20"/>
                <w:lang w:val="en-GB"/>
              </w:rPr>
            </w:pPr>
            <w:r w:rsidRPr="000C5C4A">
              <w:rPr>
                <w:rFonts w:ascii="Arial" w:hAnsi="Arial" w:cs="Arial"/>
                <w:b/>
                <w:sz w:val="20"/>
                <w:szCs w:val="20"/>
                <w:lang w:val="en-GB"/>
              </w:rPr>
              <w:t>Buildings, facilities and process equipment</w:t>
            </w:r>
          </w:p>
          <w:p w14:paraId="4E342501" w14:textId="77777777" w:rsidR="00E85D95" w:rsidRPr="000C5C4A" w:rsidRDefault="00E85D95" w:rsidP="00D20D2F">
            <w:pPr>
              <w:rPr>
                <w:rFonts w:ascii="Arial" w:hAnsi="Arial" w:cs="Arial"/>
                <w:b/>
                <w:sz w:val="20"/>
                <w:szCs w:val="20"/>
                <w:lang w:val="en-GB"/>
              </w:rPr>
            </w:pPr>
          </w:p>
        </w:tc>
        <w:tc>
          <w:tcPr>
            <w:tcW w:w="450" w:type="pct"/>
          </w:tcPr>
          <w:p w14:paraId="417C6BE2" w14:textId="77777777" w:rsidR="00E85D95" w:rsidRDefault="00E85D95" w:rsidP="00D20D2F">
            <w:pPr>
              <w:jc w:val="center"/>
              <w:rPr>
                <w:rFonts w:ascii="Arial" w:hAnsi="Arial" w:cs="Arial"/>
                <w:b/>
                <w:sz w:val="20"/>
                <w:szCs w:val="20"/>
                <w:lang w:val="en-GB"/>
              </w:rPr>
            </w:pPr>
          </w:p>
          <w:p w14:paraId="5D4392BE" w14:textId="77777777" w:rsidR="00E85D95" w:rsidRPr="000C5C4A" w:rsidRDefault="00E85D95" w:rsidP="00D20D2F">
            <w:pPr>
              <w:jc w:val="center"/>
              <w:rPr>
                <w:rFonts w:ascii="Arial" w:hAnsi="Arial" w:cs="Arial"/>
                <w:b/>
                <w:sz w:val="20"/>
                <w:szCs w:val="20"/>
                <w:lang w:val="en-GB"/>
              </w:rPr>
            </w:pPr>
            <w:r>
              <w:rPr>
                <w:rFonts w:ascii="Arial" w:hAnsi="Arial" w:cs="Arial"/>
                <w:b/>
                <w:sz w:val="20"/>
                <w:szCs w:val="20"/>
                <w:lang w:val="en-GB"/>
              </w:rPr>
              <w:t>W</w:t>
            </w:r>
          </w:p>
        </w:tc>
      </w:tr>
      <w:tr w:rsidR="00FD18AD" w:rsidRPr="000C5C4A" w14:paraId="62F17F67" w14:textId="77777777" w:rsidTr="00D20D2F">
        <w:trPr>
          <w:trHeight w:val="887"/>
        </w:trPr>
        <w:tc>
          <w:tcPr>
            <w:tcW w:w="507" w:type="pct"/>
            <w:tcBorders>
              <w:top w:val="single" w:sz="4" w:space="0" w:color="auto"/>
              <w:bottom w:val="single" w:sz="4" w:space="0" w:color="auto"/>
            </w:tcBorders>
            <w:shd w:val="clear" w:color="auto" w:fill="00B0F0"/>
          </w:tcPr>
          <w:p w14:paraId="29BDD339" w14:textId="77777777" w:rsidR="00FD18AD" w:rsidRPr="000C5C4A" w:rsidRDefault="00FD18AD" w:rsidP="00FD18AD">
            <w:pPr>
              <w:rPr>
                <w:rFonts w:ascii="Arial" w:hAnsi="Arial" w:cs="Arial"/>
                <w:sz w:val="20"/>
                <w:szCs w:val="20"/>
                <w:lang w:val="en-GB"/>
              </w:rPr>
            </w:pPr>
          </w:p>
          <w:p w14:paraId="725CEAF3" w14:textId="77777777" w:rsidR="00FD18AD" w:rsidRPr="000C5C4A" w:rsidRDefault="00FD18AD" w:rsidP="00FD18AD">
            <w:pPr>
              <w:rPr>
                <w:rFonts w:ascii="Arial" w:hAnsi="Arial" w:cs="Arial"/>
                <w:sz w:val="20"/>
                <w:szCs w:val="20"/>
                <w:lang w:val="en-GB"/>
              </w:rPr>
            </w:pPr>
            <w:r w:rsidRPr="000C5C4A">
              <w:rPr>
                <w:rFonts w:ascii="Arial" w:hAnsi="Arial" w:cs="Arial"/>
                <w:sz w:val="20"/>
                <w:szCs w:val="20"/>
                <w:lang w:val="en-GB"/>
              </w:rPr>
              <w:t>5.4.1</w:t>
            </w:r>
          </w:p>
        </w:tc>
        <w:tc>
          <w:tcPr>
            <w:tcW w:w="4043" w:type="pct"/>
          </w:tcPr>
          <w:p w14:paraId="71AE63C9" w14:textId="07A6FAF1" w:rsidR="00FD18AD" w:rsidRPr="000C5C4A" w:rsidRDefault="00FD18AD" w:rsidP="00FD18AD">
            <w:pPr>
              <w:rPr>
                <w:rFonts w:ascii="Arial" w:hAnsi="Arial" w:cs="Arial"/>
                <w:sz w:val="20"/>
                <w:szCs w:val="20"/>
                <w:lang w:val="en-GB"/>
              </w:rPr>
            </w:pPr>
            <w:r w:rsidRPr="007C2579">
              <w:rPr>
                <w:rFonts w:ascii="Arial" w:hAnsi="Arial" w:cs="Arial"/>
                <w:sz w:val="20"/>
                <w:szCs w:val="20"/>
                <w:lang w:val="en-GB"/>
              </w:rPr>
              <w:br/>
              <w:t>Buildings and facilities shall be suitable (designed, constructed and maintained) for the intended purpose. Production areas (e.g. floor, wall and ceiling) and process equipment shall not pose any risk of contamination and shall be maintained and clean. Water must be prevented from accumulating. Where goods are stored outside, it shall be ensured that there is no product contamination risk or adverse effect on food safety and quality.</w:t>
            </w:r>
            <w:r w:rsidRPr="007C2579">
              <w:rPr>
                <w:rFonts w:ascii="Arial" w:hAnsi="Arial" w:cs="Arial"/>
                <w:sz w:val="20"/>
                <w:szCs w:val="20"/>
                <w:lang w:val="en-GB"/>
              </w:rPr>
              <w:br/>
            </w:r>
          </w:p>
        </w:tc>
        <w:tc>
          <w:tcPr>
            <w:tcW w:w="450" w:type="pct"/>
          </w:tcPr>
          <w:p w14:paraId="4A370B6F" w14:textId="77777777" w:rsidR="00FD18AD" w:rsidRDefault="00FD18AD" w:rsidP="00FD18AD">
            <w:pPr>
              <w:jc w:val="center"/>
              <w:rPr>
                <w:rFonts w:ascii="Arial" w:hAnsi="Arial" w:cs="Arial"/>
                <w:sz w:val="20"/>
                <w:szCs w:val="20"/>
                <w:lang w:val="en-GB"/>
              </w:rPr>
            </w:pPr>
          </w:p>
          <w:p w14:paraId="3CBE6D14" w14:textId="77777777" w:rsidR="00FD18AD" w:rsidRDefault="00FD18AD" w:rsidP="00FD18AD">
            <w:pPr>
              <w:jc w:val="center"/>
              <w:rPr>
                <w:rFonts w:ascii="Arial" w:hAnsi="Arial" w:cs="Arial"/>
                <w:sz w:val="20"/>
                <w:szCs w:val="20"/>
                <w:lang w:val="en-GB"/>
              </w:rPr>
            </w:pPr>
          </w:p>
          <w:p w14:paraId="706B643E" w14:textId="77777777" w:rsidR="00FD18AD" w:rsidRPr="000C5C4A" w:rsidRDefault="00FD18AD" w:rsidP="00FD18AD">
            <w:pPr>
              <w:jc w:val="center"/>
              <w:rPr>
                <w:rFonts w:ascii="Arial" w:hAnsi="Arial" w:cs="Arial"/>
                <w:sz w:val="20"/>
                <w:szCs w:val="20"/>
                <w:lang w:val="en-GB"/>
              </w:rPr>
            </w:pPr>
            <w:r>
              <w:rPr>
                <w:rFonts w:ascii="Arial" w:hAnsi="Arial" w:cs="Arial"/>
                <w:sz w:val="20"/>
                <w:szCs w:val="20"/>
                <w:lang w:val="en-GB"/>
              </w:rPr>
              <w:t>2</w:t>
            </w:r>
          </w:p>
        </w:tc>
      </w:tr>
      <w:tr w:rsidR="00FD18AD" w:rsidRPr="000C5C4A" w14:paraId="1A3CDED6" w14:textId="77777777" w:rsidTr="00D20D2F">
        <w:trPr>
          <w:trHeight w:val="887"/>
        </w:trPr>
        <w:tc>
          <w:tcPr>
            <w:tcW w:w="507" w:type="pct"/>
            <w:tcBorders>
              <w:top w:val="single" w:sz="4" w:space="0" w:color="auto"/>
              <w:bottom w:val="single" w:sz="4" w:space="0" w:color="auto"/>
            </w:tcBorders>
            <w:shd w:val="clear" w:color="auto" w:fill="00B0F0"/>
          </w:tcPr>
          <w:p w14:paraId="65B18D60" w14:textId="77777777" w:rsidR="00FD18AD" w:rsidRPr="000C5C4A" w:rsidRDefault="00FD18AD" w:rsidP="00FD18AD">
            <w:pPr>
              <w:rPr>
                <w:rFonts w:ascii="Arial" w:hAnsi="Arial" w:cs="Arial"/>
                <w:sz w:val="20"/>
                <w:szCs w:val="20"/>
                <w:lang w:val="en-GB"/>
              </w:rPr>
            </w:pPr>
          </w:p>
          <w:p w14:paraId="6789787C" w14:textId="77777777" w:rsidR="00FD18AD" w:rsidRPr="000C5C4A" w:rsidRDefault="00FD18AD" w:rsidP="00FD18AD">
            <w:pPr>
              <w:rPr>
                <w:rFonts w:ascii="Arial" w:hAnsi="Arial" w:cs="Arial"/>
                <w:sz w:val="20"/>
                <w:szCs w:val="20"/>
                <w:lang w:val="en-GB"/>
              </w:rPr>
            </w:pPr>
            <w:r w:rsidRPr="000C5C4A">
              <w:rPr>
                <w:rFonts w:ascii="Arial" w:hAnsi="Arial" w:cs="Arial"/>
                <w:sz w:val="20"/>
                <w:szCs w:val="20"/>
                <w:lang w:val="en-GB"/>
              </w:rPr>
              <w:t>5.4.2</w:t>
            </w:r>
          </w:p>
        </w:tc>
        <w:tc>
          <w:tcPr>
            <w:tcW w:w="4043" w:type="pct"/>
          </w:tcPr>
          <w:p w14:paraId="2BF59E75" w14:textId="77777777" w:rsidR="00FD18AD" w:rsidRPr="007C2579" w:rsidRDefault="00FD18AD" w:rsidP="00FD18AD">
            <w:pPr>
              <w:rPr>
                <w:rFonts w:ascii="Arial" w:hAnsi="Arial" w:cs="Arial"/>
                <w:sz w:val="20"/>
                <w:szCs w:val="20"/>
                <w:lang w:val="en-GB"/>
              </w:rPr>
            </w:pPr>
            <w:r w:rsidRPr="007C2579">
              <w:rPr>
                <w:rFonts w:ascii="Arial" w:hAnsi="Arial" w:cs="Arial"/>
                <w:sz w:val="20"/>
                <w:szCs w:val="20"/>
                <w:lang w:val="en-GB"/>
              </w:rPr>
              <w:br/>
              <w:t xml:space="preserve">Equipment shall be suitably designed for the intended purpose and shall be used and stored to minimise food safety risk. Before use in production and in the event of changes, it shall be verified that the product requirements are complied with. </w:t>
            </w:r>
          </w:p>
          <w:p w14:paraId="73606282" w14:textId="77777777" w:rsidR="00FD18AD" w:rsidRPr="000C5C4A" w:rsidRDefault="00FD18AD" w:rsidP="00FD18AD">
            <w:pPr>
              <w:rPr>
                <w:rFonts w:ascii="Arial" w:hAnsi="Arial" w:cs="Arial"/>
                <w:sz w:val="20"/>
                <w:szCs w:val="20"/>
                <w:lang w:val="en-GB"/>
              </w:rPr>
            </w:pPr>
          </w:p>
        </w:tc>
        <w:tc>
          <w:tcPr>
            <w:tcW w:w="450" w:type="pct"/>
          </w:tcPr>
          <w:p w14:paraId="53B017AD" w14:textId="77777777" w:rsidR="00FD18AD" w:rsidRDefault="00FD18AD" w:rsidP="00FD18AD">
            <w:pPr>
              <w:jc w:val="center"/>
              <w:rPr>
                <w:rFonts w:ascii="Arial" w:hAnsi="Arial" w:cs="Arial"/>
                <w:sz w:val="20"/>
                <w:szCs w:val="20"/>
                <w:lang w:val="en-GB"/>
              </w:rPr>
            </w:pPr>
          </w:p>
          <w:p w14:paraId="25892AD4" w14:textId="77777777" w:rsidR="00FD18AD" w:rsidRPr="000C5C4A" w:rsidRDefault="00FD18AD" w:rsidP="00FD18AD">
            <w:pPr>
              <w:jc w:val="center"/>
              <w:rPr>
                <w:rFonts w:ascii="Arial" w:hAnsi="Arial" w:cs="Arial"/>
                <w:sz w:val="20"/>
                <w:szCs w:val="20"/>
                <w:lang w:val="en-GB"/>
              </w:rPr>
            </w:pPr>
            <w:r>
              <w:rPr>
                <w:rFonts w:ascii="Arial" w:hAnsi="Arial" w:cs="Arial"/>
                <w:sz w:val="20"/>
                <w:szCs w:val="20"/>
                <w:lang w:val="en-GB"/>
              </w:rPr>
              <w:t>2</w:t>
            </w:r>
          </w:p>
        </w:tc>
      </w:tr>
      <w:tr w:rsidR="00E85D95" w:rsidRPr="000C5C4A" w14:paraId="6B63B99C" w14:textId="77777777" w:rsidTr="00D20D2F">
        <w:trPr>
          <w:trHeight w:val="887"/>
        </w:trPr>
        <w:tc>
          <w:tcPr>
            <w:tcW w:w="507" w:type="pct"/>
            <w:tcBorders>
              <w:top w:val="single" w:sz="4" w:space="0" w:color="auto"/>
              <w:bottom w:val="single" w:sz="4" w:space="0" w:color="auto"/>
            </w:tcBorders>
            <w:shd w:val="clear" w:color="auto" w:fill="00B050"/>
          </w:tcPr>
          <w:p w14:paraId="2C3D66B9" w14:textId="77777777" w:rsidR="00E85D95" w:rsidRPr="000C5C4A" w:rsidRDefault="00E85D95" w:rsidP="00D20D2F">
            <w:pPr>
              <w:rPr>
                <w:rFonts w:ascii="Arial" w:hAnsi="Arial" w:cs="Arial"/>
                <w:sz w:val="20"/>
                <w:szCs w:val="20"/>
                <w:lang w:val="en-GB"/>
              </w:rPr>
            </w:pPr>
          </w:p>
          <w:p w14:paraId="4A9A9CC6"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5.4.3</w:t>
            </w:r>
          </w:p>
        </w:tc>
        <w:tc>
          <w:tcPr>
            <w:tcW w:w="4043" w:type="pct"/>
          </w:tcPr>
          <w:p w14:paraId="287D4268" w14:textId="77777777" w:rsidR="00E85D95" w:rsidRPr="000C5C4A" w:rsidRDefault="00E85D95" w:rsidP="00D20D2F">
            <w:pPr>
              <w:rPr>
                <w:rFonts w:ascii="Arial" w:hAnsi="Arial" w:cs="Arial"/>
                <w:sz w:val="20"/>
                <w:szCs w:val="20"/>
                <w:lang w:val="en-GB"/>
              </w:rPr>
            </w:pPr>
          </w:p>
          <w:p w14:paraId="68694787" w14:textId="77777777" w:rsidR="00E85D95" w:rsidRPr="000C5C4A" w:rsidRDefault="00E85D95" w:rsidP="00D20D2F">
            <w:pPr>
              <w:rPr>
                <w:lang w:val="en-US"/>
              </w:rPr>
            </w:pPr>
            <w:r w:rsidRPr="000C5C4A">
              <w:rPr>
                <w:rFonts w:ascii="Arial" w:hAnsi="Arial" w:cs="Arial"/>
                <w:sz w:val="20"/>
                <w:szCs w:val="20"/>
                <w:lang w:val="en-GB"/>
              </w:rPr>
              <w:t xml:space="preserve">Plans showing the flow of materials, products, waste and human traffic through the company shall be available. </w:t>
            </w:r>
          </w:p>
          <w:p w14:paraId="29E9E547" w14:textId="77777777" w:rsidR="00E85D95" w:rsidRPr="000C5C4A" w:rsidRDefault="00E85D95" w:rsidP="00D20D2F">
            <w:pPr>
              <w:rPr>
                <w:rFonts w:ascii="Arial" w:hAnsi="Arial" w:cs="Arial"/>
                <w:sz w:val="20"/>
                <w:szCs w:val="20"/>
                <w:lang w:val="en-GB"/>
              </w:rPr>
            </w:pPr>
          </w:p>
        </w:tc>
        <w:tc>
          <w:tcPr>
            <w:tcW w:w="450" w:type="pct"/>
          </w:tcPr>
          <w:p w14:paraId="0D0DA977" w14:textId="77777777" w:rsidR="00E85D95" w:rsidRDefault="00E85D95" w:rsidP="00D20D2F">
            <w:pPr>
              <w:jc w:val="center"/>
              <w:rPr>
                <w:rFonts w:ascii="Arial" w:hAnsi="Arial" w:cs="Arial"/>
                <w:sz w:val="20"/>
                <w:szCs w:val="20"/>
                <w:lang w:val="en-GB"/>
              </w:rPr>
            </w:pPr>
          </w:p>
          <w:p w14:paraId="602AF772"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1</w:t>
            </w:r>
          </w:p>
        </w:tc>
      </w:tr>
      <w:tr w:rsidR="00FD18AD" w:rsidRPr="000C5C4A" w14:paraId="5EBBC73F" w14:textId="77777777" w:rsidTr="00D20D2F">
        <w:trPr>
          <w:trHeight w:val="887"/>
        </w:trPr>
        <w:tc>
          <w:tcPr>
            <w:tcW w:w="507" w:type="pct"/>
            <w:tcBorders>
              <w:top w:val="single" w:sz="4" w:space="0" w:color="auto"/>
              <w:bottom w:val="single" w:sz="4" w:space="0" w:color="auto"/>
            </w:tcBorders>
            <w:shd w:val="clear" w:color="auto" w:fill="00B0F0"/>
          </w:tcPr>
          <w:p w14:paraId="6BD496C5" w14:textId="77777777" w:rsidR="00FD18AD" w:rsidRPr="000C5C4A" w:rsidRDefault="00FD18AD" w:rsidP="00FD18AD">
            <w:pPr>
              <w:rPr>
                <w:rFonts w:ascii="Arial" w:hAnsi="Arial" w:cs="Arial"/>
                <w:sz w:val="20"/>
                <w:szCs w:val="20"/>
                <w:lang w:val="en-GB"/>
              </w:rPr>
            </w:pPr>
          </w:p>
          <w:p w14:paraId="55A90292" w14:textId="77777777" w:rsidR="00FD18AD" w:rsidRPr="000C5C4A" w:rsidRDefault="00FD18AD" w:rsidP="00FD18AD">
            <w:pPr>
              <w:rPr>
                <w:rFonts w:ascii="Arial" w:hAnsi="Arial" w:cs="Arial"/>
                <w:sz w:val="20"/>
                <w:szCs w:val="20"/>
                <w:lang w:val="en-GB"/>
              </w:rPr>
            </w:pPr>
            <w:r w:rsidRPr="000C5C4A">
              <w:rPr>
                <w:rFonts w:ascii="Arial" w:hAnsi="Arial" w:cs="Arial"/>
                <w:sz w:val="20"/>
                <w:szCs w:val="20"/>
                <w:lang w:val="en-GB"/>
              </w:rPr>
              <w:t>5.4.4</w:t>
            </w:r>
          </w:p>
        </w:tc>
        <w:tc>
          <w:tcPr>
            <w:tcW w:w="4043" w:type="pct"/>
          </w:tcPr>
          <w:p w14:paraId="26937FD2" w14:textId="77777777" w:rsidR="00FD18AD" w:rsidRPr="007C2579" w:rsidRDefault="00FD18AD" w:rsidP="00FD18AD">
            <w:pPr>
              <w:rPr>
                <w:rFonts w:ascii="Arial" w:hAnsi="Arial" w:cs="Arial"/>
                <w:sz w:val="20"/>
                <w:szCs w:val="20"/>
                <w:lang w:val="en-GB"/>
              </w:rPr>
            </w:pPr>
          </w:p>
          <w:p w14:paraId="722E0AFA" w14:textId="77777777" w:rsidR="00FD18AD" w:rsidRDefault="00FD18AD" w:rsidP="00FD18AD">
            <w:pPr>
              <w:rPr>
                <w:rFonts w:ascii="Arial" w:hAnsi="Arial" w:cs="Arial"/>
                <w:sz w:val="20"/>
                <w:szCs w:val="20"/>
                <w:lang w:val="en-GB"/>
              </w:rPr>
            </w:pPr>
            <w:r w:rsidRPr="007C2579">
              <w:rPr>
                <w:rFonts w:ascii="Arial" w:hAnsi="Arial" w:cs="Arial"/>
                <w:sz w:val="20"/>
                <w:szCs w:val="20"/>
                <w:lang w:val="en-GB"/>
              </w:rPr>
              <w:t>Facility design, construction, layout and product flow shall minimise the risk of product contamination.</w:t>
            </w:r>
            <w:r w:rsidRPr="007C2579">
              <w:rPr>
                <w:lang w:val="en-US"/>
              </w:rPr>
              <w:t xml:space="preserve"> </w:t>
            </w:r>
            <w:r w:rsidRPr="007C2579">
              <w:rPr>
                <w:rFonts w:ascii="Arial" w:hAnsi="Arial" w:cs="Arial"/>
                <w:sz w:val="20"/>
                <w:szCs w:val="20"/>
                <w:lang w:val="en-GB"/>
              </w:rPr>
              <w:t>The flow of operations including the movement of personnel and the process flow of raw materials, packaging, rework and/or waste shall not compromise the safety of products.</w:t>
            </w:r>
          </w:p>
          <w:p w14:paraId="23E8352C" w14:textId="039B7043" w:rsidR="00FD18AD" w:rsidRPr="000C5C4A" w:rsidRDefault="00FD18AD" w:rsidP="00FD18AD">
            <w:pPr>
              <w:rPr>
                <w:rFonts w:ascii="Arial" w:hAnsi="Arial" w:cs="Arial"/>
                <w:sz w:val="20"/>
                <w:szCs w:val="20"/>
                <w:lang w:val="en-GB"/>
              </w:rPr>
            </w:pPr>
          </w:p>
        </w:tc>
        <w:tc>
          <w:tcPr>
            <w:tcW w:w="450" w:type="pct"/>
          </w:tcPr>
          <w:p w14:paraId="1E4C9D19" w14:textId="77777777" w:rsidR="00FD18AD" w:rsidRDefault="00FD18AD" w:rsidP="00FD18AD">
            <w:pPr>
              <w:jc w:val="center"/>
              <w:rPr>
                <w:rFonts w:ascii="Arial" w:hAnsi="Arial" w:cs="Arial"/>
                <w:sz w:val="20"/>
                <w:szCs w:val="20"/>
                <w:lang w:val="en-GB"/>
              </w:rPr>
            </w:pPr>
          </w:p>
          <w:p w14:paraId="7C337FD3" w14:textId="77777777" w:rsidR="00FD18AD" w:rsidRPr="000C5C4A" w:rsidRDefault="00FD18AD" w:rsidP="00FD18AD">
            <w:pPr>
              <w:jc w:val="center"/>
              <w:rPr>
                <w:rFonts w:ascii="Arial" w:hAnsi="Arial" w:cs="Arial"/>
                <w:sz w:val="20"/>
                <w:szCs w:val="20"/>
                <w:lang w:val="en-GB"/>
              </w:rPr>
            </w:pPr>
            <w:r>
              <w:rPr>
                <w:rFonts w:ascii="Arial" w:hAnsi="Arial" w:cs="Arial"/>
                <w:sz w:val="20"/>
                <w:szCs w:val="20"/>
                <w:lang w:val="en-GB"/>
              </w:rPr>
              <w:t>2</w:t>
            </w:r>
          </w:p>
        </w:tc>
      </w:tr>
      <w:tr w:rsidR="00FD18AD" w:rsidRPr="000C5C4A" w14:paraId="7D03C585" w14:textId="77777777" w:rsidTr="00D20D2F">
        <w:trPr>
          <w:trHeight w:val="582"/>
        </w:trPr>
        <w:tc>
          <w:tcPr>
            <w:tcW w:w="507" w:type="pct"/>
            <w:shd w:val="clear" w:color="auto" w:fill="00B0F0"/>
          </w:tcPr>
          <w:p w14:paraId="64D7B6FE" w14:textId="77777777" w:rsidR="00FD18AD" w:rsidRPr="000C5C4A" w:rsidRDefault="00FD18AD" w:rsidP="00FD18AD">
            <w:pPr>
              <w:rPr>
                <w:rFonts w:ascii="Arial" w:hAnsi="Arial" w:cs="Arial"/>
                <w:sz w:val="20"/>
                <w:szCs w:val="20"/>
                <w:lang w:val="en-GB"/>
              </w:rPr>
            </w:pPr>
          </w:p>
          <w:p w14:paraId="429418D2" w14:textId="77777777" w:rsidR="00FD18AD" w:rsidRPr="000C5C4A" w:rsidRDefault="00FD18AD" w:rsidP="00FD18AD">
            <w:pPr>
              <w:rPr>
                <w:rFonts w:ascii="Arial" w:hAnsi="Arial" w:cs="Arial"/>
                <w:sz w:val="20"/>
                <w:szCs w:val="20"/>
                <w:lang w:val="en-GB"/>
              </w:rPr>
            </w:pPr>
            <w:r w:rsidRPr="000C5C4A">
              <w:rPr>
                <w:rFonts w:ascii="Arial" w:hAnsi="Arial" w:cs="Arial"/>
                <w:sz w:val="20"/>
                <w:szCs w:val="20"/>
                <w:lang w:val="en-GB"/>
              </w:rPr>
              <w:t>5.4.5</w:t>
            </w:r>
          </w:p>
        </w:tc>
        <w:tc>
          <w:tcPr>
            <w:tcW w:w="4043" w:type="pct"/>
          </w:tcPr>
          <w:p w14:paraId="7D2E6D10" w14:textId="77777777" w:rsidR="00FD18AD" w:rsidRPr="007C2579" w:rsidRDefault="00FD18AD" w:rsidP="00FD18AD">
            <w:pPr>
              <w:rPr>
                <w:rFonts w:ascii="Arial" w:hAnsi="Arial" w:cs="Arial"/>
                <w:sz w:val="20"/>
                <w:szCs w:val="20"/>
                <w:lang w:val="en-GB"/>
              </w:rPr>
            </w:pPr>
          </w:p>
          <w:p w14:paraId="12D43585" w14:textId="77777777" w:rsidR="00FD18AD" w:rsidRDefault="00FD18AD" w:rsidP="00FD18AD">
            <w:pPr>
              <w:rPr>
                <w:rFonts w:ascii="Arial" w:hAnsi="Arial" w:cs="Arial"/>
                <w:sz w:val="20"/>
                <w:szCs w:val="20"/>
                <w:lang w:val="en-GB"/>
              </w:rPr>
            </w:pPr>
            <w:r w:rsidRPr="007C2579">
              <w:rPr>
                <w:rFonts w:ascii="Arial" w:hAnsi="Arial" w:cs="Arial"/>
                <w:sz w:val="20"/>
                <w:szCs w:val="20"/>
                <w:lang w:val="en-GB"/>
              </w:rPr>
              <w:t>A plant overview of the facility shall be available, including water and waste pipes.</w:t>
            </w:r>
          </w:p>
          <w:p w14:paraId="34C8E962" w14:textId="791AFDE3" w:rsidR="00FD18AD" w:rsidRPr="000C5C4A" w:rsidRDefault="00FD18AD" w:rsidP="00FD18AD">
            <w:pPr>
              <w:rPr>
                <w:rFonts w:ascii="Arial" w:hAnsi="Arial" w:cs="Arial"/>
                <w:sz w:val="20"/>
                <w:szCs w:val="20"/>
                <w:lang w:val="en-GB"/>
              </w:rPr>
            </w:pPr>
          </w:p>
        </w:tc>
        <w:tc>
          <w:tcPr>
            <w:tcW w:w="450" w:type="pct"/>
          </w:tcPr>
          <w:p w14:paraId="1AAE34AA" w14:textId="77777777" w:rsidR="00FD18AD" w:rsidRDefault="00FD18AD" w:rsidP="00FD18AD">
            <w:pPr>
              <w:jc w:val="center"/>
              <w:rPr>
                <w:rFonts w:ascii="Arial" w:hAnsi="Arial" w:cs="Arial"/>
                <w:sz w:val="20"/>
                <w:szCs w:val="20"/>
                <w:lang w:val="en-GB"/>
              </w:rPr>
            </w:pPr>
          </w:p>
          <w:p w14:paraId="28270BFE" w14:textId="77777777" w:rsidR="00FD18AD" w:rsidRPr="000C5C4A" w:rsidRDefault="00FD18AD" w:rsidP="00FD18AD">
            <w:pPr>
              <w:jc w:val="center"/>
              <w:rPr>
                <w:rFonts w:ascii="Arial" w:hAnsi="Arial" w:cs="Arial"/>
                <w:sz w:val="20"/>
                <w:szCs w:val="20"/>
                <w:lang w:val="en-GB"/>
              </w:rPr>
            </w:pPr>
            <w:r>
              <w:rPr>
                <w:rFonts w:ascii="Arial" w:hAnsi="Arial" w:cs="Arial"/>
                <w:sz w:val="20"/>
                <w:szCs w:val="20"/>
                <w:lang w:val="en-GB"/>
              </w:rPr>
              <w:t>1</w:t>
            </w:r>
          </w:p>
        </w:tc>
      </w:tr>
      <w:tr w:rsidR="00FD18AD" w:rsidRPr="000C5C4A" w14:paraId="2EFF15CC" w14:textId="77777777" w:rsidTr="00D20D2F">
        <w:trPr>
          <w:trHeight w:val="887"/>
        </w:trPr>
        <w:tc>
          <w:tcPr>
            <w:tcW w:w="507" w:type="pct"/>
            <w:shd w:val="clear" w:color="auto" w:fill="00B0F0"/>
          </w:tcPr>
          <w:p w14:paraId="14BD6CA4" w14:textId="77777777" w:rsidR="00FD18AD" w:rsidRPr="000C5C4A" w:rsidRDefault="00FD18AD" w:rsidP="00FD18AD">
            <w:pPr>
              <w:rPr>
                <w:rFonts w:ascii="Arial" w:hAnsi="Arial" w:cs="Arial"/>
                <w:sz w:val="20"/>
                <w:szCs w:val="20"/>
                <w:lang w:val="en-GB"/>
              </w:rPr>
            </w:pPr>
          </w:p>
          <w:p w14:paraId="41FD83A7" w14:textId="77777777" w:rsidR="00FD18AD" w:rsidRPr="000C5C4A" w:rsidRDefault="00FD18AD" w:rsidP="00FD18AD">
            <w:pPr>
              <w:rPr>
                <w:rFonts w:ascii="Arial" w:hAnsi="Arial" w:cs="Arial"/>
                <w:sz w:val="20"/>
                <w:szCs w:val="20"/>
                <w:lang w:val="en-GB"/>
              </w:rPr>
            </w:pPr>
            <w:r w:rsidRPr="000C5C4A">
              <w:rPr>
                <w:rFonts w:ascii="Arial" w:hAnsi="Arial" w:cs="Arial"/>
                <w:sz w:val="20"/>
                <w:szCs w:val="20"/>
                <w:lang w:val="en-GB"/>
              </w:rPr>
              <w:t>5.4.6</w:t>
            </w:r>
          </w:p>
        </w:tc>
        <w:tc>
          <w:tcPr>
            <w:tcW w:w="4043" w:type="pct"/>
          </w:tcPr>
          <w:p w14:paraId="3C2886BB" w14:textId="77777777" w:rsidR="00FD18AD" w:rsidRPr="007C2579" w:rsidRDefault="00FD18AD" w:rsidP="00FD18AD">
            <w:pPr>
              <w:rPr>
                <w:rFonts w:ascii="Arial" w:hAnsi="Arial" w:cs="Arial"/>
                <w:sz w:val="20"/>
                <w:szCs w:val="20"/>
                <w:lang w:val="en-GB"/>
              </w:rPr>
            </w:pPr>
            <w:r w:rsidRPr="007C2579">
              <w:rPr>
                <w:rFonts w:ascii="Arial" w:hAnsi="Arial" w:cs="Arial"/>
                <w:sz w:val="20"/>
                <w:szCs w:val="20"/>
                <w:lang w:val="en-GB"/>
              </w:rPr>
              <w:br/>
              <w:t xml:space="preserve">Water (including steam and ice) used shall be potable or approved by the </w:t>
            </w:r>
          </w:p>
          <w:p w14:paraId="4F4717FE" w14:textId="79C58381" w:rsidR="00FD18AD" w:rsidRPr="000C5C4A" w:rsidRDefault="00FD18AD" w:rsidP="00FD18AD">
            <w:pPr>
              <w:rPr>
                <w:rFonts w:ascii="Arial" w:hAnsi="Arial" w:cs="Arial"/>
                <w:sz w:val="20"/>
                <w:szCs w:val="20"/>
                <w:lang w:val="en-GB"/>
              </w:rPr>
            </w:pPr>
            <w:r w:rsidRPr="007C2579">
              <w:rPr>
                <w:rFonts w:ascii="Arial" w:hAnsi="Arial" w:cs="Arial"/>
                <w:sz w:val="20"/>
                <w:szCs w:val="20"/>
                <w:lang w:val="en-GB"/>
              </w:rPr>
              <w:t>authorities for the intended use, and subject to regular microbiological and chemical analysis. The plant must have a tapping point plan in place and a risk-based sampling plan for analysing water quality.</w:t>
            </w:r>
            <w:r w:rsidRPr="007C2579">
              <w:rPr>
                <w:rFonts w:ascii="Arial" w:hAnsi="Arial" w:cs="Arial"/>
                <w:sz w:val="20"/>
                <w:szCs w:val="20"/>
                <w:lang w:val="en-GB"/>
              </w:rPr>
              <w:br/>
            </w:r>
          </w:p>
        </w:tc>
        <w:tc>
          <w:tcPr>
            <w:tcW w:w="450" w:type="pct"/>
          </w:tcPr>
          <w:p w14:paraId="75703C7E" w14:textId="77777777" w:rsidR="00FD18AD" w:rsidRDefault="00FD18AD" w:rsidP="00FD18AD">
            <w:pPr>
              <w:jc w:val="center"/>
              <w:rPr>
                <w:rFonts w:ascii="Arial" w:hAnsi="Arial" w:cs="Arial"/>
                <w:sz w:val="20"/>
                <w:szCs w:val="20"/>
                <w:lang w:val="en-GB"/>
              </w:rPr>
            </w:pPr>
          </w:p>
          <w:p w14:paraId="6DCDAA14" w14:textId="77777777" w:rsidR="00FD18AD" w:rsidRDefault="00FD18AD" w:rsidP="00FD18AD">
            <w:pPr>
              <w:jc w:val="center"/>
              <w:rPr>
                <w:rFonts w:ascii="Arial" w:hAnsi="Arial" w:cs="Arial"/>
                <w:sz w:val="20"/>
                <w:szCs w:val="20"/>
                <w:lang w:val="en-GB"/>
              </w:rPr>
            </w:pPr>
            <w:r>
              <w:rPr>
                <w:rFonts w:ascii="Arial" w:hAnsi="Arial" w:cs="Arial"/>
                <w:sz w:val="20"/>
                <w:szCs w:val="20"/>
                <w:lang w:val="en-GB"/>
              </w:rPr>
              <w:t>3</w:t>
            </w:r>
          </w:p>
          <w:p w14:paraId="0602A84C" w14:textId="77777777" w:rsidR="00FD18AD" w:rsidRPr="000C5C4A" w:rsidRDefault="00FD18AD" w:rsidP="00FD18AD">
            <w:pPr>
              <w:jc w:val="center"/>
              <w:rPr>
                <w:rFonts w:ascii="Arial" w:hAnsi="Arial" w:cs="Arial"/>
                <w:sz w:val="20"/>
                <w:szCs w:val="20"/>
                <w:lang w:val="en-GB"/>
              </w:rPr>
            </w:pPr>
          </w:p>
        </w:tc>
      </w:tr>
      <w:tr w:rsidR="00FD18AD" w:rsidRPr="000C5C4A" w14:paraId="24E3817D" w14:textId="77777777" w:rsidTr="00D20D2F">
        <w:trPr>
          <w:trHeight w:val="887"/>
        </w:trPr>
        <w:tc>
          <w:tcPr>
            <w:tcW w:w="507" w:type="pct"/>
            <w:shd w:val="clear" w:color="auto" w:fill="00B0F0"/>
          </w:tcPr>
          <w:p w14:paraId="0AF3F0B4" w14:textId="77777777" w:rsidR="00FD18AD" w:rsidRPr="000C5C4A" w:rsidRDefault="00FD18AD" w:rsidP="00FD18AD">
            <w:pPr>
              <w:rPr>
                <w:rFonts w:ascii="Arial" w:hAnsi="Arial" w:cs="Arial"/>
                <w:sz w:val="20"/>
                <w:szCs w:val="20"/>
                <w:lang w:val="en-GB"/>
              </w:rPr>
            </w:pPr>
          </w:p>
          <w:p w14:paraId="4B65E8B4" w14:textId="77777777" w:rsidR="00FD18AD" w:rsidRPr="000C5C4A" w:rsidRDefault="00FD18AD" w:rsidP="00FD18AD">
            <w:pPr>
              <w:rPr>
                <w:rFonts w:ascii="Arial" w:hAnsi="Arial" w:cs="Arial"/>
                <w:sz w:val="20"/>
                <w:szCs w:val="20"/>
                <w:lang w:val="en-GB"/>
              </w:rPr>
            </w:pPr>
            <w:r w:rsidRPr="000C5C4A">
              <w:rPr>
                <w:rFonts w:ascii="Arial" w:hAnsi="Arial" w:cs="Arial"/>
                <w:sz w:val="20"/>
                <w:szCs w:val="20"/>
                <w:lang w:val="en-GB"/>
              </w:rPr>
              <w:t>5.4.7</w:t>
            </w:r>
          </w:p>
        </w:tc>
        <w:tc>
          <w:tcPr>
            <w:tcW w:w="4043" w:type="pct"/>
          </w:tcPr>
          <w:p w14:paraId="6CA76063" w14:textId="77777777" w:rsidR="00FD18AD" w:rsidRPr="007C2579" w:rsidRDefault="00FD18AD" w:rsidP="00FD18AD">
            <w:pPr>
              <w:rPr>
                <w:rFonts w:ascii="Arial" w:hAnsi="Arial" w:cs="Arial"/>
                <w:bCs/>
                <w:sz w:val="20"/>
                <w:szCs w:val="20"/>
                <w:lang w:val="en-GB"/>
              </w:rPr>
            </w:pPr>
          </w:p>
          <w:p w14:paraId="149ADFB0" w14:textId="14841F68" w:rsidR="00FD18AD" w:rsidRPr="007C2579" w:rsidRDefault="00FD18AD" w:rsidP="00FD18AD">
            <w:pPr>
              <w:rPr>
                <w:rFonts w:ascii="Arial" w:hAnsi="Arial" w:cs="Arial"/>
                <w:sz w:val="20"/>
                <w:szCs w:val="20"/>
                <w:lang w:val="en-GB"/>
              </w:rPr>
            </w:pPr>
            <w:r w:rsidRPr="007C2579">
              <w:rPr>
                <w:rFonts w:ascii="Arial" w:hAnsi="Arial" w:cs="Arial"/>
                <w:sz w:val="20"/>
                <w:szCs w:val="20"/>
                <w:lang w:val="en-GB"/>
              </w:rPr>
              <w:t xml:space="preserve">The company shall perform planned maintenance for process equipment, buildings and external areas. A system of planned maintenance shall be in place for all items of equipment, which may be critical to product safety. Risk of failure and malfunction essential for food safety, shall be identified and included in the development of the maintenance plan. </w:t>
            </w:r>
          </w:p>
          <w:p w14:paraId="6BF637E7" w14:textId="2952E852" w:rsidR="00FD18AD" w:rsidRPr="000C5C4A" w:rsidRDefault="00FD18AD" w:rsidP="00FD18AD">
            <w:pPr>
              <w:rPr>
                <w:rFonts w:ascii="Arial" w:hAnsi="Arial" w:cs="Arial"/>
                <w:sz w:val="20"/>
                <w:szCs w:val="20"/>
                <w:lang w:val="en-GB"/>
              </w:rPr>
            </w:pPr>
          </w:p>
        </w:tc>
        <w:tc>
          <w:tcPr>
            <w:tcW w:w="450" w:type="pct"/>
          </w:tcPr>
          <w:p w14:paraId="5FCB7BF9" w14:textId="77777777" w:rsidR="00FD18AD" w:rsidRDefault="00FD18AD" w:rsidP="00FD18AD">
            <w:pPr>
              <w:jc w:val="center"/>
              <w:rPr>
                <w:rFonts w:ascii="Arial" w:hAnsi="Arial" w:cs="Arial"/>
                <w:sz w:val="20"/>
                <w:szCs w:val="20"/>
                <w:lang w:val="en-GB"/>
              </w:rPr>
            </w:pPr>
          </w:p>
          <w:p w14:paraId="1C5FDE65" w14:textId="77777777" w:rsidR="00FD18AD" w:rsidRPr="000C5C4A" w:rsidRDefault="00FD18AD" w:rsidP="00FD18AD">
            <w:pPr>
              <w:jc w:val="center"/>
              <w:rPr>
                <w:rFonts w:ascii="Arial" w:hAnsi="Arial" w:cs="Arial"/>
                <w:sz w:val="20"/>
                <w:szCs w:val="20"/>
                <w:lang w:val="en-GB"/>
              </w:rPr>
            </w:pPr>
            <w:r>
              <w:rPr>
                <w:rFonts w:ascii="Arial" w:hAnsi="Arial" w:cs="Arial"/>
                <w:sz w:val="20"/>
                <w:szCs w:val="20"/>
                <w:lang w:val="en-GB"/>
              </w:rPr>
              <w:t>1</w:t>
            </w:r>
          </w:p>
        </w:tc>
      </w:tr>
      <w:tr w:rsidR="00E85D95" w:rsidRPr="000C5C4A" w14:paraId="5DC39779" w14:textId="77777777" w:rsidTr="00D20D2F">
        <w:trPr>
          <w:trHeight w:val="887"/>
        </w:trPr>
        <w:tc>
          <w:tcPr>
            <w:tcW w:w="507" w:type="pct"/>
            <w:shd w:val="clear" w:color="auto" w:fill="00B0F0"/>
          </w:tcPr>
          <w:p w14:paraId="46EB661C" w14:textId="77777777" w:rsidR="00E85D95" w:rsidRPr="000C5C4A" w:rsidRDefault="00E85D95" w:rsidP="00D20D2F">
            <w:pPr>
              <w:rPr>
                <w:rFonts w:ascii="Arial" w:hAnsi="Arial" w:cs="Arial"/>
                <w:sz w:val="20"/>
                <w:szCs w:val="20"/>
                <w:lang w:val="en-GB"/>
              </w:rPr>
            </w:pPr>
          </w:p>
          <w:p w14:paraId="4FB927DF"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5.4.8</w:t>
            </w:r>
          </w:p>
        </w:tc>
        <w:tc>
          <w:tcPr>
            <w:tcW w:w="4043" w:type="pct"/>
          </w:tcPr>
          <w:p w14:paraId="0D3B7ED7" w14:textId="77777777" w:rsidR="00E85D95" w:rsidRPr="000C5C4A" w:rsidRDefault="00E85D95" w:rsidP="00D20D2F">
            <w:pPr>
              <w:rPr>
                <w:rFonts w:ascii="Arial" w:hAnsi="Arial" w:cs="Arial"/>
                <w:sz w:val="20"/>
                <w:szCs w:val="20"/>
                <w:lang w:val="en-GB"/>
              </w:rPr>
            </w:pPr>
          </w:p>
          <w:p w14:paraId="3E7DB601" w14:textId="77777777" w:rsidR="00E85D95" w:rsidRPr="000C5C4A" w:rsidRDefault="00E85D95" w:rsidP="00D20D2F">
            <w:pPr>
              <w:rPr>
                <w:rFonts w:ascii="Arial" w:hAnsi="Arial" w:cs="Arial"/>
                <w:bCs/>
                <w:sz w:val="20"/>
                <w:szCs w:val="20"/>
                <w:lang w:val="en-GB"/>
              </w:rPr>
            </w:pPr>
            <w:r w:rsidRPr="000C5C4A">
              <w:rPr>
                <w:rFonts w:ascii="Arial" w:hAnsi="Arial" w:cs="Arial"/>
                <w:sz w:val="20"/>
                <w:szCs w:val="20"/>
                <w:lang w:val="en-GB"/>
              </w:rPr>
              <w:t>Production of high-risk products shall be in designated areas to prevent the risk of cross-contamination.</w:t>
            </w:r>
          </w:p>
        </w:tc>
        <w:tc>
          <w:tcPr>
            <w:tcW w:w="450" w:type="pct"/>
          </w:tcPr>
          <w:p w14:paraId="77BC0B2B" w14:textId="77777777" w:rsidR="00E85D95" w:rsidRDefault="00E85D95" w:rsidP="00D20D2F">
            <w:pPr>
              <w:jc w:val="center"/>
              <w:rPr>
                <w:rFonts w:ascii="Arial" w:hAnsi="Arial" w:cs="Arial"/>
                <w:sz w:val="20"/>
                <w:szCs w:val="20"/>
                <w:lang w:val="en-GB"/>
              </w:rPr>
            </w:pPr>
          </w:p>
          <w:p w14:paraId="0405636A"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3</w:t>
            </w:r>
          </w:p>
        </w:tc>
      </w:tr>
      <w:tr w:rsidR="00E85D95" w:rsidRPr="000C5C4A" w14:paraId="3F64BA9B" w14:textId="77777777" w:rsidTr="00D20D2F">
        <w:trPr>
          <w:trHeight w:val="887"/>
        </w:trPr>
        <w:tc>
          <w:tcPr>
            <w:tcW w:w="507" w:type="pct"/>
            <w:tcBorders>
              <w:bottom w:val="single" w:sz="4" w:space="0" w:color="auto"/>
            </w:tcBorders>
            <w:shd w:val="clear" w:color="auto" w:fill="00B0F0"/>
          </w:tcPr>
          <w:p w14:paraId="3396DF1D" w14:textId="77777777" w:rsidR="00E85D95" w:rsidRPr="000C5C4A" w:rsidRDefault="00E85D95" w:rsidP="00D20D2F">
            <w:pPr>
              <w:rPr>
                <w:rFonts w:ascii="Arial" w:hAnsi="Arial" w:cs="Arial"/>
                <w:sz w:val="20"/>
                <w:szCs w:val="20"/>
                <w:lang w:val="en-GB"/>
              </w:rPr>
            </w:pPr>
          </w:p>
          <w:p w14:paraId="3DFA336D"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5.4.9</w:t>
            </w:r>
          </w:p>
        </w:tc>
        <w:tc>
          <w:tcPr>
            <w:tcW w:w="4043" w:type="pct"/>
          </w:tcPr>
          <w:p w14:paraId="4293B8E9" w14:textId="77777777" w:rsidR="00E85D95" w:rsidRPr="000C5C4A" w:rsidRDefault="00E85D95" w:rsidP="00D20D2F">
            <w:pPr>
              <w:rPr>
                <w:rFonts w:ascii="Arial" w:hAnsi="Arial" w:cs="Arial"/>
                <w:sz w:val="20"/>
                <w:szCs w:val="20"/>
                <w:lang w:val="en-GB"/>
              </w:rPr>
            </w:pPr>
          </w:p>
          <w:p w14:paraId="38299418"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Safety measures shall be taken to avoid reflux in water pipes and access by rodents in waste pipes.</w:t>
            </w:r>
          </w:p>
          <w:p w14:paraId="2E232134" w14:textId="77777777" w:rsidR="00E85D95" w:rsidRPr="000C5C4A" w:rsidRDefault="00E85D95" w:rsidP="00D20D2F">
            <w:pPr>
              <w:rPr>
                <w:rFonts w:ascii="Arial" w:hAnsi="Arial" w:cs="Arial"/>
                <w:sz w:val="20"/>
                <w:szCs w:val="20"/>
                <w:lang w:val="en-GB"/>
              </w:rPr>
            </w:pPr>
          </w:p>
        </w:tc>
        <w:tc>
          <w:tcPr>
            <w:tcW w:w="450" w:type="pct"/>
          </w:tcPr>
          <w:p w14:paraId="14BDA27B" w14:textId="77777777" w:rsidR="00E85D95" w:rsidRDefault="00E85D95" w:rsidP="00D20D2F">
            <w:pPr>
              <w:jc w:val="center"/>
              <w:rPr>
                <w:rFonts w:ascii="Arial" w:hAnsi="Arial" w:cs="Arial"/>
                <w:sz w:val="20"/>
                <w:szCs w:val="20"/>
                <w:lang w:val="en-GB"/>
              </w:rPr>
            </w:pPr>
          </w:p>
          <w:p w14:paraId="4A0F1350"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2</w:t>
            </w:r>
          </w:p>
        </w:tc>
      </w:tr>
      <w:tr w:rsidR="00E85D95" w:rsidRPr="000C5C4A" w14:paraId="2F9C51BD" w14:textId="77777777" w:rsidTr="00D20D2F">
        <w:trPr>
          <w:trHeight w:val="887"/>
        </w:trPr>
        <w:tc>
          <w:tcPr>
            <w:tcW w:w="507" w:type="pct"/>
            <w:tcBorders>
              <w:bottom w:val="single" w:sz="4" w:space="0" w:color="auto"/>
            </w:tcBorders>
            <w:shd w:val="clear" w:color="auto" w:fill="00B0F0"/>
          </w:tcPr>
          <w:p w14:paraId="16579E48" w14:textId="77777777" w:rsidR="00E85D95" w:rsidRPr="000C5C4A" w:rsidRDefault="00E85D95" w:rsidP="00D20D2F">
            <w:pPr>
              <w:rPr>
                <w:rFonts w:ascii="Arial" w:hAnsi="Arial" w:cs="Arial"/>
                <w:sz w:val="20"/>
                <w:szCs w:val="20"/>
                <w:lang w:val="en-GB"/>
              </w:rPr>
            </w:pPr>
          </w:p>
          <w:p w14:paraId="3A5FFF0E"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5.4.10</w:t>
            </w:r>
          </w:p>
        </w:tc>
        <w:tc>
          <w:tcPr>
            <w:tcW w:w="4043" w:type="pct"/>
          </w:tcPr>
          <w:p w14:paraId="0FC8A032" w14:textId="77777777" w:rsidR="00E85D95" w:rsidRPr="000C5C4A" w:rsidRDefault="00E85D95" w:rsidP="00D20D2F">
            <w:pPr>
              <w:rPr>
                <w:rFonts w:ascii="Arial" w:hAnsi="Arial" w:cs="Arial"/>
                <w:sz w:val="20"/>
                <w:szCs w:val="20"/>
                <w:lang w:val="en-GB"/>
              </w:rPr>
            </w:pPr>
          </w:p>
          <w:p w14:paraId="43989FE0" w14:textId="77777777" w:rsidR="00E15FEC" w:rsidRDefault="00E15FEC" w:rsidP="00D20D2F">
            <w:pPr>
              <w:rPr>
                <w:rFonts w:ascii="Arial" w:hAnsi="Arial" w:cs="Arial"/>
                <w:sz w:val="20"/>
                <w:szCs w:val="20"/>
                <w:lang w:val="en-GB"/>
              </w:rPr>
            </w:pPr>
            <w:r w:rsidRPr="00E15FEC">
              <w:rPr>
                <w:rFonts w:ascii="Arial" w:hAnsi="Arial" w:cs="Arial"/>
                <w:sz w:val="20"/>
                <w:szCs w:val="20"/>
                <w:lang w:val="en-GB"/>
              </w:rPr>
              <w:t>The production areas are entered through adequate facilities for hand washing and disinfection, and risk-based requirements for cleaning of shoes.</w:t>
            </w:r>
          </w:p>
          <w:p w14:paraId="1EB6450E" w14:textId="56CC772E" w:rsidR="00E15FEC" w:rsidRPr="000C5C4A" w:rsidRDefault="00E15FEC" w:rsidP="00D20D2F">
            <w:pPr>
              <w:rPr>
                <w:rFonts w:ascii="Arial" w:hAnsi="Arial" w:cs="Arial"/>
                <w:sz w:val="20"/>
                <w:szCs w:val="20"/>
                <w:lang w:val="en-GB"/>
              </w:rPr>
            </w:pPr>
          </w:p>
        </w:tc>
        <w:tc>
          <w:tcPr>
            <w:tcW w:w="450" w:type="pct"/>
          </w:tcPr>
          <w:p w14:paraId="5183E7FA" w14:textId="77777777" w:rsidR="00E85D95" w:rsidRDefault="00E85D95" w:rsidP="00D20D2F">
            <w:pPr>
              <w:jc w:val="center"/>
              <w:rPr>
                <w:rFonts w:ascii="Arial" w:hAnsi="Arial" w:cs="Arial"/>
                <w:sz w:val="20"/>
                <w:szCs w:val="20"/>
                <w:lang w:val="en-GB"/>
              </w:rPr>
            </w:pPr>
          </w:p>
          <w:p w14:paraId="4C673D02"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2</w:t>
            </w:r>
          </w:p>
        </w:tc>
      </w:tr>
      <w:tr w:rsidR="00E85D95" w:rsidRPr="000C5C4A" w14:paraId="0099E9F2" w14:textId="77777777" w:rsidTr="00D20D2F">
        <w:trPr>
          <w:trHeight w:val="154"/>
        </w:trPr>
        <w:tc>
          <w:tcPr>
            <w:tcW w:w="507" w:type="pct"/>
            <w:shd w:val="clear" w:color="auto" w:fill="00B0F0"/>
          </w:tcPr>
          <w:p w14:paraId="1AF89B9A" w14:textId="77777777" w:rsidR="00E85D95" w:rsidRPr="000C5C4A" w:rsidRDefault="00E85D95" w:rsidP="00D20D2F">
            <w:pPr>
              <w:rPr>
                <w:rFonts w:ascii="Arial" w:hAnsi="Arial" w:cs="Arial"/>
                <w:sz w:val="20"/>
                <w:szCs w:val="20"/>
                <w:lang w:val="en-GB"/>
              </w:rPr>
            </w:pPr>
          </w:p>
          <w:p w14:paraId="4E76118D"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5.4.11</w:t>
            </w:r>
          </w:p>
        </w:tc>
        <w:tc>
          <w:tcPr>
            <w:tcW w:w="4043" w:type="pct"/>
          </w:tcPr>
          <w:p w14:paraId="228C2751" w14:textId="77777777" w:rsidR="00E85D95" w:rsidRPr="000C5C4A" w:rsidRDefault="00E85D95" w:rsidP="00D20D2F">
            <w:pPr>
              <w:rPr>
                <w:rFonts w:ascii="Arial" w:hAnsi="Arial" w:cs="Arial"/>
                <w:sz w:val="20"/>
                <w:szCs w:val="20"/>
                <w:lang w:val="en-GB"/>
              </w:rPr>
            </w:pPr>
          </w:p>
          <w:p w14:paraId="75CD00C6"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Opening windows in production and adjacent rooms shall be fitted with nets to avoid entrance of pests.</w:t>
            </w:r>
            <w:r>
              <w:rPr>
                <w:rFonts w:ascii="Arial" w:hAnsi="Arial" w:cs="Arial"/>
                <w:sz w:val="20"/>
                <w:szCs w:val="20"/>
                <w:lang w:val="en-GB"/>
              </w:rPr>
              <w:br/>
            </w:r>
          </w:p>
        </w:tc>
        <w:tc>
          <w:tcPr>
            <w:tcW w:w="450" w:type="pct"/>
          </w:tcPr>
          <w:p w14:paraId="54A3AE87" w14:textId="77777777" w:rsidR="00E85D95" w:rsidRDefault="00E85D95" w:rsidP="00D20D2F">
            <w:pPr>
              <w:jc w:val="center"/>
              <w:rPr>
                <w:rFonts w:ascii="Arial" w:hAnsi="Arial" w:cs="Arial"/>
                <w:sz w:val="20"/>
                <w:szCs w:val="20"/>
                <w:lang w:val="en-GB"/>
              </w:rPr>
            </w:pPr>
          </w:p>
          <w:p w14:paraId="266B61F6"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2</w:t>
            </w:r>
          </w:p>
        </w:tc>
      </w:tr>
      <w:tr w:rsidR="00E85D95" w:rsidRPr="000C5C4A" w14:paraId="3A7EA030" w14:textId="77777777" w:rsidTr="00D20D2F">
        <w:trPr>
          <w:trHeight w:val="154"/>
        </w:trPr>
        <w:tc>
          <w:tcPr>
            <w:tcW w:w="507" w:type="pct"/>
            <w:shd w:val="clear" w:color="auto" w:fill="00B0F0"/>
          </w:tcPr>
          <w:p w14:paraId="30DCC078" w14:textId="77777777" w:rsidR="00E85D95" w:rsidRPr="000C5C4A" w:rsidRDefault="00E85D95" w:rsidP="00D20D2F">
            <w:pPr>
              <w:rPr>
                <w:rFonts w:ascii="Arial" w:hAnsi="Arial" w:cs="Arial"/>
                <w:sz w:val="20"/>
                <w:szCs w:val="20"/>
                <w:lang w:val="en-GB"/>
              </w:rPr>
            </w:pPr>
          </w:p>
          <w:p w14:paraId="1FD0885C"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5.4.12</w:t>
            </w:r>
          </w:p>
        </w:tc>
        <w:tc>
          <w:tcPr>
            <w:tcW w:w="4043" w:type="pct"/>
          </w:tcPr>
          <w:p w14:paraId="1E0BFB91" w14:textId="77777777" w:rsidR="00E85D95" w:rsidRPr="000C5C4A" w:rsidRDefault="00E85D95" w:rsidP="00D20D2F">
            <w:pPr>
              <w:rPr>
                <w:rFonts w:ascii="Arial" w:hAnsi="Arial" w:cs="Arial"/>
                <w:sz w:val="20"/>
                <w:szCs w:val="20"/>
                <w:lang w:val="en-GB"/>
              </w:rPr>
            </w:pPr>
          </w:p>
          <w:p w14:paraId="4CBEA61B"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All doors shall be kept closed and, if necessary, secured to prevent access by pests.</w:t>
            </w:r>
          </w:p>
          <w:p w14:paraId="48F73363" w14:textId="77777777" w:rsidR="00E85D95" w:rsidRPr="000C5C4A" w:rsidRDefault="00E85D95" w:rsidP="00D20D2F">
            <w:pPr>
              <w:rPr>
                <w:rFonts w:ascii="Arial" w:hAnsi="Arial" w:cs="Arial"/>
                <w:sz w:val="20"/>
                <w:szCs w:val="20"/>
                <w:lang w:val="en-GB"/>
              </w:rPr>
            </w:pPr>
          </w:p>
        </w:tc>
        <w:tc>
          <w:tcPr>
            <w:tcW w:w="450" w:type="pct"/>
          </w:tcPr>
          <w:p w14:paraId="4E7B2964" w14:textId="77777777" w:rsidR="00E85D95" w:rsidRDefault="00E85D95" w:rsidP="00D20D2F">
            <w:pPr>
              <w:jc w:val="center"/>
              <w:rPr>
                <w:rFonts w:ascii="Arial" w:hAnsi="Arial" w:cs="Arial"/>
                <w:sz w:val="20"/>
                <w:szCs w:val="20"/>
                <w:lang w:val="en-GB"/>
              </w:rPr>
            </w:pPr>
          </w:p>
          <w:p w14:paraId="65EFC5A8"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2</w:t>
            </w:r>
          </w:p>
        </w:tc>
      </w:tr>
      <w:tr w:rsidR="00E85D95" w:rsidRPr="000C5C4A" w14:paraId="6C33B3A2" w14:textId="77777777" w:rsidTr="00D20D2F">
        <w:trPr>
          <w:trHeight w:val="154"/>
        </w:trPr>
        <w:tc>
          <w:tcPr>
            <w:tcW w:w="507" w:type="pct"/>
            <w:tcBorders>
              <w:top w:val="single" w:sz="4" w:space="0" w:color="auto"/>
            </w:tcBorders>
            <w:shd w:val="clear" w:color="auto" w:fill="00B0F0"/>
          </w:tcPr>
          <w:p w14:paraId="26D42955" w14:textId="77777777" w:rsidR="00E85D95" w:rsidRPr="000C5C4A" w:rsidRDefault="00E85D95" w:rsidP="00D20D2F">
            <w:pPr>
              <w:rPr>
                <w:rFonts w:ascii="Arial" w:hAnsi="Arial" w:cs="Arial"/>
                <w:sz w:val="20"/>
                <w:szCs w:val="20"/>
                <w:lang w:val="en-GB"/>
              </w:rPr>
            </w:pPr>
            <w:r w:rsidRPr="000C5C4A">
              <w:rPr>
                <w:lang w:val="en-US"/>
              </w:rPr>
              <w:br w:type="page"/>
            </w:r>
          </w:p>
          <w:p w14:paraId="344257D4"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5.4.13</w:t>
            </w:r>
          </w:p>
        </w:tc>
        <w:tc>
          <w:tcPr>
            <w:tcW w:w="4043" w:type="pct"/>
          </w:tcPr>
          <w:p w14:paraId="70303176" w14:textId="77777777" w:rsidR="00E85D95" w:rsidRPr="000C5C4A" w:rsidRDefault="00E85D95" w:rsidP="00D20D2F">
            <w:pPr>
              <w:rPr>
                <w:rFonts w:ascii="Arial" w:hAnsi="Arial" w:cs="Arial"/>
                <w:sz w:val="20"/>
                <w:szCs w:val="20"/>
                <w:lang w:val="en-GB"/>
              </w:rPr>
            </w:pPr>
          </w:p>
          <w:p w14:paraId="03E666B8"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Production rooms shall be kept tidy and clean.</w:t>
            </w:r>
          </w:p>
          <w:p w14:paraId="38FF5538" w14:textId="77777777" w:rsidR="00E85D95" w:rsidRPr="000C5C4A" w:rsidRDefault="00E85D95" w:rsidP="00D20D2F">
            <w:pPr>
              <w:rPr>
                <w:rFonts w:ascii="Arial" w:hAnsi="Arial" w:cs="Arial"/>
                <w:sz w:val="20"/>
                <w:szCs w:val="20"/>
                <w:lang w:val="en-GB"/>
              </w:rPr>
            </w:pPr>
          </w:p>
        </w:tc>
        <w:tc>
          <w:tcPr>
            <w:tcW w:w="450" w:type="pct"/>
          </w:tcPr>
          <w:p w14:paraId="36751DE9" w14:textId="77777777" w:rsidR="00E85D95" w:rsidRDefault="00E85D95" w:rsidP="00D20D2F">
            <w:pPr>
              <w:jc w:val="center"/>
              <w:rPr>
                <w:rFonts w:ascii="Arial" w:hAnsi="Arial" w:cs="Arial"/>
                <w:sz w:val="20"/>
                <w:szCs w:val="20"/>
                <w:lang w:val="en-GB"/>
              </w:rPr>
            </w:pPr>
          </w:p>
          <w:p w14:paraId="460941F2"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2</w:t>
            </w:r>
          </w:p>
        </w:tc>
      </w:tr>
      <w:tr w:rsidR="00E15FEC" w:rsidRPr="000C5C4A" w14:paraId="5CDA8950" w14:textId="77777777" w:rsidTr="00D20D2F">
        <w:trPr>
          <w:trHeight w:val="154"/>
        </w:trPr>
        <w:tc>
          <w:tcPr>
            <w:tcW w:w="507" w:type="pct"/>
            <w:shd w:val="clear" w:color="auto" w:fill="00B0F0"/>
          </w:tcPr>
          <w:p w14:paraId="167F3C13" w14:textId="77777777" w:rsidR="00E15FEC" w:rsidRPr="000C5C4A" w:rsidRDefault="00E15FEC" w:rsidP="00E15FEC">
            <w:pPr>
              <w:rPr>
                <w:rFonts w:ascii="Arial" w:hAnsi="Arial" w:cs="Arial"/>
                <w:sz w:val="20"/>
                <w:szCs w:val="20"/>
                <w:lang w:val="en-GB"/>
              </w:rPr>
            </w:pPr>
          </w:p>
          <w:p w14:paraId="2A305FDF" w14:textId="77777777" w:rsidR="00E15FEC" w:rsidRPr="000C5C4A" w:rsidRDefault="00E15FEC" w:rsidP="00E15FEC">
            <w:pPr>
              <w:rPr>
                <w:rFonts w:ascii="Arial" w:hAnsi="Arial" w:cs="Arial"/>
                <w:sz w:val="20"/>
                <w:szCs w:val="20"/>
                <w:lang w:val="en-GB"/>
              </w:rPr>
            </w:pPr>
            <w:r w:rsidRPr="000C5C4A">
              <w:rPr>
                <w:rFonts w:ascii="Arial" w:hAnsi="Arial" w:cs="Arial"/>
                <w:sz w:val="20"/>
                <w:szCs w:val="20"/>
                <w:lang w:val="en-GB"/>
              </w:rPr>
              <w:t>5.4.14</w:t>
            </w:r>
          </w:p>
        </w:tc>
        <w:tc>
          <w:tcPr>
            <w:tcW w:w="4043" w:type="pct"/>
          </w:tcPr>
          <w:p w14:paraId="69138399" w14:textId="77777777" w:rsidR="00E15FEC" w:rsidRPr="007C2579" w:rsidRDefault="00E15FEC" w:rsidP="00E15FEC">
            <w:pPr>
              <w:rPr>
                <w:rFonts w:ascii="Arial" w:hAnsi="Arial" w:cs="Arial"/>
                <w:sz w:val="20"/>
                <w:szCs w:val="20"/>
                <w:lang w:val="en-GB"/>
              </w:rPr>
            </w:pPr>
          </w:p>
          <w:p w14:paraId="2CAC7F17" w14:textId="77777777" w:rsidR="00E15FEC" w:rsidRPr="007C2579" w:rsidRDefault="00E15FEC" w:rsidP="00E15FEC">
            <w:pPr>
              <w:rPr>
                <w:rFonts w:ascii="Arial" w:hAnsi="Arial" w:cs="Arial"/>
                <w:sz w:val="20"/>
                <w:szCs w:val="20"/>
                <w:lang w:val="en-GB"/>
              </w:rPr>
            </w:pPr>
            <w:r w:rsidRPr="007C2579">
              <w:rPr>
                <w:rFonts w:ascii="Arial" w:hAnsi="Arial" w:cs="Arial"/>
                <w:sz w:val="20"/>
                <w:szCs w:val="20"/>
                <w:lang w:val="en-GB"/>
              </w:rPr>
              <w:t>Rooms and areas adjacent to production rooms, including the maintenance department, storage and depot rooms shall be kept tidy and clean. The storage conditions of raw materials, products and packaging materials shall be defined. Packaging material must be stored in designated area.</w:t>
            </w:r>
          </w:p>
          <w:p w14:paraId="1BED11C6" w14:textId="77777777" w:rsidR="00E15FEC" w:rsidRPr="000C5C4A" w:rsidRDefault="00E15FEC" w:rsidP="00E15FEC">
            <w:pPr>
              <w:rPr>
                <w:rFonts w:ascii="Arial" w:hAnsi="Arial" w:cs="Arial"/>
                <w:sz w:val="20"/>
                <w:szCs w:val="20"/>
                <w:lang w:val="en-GB"/>
              </w:rPr>
            </w:pPr>
          </w:p>
        </w:tc>
        <w:tc>
          <w:tcPr>
            <w:tcW w:w="450" w:type="pct"/>
          </w:tcPr>
          <w:p w14:paraId="70CF9DC9" w14:textId="77777777" w:rsidR="00E15FEC" w:rsidRDefault="00E15FEC" w:rsidP="00E15FEC">
            <w:pPr>
              <w:jc w:val="center"/>
              <w:rPr>
                <w:rFonts w:ascii="Arial" w:hAnsi="Arial" w:cs="Arial"/>
                <w:sz w:val="20"/>
                <w:szCs w:val="20"/>
                <w:lang w:val="en-GB"/>
              </w:rPr>
            </w:pPr>
          </w:p>
          <w:p w14:paraId="67E52573" w14:textId="77777777" w:rsidR="00E15FEC" w:rsidRPr="000C5C4A" w:rsidRDefault="00E15FEC" w:rsidP="00E15FEC">
            <w:pPr>
              <w:jc w:val="center"/>
              <w:rPr>
                <w:rFonts w:ascii="Arial" w:hAnsi="Arial" w:cs="Arial"/>
                <w:sz w:val="20"/>
                <w:szCs w:val="20"/>
                <w:lang w:val="en-GB"/>
              </w:rPr>
            </w:pPr>
            <w:r>
              <w:rPr>
                <w:rFonts w:ascii="Arial" w:hAnsi="Arial" w:cs="Arial"/>
                <w:sz w:val="20"/>
                <w:szCs w:val="20"/>
                <w:lang w:val="en-GB"/>
              </w:rPr>
              <w:t>1</w:t>
            </w:r>
          </w:p>
        </w:tc>
      </w:tr>
      <w:tr w:rsidR="00E15FEC" w:rsidRPr="000C5C4A" w14:paraId="110D0E84" w14:textId="77777777" w:rsidTr="00D20D2F">
        <w:trPr>
          <w:trHeight w:val="154"/>
        </w:trPr>
        <w:tc>
          <w:tcPr>
            <w:tcW w:w="507" w:type="pct"/>
            <w:shd w:val="clear" w:color="auto" w:fill="00B0F0"/>
          </w:tcPr>
          <w:p w14:paraId="46D2A86A" w14:textId="77777777" w:rsidR="00E15FEC" w:rsidRPr="000C5C4A" w:rsidRDefault="00E15FEC" w:rsidP="00E15FEC">
            <w:pPr>
              <w:rPr>
                <w:rFonts w:ascii="Arial" w:hAnsi="Arial" w:cs="Arial"/>
                <w:sz w:val="20"/>
                <w:szCs w:val="20"/>
                <w:lang w:val="en-GB"/>
              </w:rPr>
            </w:pPr>
          </w:p>
          <w:p w14:paraId="1A93C8FF" w14:textId="77777777" w:rsidR="00E15FEC" w:rsidRPr="000C5C4A" w:rsidRDefault="00E15FEC" w:rsidP="00E15FEC">
            <w:pPr>
              <w:rPr>
                <w:rFonts w:ascii="Arial" w:hAnsi="Arial" w:cs="Arial"/>
                <w:sz w:val="20"/>
                <w:szCs w:val="20"/>
                <w:lang w:val="en-GB"/>
              </w:rPr>
            </w:pPr>
            <w:r w:rsidRPr="000C5C4A">
              <w:rPr>
                <w:rFonts w:ascii="Arial" w:hAnsi="Arial" w:cs="Arial"/>
                <w:sz w:val="20"/>
                <w:szCs w:val="20"/>
                <w:lang w:val="en-GB"/>
              </w:rPr>
              <w:t>5.4.15</w:t>
            </w:r>
          </w:p>
        </w:tc>
        <w:tc>
          <w:tcPr>
            <w:tcW w:w="4043" w:type="pct"/>
          </w:tcPr>
          <w:p w14:paraId="329293FD" w14:textId="77777777" w:rsidR="00E15FEC" w:rsidRPr="000C5C4A" w:rsidRDefault="00E15FEC" w:rsidP="00E15FEC">
            <w:pPr>
              <w:rPr>
                <w:rFonts w:ascii="Arial" w:hAnsi="Arial" w:cs="Arial"/>
                <w:sz w:val="20"/>
                <w:szCs w:val="20"/>
                <w:lang w:val="en-GB"/>
              </w:rPr>
            </w:pPr>
          </w:p>
          <w:p w14:paraId="3C4410F9" w14:textId="77777777" w:rsidR="00E15FEC" w:rsidRPr="000C5C4A" w:rsidRDefault="00E15FEC" w:rsidP="00E15FEC">
            <w:pPr>
              <w:rPr>
                <w:rFonts w:ascii="Arial" w:hAnsi="Arial" w:cs="Arial"/>
                <w:sz w:val="20"/>
                <w:szCs w:val="20"/>
                <w:lang w:val="en-GB"/>
              </w:rPr>
            </w:pPr>
            <w:r w:rsidRPr="000C5C4A">
              <w:rPr>
                <w:rFonts w:ascii="Arial" w:hAnsi="Arial" w:cs="Arial"/>
                <w:sz w:val="20"/>
                <w:szCs w:val="20"/>
                <w:lang w:val="en-GB"/>
              </w:rPr>
              <w:t>Condensation shall not present a risk of contamination.</w:t>
            </w:r>
          </w:p>
          <w:p w14:paraId="1A4C05EA" w14:textId="77777777" w:rsidR="00E15FEC" w:rsidRPr="000C5C4A" w:rsidRDefault="00E15FEC" w:rsidP="00E15FEC">
            <w:pPr>
              <w:rPr>
                <w:rFonts w:ascii="Arial" w:hAnsi="Arial" w:cs="Arial"/>
                <w:sz w:val="20"/>
                <w:szCs w:val="20"/>
                <w:lang w:val="en-GB"/>
              </w:rPr>
            </w:pPr>
          </w:p>
        </w:tc>
        <w:tc>
          <w:tcPr>
            <w:tcW w:w="450" w:type="pct"/>
          </w:tcPr>
          <w:p w14:paraId="718B933C" w14:textId="77777777" w:rsidR="00E15FEC" w:rsidRDefault="00E15FEC" w:rsidP="00E15FEC">
            <w:pPr>
              <w:jc w:val="center"/>
              <w:rPr>
                <w:rFonts w:ascii="Arial" w:hAnsi="Arial" w:cs="Arial"/>
                <w:sz w:val="20"/>
                <w:szCs w:val="20"/>
                <w:lang w:val="en-GB"/>
              </w:rPr>
            </w:pPr>
          </w:p>
          <w:p w14:paraId="129C4B9A" w14:textId="77777777" w:rsidR="00E15FEC" w:rsidRPr="000C5C4A" w:rsidRDefault="00E15FEC" w:rsidP="00E15FEC">
            <w:pPr>
              <w:jc w:val="center"/>
              <w:rPr>
                <w:rFonts w:ascii="Arial" w:hAnsi="Arial" w:cs="Arial"/>
                <w:sz w:val="20"/>
                <w:szCs w:val="20"/>
                <w:lang w:val="en-GB"/>
              </w:rPr>
            </w:pPr>
            <w:r>
              <w:rPr>
                <w:rFonts w:ascii="Arial" w:hAnsi="Arial" w:cs="Arial"/>
                <w:sz w:val="20"/>
                <w:szCs w:val="20"/>
                <w:lang w:val="en-GB"/>
              </w:rPr>
              <w:t>2</w:t>
            </w:r>
          </w:p>
        </w:tc>
      </w:tr>
      <w:tr w:rsidR="00E15FEC" w:rsidRPr="000C5C4A" w14:paraId="196FD27D" w14:textId="77777777" w:rsidTr="00D20D2F">
        <w:trPr>
          <w:trHeight w:val="154"/>
        </w:trPr>
        <w:tc>
          <w:tcPr>
            <w:tcW w:w="507" w:type="pct"/>
            <w:shd w:val="clear" w:color="auto" w:fill="00B0F0"/>
          </w:tcPr>
          <w:p w14:paraId="226360E4" w14:textId="77777777" w:rsidR="00E15FEC" w:rsidRDefault="00E15FEC" w:rsidP="00E15FEC">
            <w:pPr>
              <w:rPr>
                <w:rFonts w:ascii="Arial" w:hAnsi="Arial" w:cs="Arial"/>
                <w:sz w:val="20"/>
                <w:szCs w:val="20"/>
                <w:lang w:val="en-GB"/>
              </w:rPr>
            </w:pPr>
          </w:p>
          <w:p w14:paraId="15CC3E6D" w14:textId="689E3EB6" w:rsidR="00E15FEC" w:rsidRPr="000C5C4A" w:rsidRDefault="00E15FEC" w:rsidP="00E15FEC">
            <w:pPr>
              <w:rPr>
                <w:rFonts w:ascii="Arial" w:hAnsi="Arial" w:cs="Arial"/>
                <w:sz w:val="20"/>
                <w:szCs w:val="20"/>
                <w:lang w:val="en-GB"/>
              </w:rPr>
            </w:pPr>
            <w:r>
              <w:rPr>
                <w:rFonts w:ascii="Arial" w:hAnsi="Arial" w:cs="Arial"/>
                <w:sz w:val="20"/>
                <w:szCs w:val="20"/>
                <w:lang w:val="en-GB"/>
              </w:rPr>
              <w:t>5.4.16</w:t>
            </w:r>
            <w:r>
              <w:rPr>
                <w:rFonts w:ascii="Arial" w:hAnsi="Arial" w:cs="Arial"/>
                <w:sz w:val="20"/>
                <w:szCs w:val="20"/>
                <w:lang w:val="en-GB"/>
              </w:rPr>
              <w:br/>
            </w:r>
          </w:p>
        </w:tc>
        <w:tc>
          <w:tcPr>
            <w:tcW w:w="4043" w:type="pct"/>
          </w:tcPr>
          <w:p w14:paraId="733ACB7B" w14:textId="77777777" w:rsidR="00E15FEC" w:rsidRPr="007C2579" w:rsidRDefault="00E15FEC" w:rsidP="00E15FEC">
            <w:pPr>
              <w:rPr>
                <w:rFonts w:ascii="Arial" w:hAnsi="Arial" w:cs="Arial"/>
                <w:sz w:val="20"/>
                <w:szCs w:val="20"/>
                <w:lang w:val="en-GB"/>
              </w:rPr>
            </w:pPr>
            <w:r w:rsidRPr="007C2579">
              <w:rPr>
                <w:rFonts w:ascii="Arial" w:hAnsi="Arial" w:cs="Arial"/>
                <w:sz w:val="20"/>
                <w:szCs w:val="20"/>
                <w:lang w:val="en-GB"/>
              </w:rPr>
              <w:br/>
              <w:t>Suitable and sufficient lighting shall be provided for inspection and quality control activities.</w:t>
            </w:r>
          </w:p>
          <w:p w14:paraId="57839990" w14:textId="77777777" w:rsidR="00E15FEC" w:rsidRPr="000C5C4A" w:rsidRDefault="00E15FEC" w:rsidP="00E15FEC">
            <w:pPr>
              <w:rPr>
                <w:rFonts w:ascii="Arial" w:hAnsi="Arial" w:cs="Arial"/>
                <w:sz w:val="20"/>
                <w:szCs w:val="20"/>
                <w:lang w:val="en-GB"/>
              </w:rPr>
            </w:pPr>
          </w:p>
        </w:tc>
        <w:tc>
          <w:tcPr>
            <w:tcW w:w="450" w:type="pct"/>
          </w:tcPr>
          <w:p w14:paraId="7D0E99B4" w14:textId="77777777" w:rsidR="00E15FEC" w:rsidRDefault="00E15FEC" w:rsidP="00E15FEC">
            <w:pPr>
              <w:jc w:val="center"/>
              <w:rPr>
                <w:rFonts w:ascii="Arial" w:hAnsi="Arial" w:cs="Arial"/>
                <w:sz w:val="20"/>
                <w:szCs w:val="20"/>
                <w:lang w:val="en-GB"/>
              </w:rPr>
            </w:pPr>
          </w:p>
          <w:p w14:paraId="6EA70B77" w14:textId="342B7AD0" w:rsidR="00E15FEC" w:rsidRDefault="00E15FEC" w:rsidP="00E15FEC">
            <w:pPr>
              <w:jc w:val="center"/>
              <w:rPr>
                <w:rFonts w:ascii="Arial" w:hAnsi="Arial" w:cs="Arial"/>
                <w:sz w:val="20"/>
                <w:szCs w:val="20"/>
                <w:lang w:val="en-GB"/>
              </w:rPr>
            </w:pPr>
            <w:r>
              <w:rPr>
                <w:rFonts w:ascii="Arial" w:hAnsi="Arial" w:cs="Arial"/>
                <w:sz w:val="20"/>
                <w:szCs w:val="20"/>
                <w:lang w:val="en-GB"/>
              </w:rPr>
              <w:t>2</w:t>
            </w:r>
          </w:p>
        </w:tc>
      </w:tr>
      <w:tr w:rsidR="00E15FEC" w:rsidRPr="000C5C4A" w14:paraId="4CA80BAA" w14:textId="77777777" w:rsidTr="00D20D2F">
        <w:trPr>
          <w:trHeight w:val="154"/>
        </w:trPr>
        <w:tc>
          <w:tcPr>
            <w:tcW w:w="507" w:type="pct"/>
            <w:shd w:val="clear" w:color="auto" w:fill="00B0F0"/>
          </w:tcPr>
          <w:p w14:paraId="319D22F3" w14:textId="77777777" w:rsidR="00E15FEC" w:rsidRDefault="00E15FEC" w:rsidP="00E15FEC">
            <w:pPr>
              <w:rPr>
                <w:rFonts w:ascii="Arial" w:hAnsi="Arial" w:cs="Arial"/>
                <w:sz w:val="20"/>
                <w:szCs w:val="20"/>
                <w:lang w:val="en-GB"/>
              </w:rPr>
            </w:pPr>
          </w:p>
          <w:p w14:paraId="70C58FF5" w14:textId="77777777" w:rsidR="00E15FEC" w:rsidRDefault="00E15FEC" w:rsidP="00E15FEC">
            <w:pPr>
              <w:rPr>
                <w:rFonts w:ascii="Arial" w:hAnsi="Arial" w:cs="Arial"/>
                <w:sz w:val="20"/>
                <w:szCs w:val="20"/>
                <w:lang w:val="en-GB"/>
              </w:rPr>
            </w:pPr>
            <w:r>
              <w:rPr>
                <w:rFonts w:ascii="Arial" w:hAnsi="Arial" w:cs="Arial"/>
                <w:sz w:val="20"/>
                <w:szCs w:val="20"/>
                <w:lang w:val="en-GB"/>
              </w:rPr>
              <w:t>5.4.17</w:t>
            </w:r>
            <w:r>
              <w:rPr>
                <w:rFonts w:ascii="Arial" w:hAnsi="Arial" w:cs="Arial"/>
                <w:sz w:val="20"/>
                <w:szCs w:val="20"/>
                <w:lang w:val="en-GB"/>
              </w:rPr>
              <w:br/>
            </w:r>
          </w:p>
          <w:p w14:paraId="746BC015" w14:textId="77777777" w:rsidR="00E15FEC" w:rsidRDefault="00E15FEC" w:rsidP="00E15FEC">
            <w:pPr>
              <w:rPr>
                <w:rFonts w:ascii="Arial" w:hAnsi="Arial" w:cs="Arial"/>
                <w:sz w:val="20"/>
                <w:szCs w:val="20"/>
                <w:lang w:val="en-GB"/>
              </w:rPr>
            </w:pPr>
          </w:p>
          <w:p w14:paraId="676FD6ED" w14:textId="380C638A" w:rsidR="00E15FEC" w:rsidRPr="000C5C4A" w:rsidRDefault="00E15FEC" w:rsidP="00E15FEC">
            <w:pPr>
              <w:rPr>
                <w:rFonts w:ascii="Arial" w:hAnsi="Arial" w:cs="Arial"/>
                <w:sz w:val="20"/>
                <w:szCs w:val="20"/>
                <w:lang w:val="en-GB"/>
              </w:rPr>
            </w:pPr>
          </w:p>
        </w:tc>
        <w:tc>
          <w:tcPr>
            <w:tcW w:w="4043" w:type="pct"/>
          </w:tcPr>
          <w:p w14:paraId="1C55A6F1" w14:textId="77777777" w:rsidR="00E15FEC" w:rsidRPr="007C2579" w:rsidRDefault="00E15FEC" w:rsidP="00E15FEC">
            <w:pPr>
              <w:rPr>
                <w:rFonts w:ascii="Arial" w:hAnsi="Arial" w:cs="Arial"/>
                <w:sz w:val="20"/>
                <w:szCs w:val="20"/>
                <w:lang w:val="en-GB"/>
              </w:rPr>
            </w:pPr>
          </w:p>
          <w:p w14:paraId="48952F91" w14:textId="1CF22553" w:rsidR="00E15FEC" w:rsidRPr="000C5C4A" w:rsidRDefault="00E15FEC" w:rsidP="00E15FEC">
            <w:pPr>
              <w:rPr>
                <w:rFonts w:ascii="Arial" w:hAnsi="Arial" w:cs="Arial"/>
                <w:sz w:val="20"/>
                <w:szCs w:val="20"/>
                <w:lang w:val="en-GB"/>
              </w:rPr>
            </w:pPr>
            <w:r w:rsidRPr="007C2579">
              <w:rPr>
                <w:rFonts w:ascii="Arial" w:hAnsi="Arial" w:cs="Arial"/>
                <w:sz w:val="20"/>
                <w:szCs w:val="20"/>
                <w:lang w:val="en-GB"/>
              </w:rPr>
              <w:t xml:space="preserve">Compressed air shall not pose a contamination risk. The compressed air that comes in direct or indirect contact with food or primary packaging materials shall be controlled based on a risk assessment. </w:t>
            </w:r>
          </w:p>
        </w:tc>
        <w:tc>
          <w:tcPr>
            <w:tcW w:w="450" w:type="pct"/>
          </w:tcPr>
          <w:p w14:paraId="171B66F5" w14:textId="77777777" w:rsidR="00E15FEC" w:rsidRDefault="00E15FEC" w:rsidP="00E15FEC">
            <w:pPr>
              <w:jc w:val="center"/>
              <w:rPr>
                <w:rFonts w:ascii="Arial" w:hAnsi="Arial" w:cs="Arial"/>
                <w:sz w:val="20"/>
                <w:szCs w:val="20"/>
                <w:lang w:val="en-GB"/>
              </w:rPr>
            </w:pPr>
          </w:p>
          <w:p w14:paraId="1E4EB5FA" w14:textId="114978EF" w:rsidR="00E15FEC" w:rsidRDefault="00E15FEC" w:rsidP="00E15FEC">
            <w:pPr>
              <w:jc w:val="center"/>
              <w:rPr>
                <w:rFonts w:ascii="Arial" w:hAnsi="Arial" w:cs="Arial"/>
                <w:sz w:val="20"/>
                <w:szCs w:val="20"/>
                <w:lang w:val="en-GB"/>
              </w:rPr>
            </w:pPr>
            <w:r>
              <w:rPr>
                <w:rFonts w:ascii="Arial" w:hAnsi="Arial" w:cs="Arial"/>
                <w:sz w:val="20"/>
                <w:szCs w:val="20"/>
                <w:lang w:val="en-GB"/>
              </w:rPr>
              <w:t>2</w:t>
            </w:r>
          </w:p>
        </w:tc>
      </w:tr>
      <w:tr w:rsidR="00E15FEC" w:rsidRPr="000C5C4A" w14:paraId="71C6BD6B" w14:textId="77777777" w:rsidTr="00D20D2F">
        <w:trPr>
          <w:trHeight w:val="154"/>
        </w:trPr>
        <w:tc>
          <w:tcPr>
            <w:tcW w:w="507" w:type="pct"/>
            <w:shd w:val="clear" w:color="auto" w:fill="00B0F0"/>
          </w:tcPr>
          <w:p w14:paraId="108E965B" w14:textId="77777777" w:rsidR="00E15FEC" w:rsidRDefault="00E15FEC" w:rsidP="00E15FEC">
            <w:pPr>
              <w:rPr>
                <w:rFonts w:ascii="Arial" w:hAnsi="Arial" w:cs="Arial"/>
                <w:sz w:val="20"/>
                <w:szCs w:val="20"/>
                <w:lang w:val="en-GB"/>
              </w:rPr>
            </w:pPr>
          </w:p>
          <w:p w14:paraId="492AD32F" w14:textId="77777777" w:rsidR="00E15FEC" w:rsidRDefault="00E15FEC" w:rsidP="00E15FEC">
            <w:pPr>
              <w:rPr>
                <w:rFonts w:ascii="Arial" w:hAnsi="Arial" w:cs="Arial"/>
                <w:sz w:val="20"/>
                <w:szCs w:val="20"/>
                <w:lang w:val="en-GB"/>
              </w:rPr>
            </w:pPr>
            <w:r>
              <w:rPr>
                <w:rFonts w:ascii="Arial" w:hAnsi="Arial" w:cs="Arial"/>
                <w:sz w:val="20"/>
                <w:szCs w:val="20"/>
                <w:lang w:val="en-GB"/>
              </w:rPr>
              <w:t>5.4.18</w:t>
            </w:r>
          </w:p>
          <w:p w14:paraId="0AF49FC6" w14:textId="741FA3DE" w:rsidR="00E15FEC" w:rsidRDefault="00E15FEC" w:rsidP="00E15FEC">
            <w:pPr>
              <w:rPr>
                <w:rFonts w:ascii="Arial" w:hAnsi="Arial" w:cs="Arial"/>
                <w:sz w:val="20"/>
                <w:szCs w:val="20"/>
                <w:lang w:val="en-GB"/>
              </w:rPr>
            </w:pPr>
          </w:p>
          <w:p w14:paraId="24026B27" w14:textId="77777777" w:rsidR="00E15FEC" w:rsidRPr="000C5C4A" w:rsidRDefault="00E15FEC" w:rsidP="00E15FEC">
            <w:pPr>
              <w:rPr>
                <w:rFonts w:ascii="Arial" w:hAnsi="Arial" w:cs="Arial"/>
                <w:sz w:val="20"/>
                <w:szCs w:val="20"/>
                <w:lang w:val="en-GB"/>
              </w:rPr>
            </w:pPr>
          </w:p>
        </w:tc>
        <w:tc>
          <w:tcPr>
            <w:tcW w:w="4043" w:type="pct"/>
          </w:tcPr>
          <w:p w14:paraId="65A21F68" w14:textId="77777777" w:rsidR="00E15FEC" w:rsidRPr="007C2579" w:rsidRDefault="00E15FEC" w:rsidP="00E15FEC">
            <w:pPr>
              <w:rPr>
                <w:rFonts w:ascii="Arial" w:hAnsi="Arial" w:cs="Arial"/>
                <w:sz w:val="20"/>
                <w:szCs w:val="20"/>
                <w:lang w:val="en-GB"/>
              </w:rPr>
            </w:pPr>
          </w:p>
          <w:p w14:paraId="179BC6A1" w14:textId="77777777" w:rsidR="00E15FEC" w:rsidRPr="007C2579" w:rsidRDefault="00E15FEC" w:rsidP="00E15FEC">
            <w:pPr>
              <w:rPr>
                <w:rFonts w:ascii="Arial" w:hAnsi="Arial" w:cs="Arial"/>
                <w:sz w:val="20"/>
                <w:szCs w:val="20"/>
                <w:lang w:val="en-GB"/>
              </w:rPr>
            </w:pPr>
            <w:r w:rsidRPr="007C2579">
              <w:rPr>
                <w:rFonts w:ascii="Arial" w:hAnsi="Arial" w:cs="Arial"/>
                <w:sz w:val="20"/>
                <w:szCs w:val="20"/>
                <w:lang w:val="en-GB"/>
              </w:rPr>
              <w:t>Temporary repairs shall be carried out not to compromise food safety and product quality.</w:t>
            </w:r>
          </w:p>
          <w:p w14:paraId="0BD581F3" w14:textId="77777777" w:rsidR="00E15FEC" w:rsidRPr="000C5C4A" w:rsidRDefault="00E15FEC" w:rsidP="00E15FEC">
            <w:pPr>
              <w:rPr>
                <w:rFonts w:ascii="Arial" w:hAnsi="Arial" w:cs="Arial"/>
                <w:sz w:val="20"/>
                <w:szCs w:val="20"/>
                <w:lang w:val="en-GB"/>
              </w:rPr>
            </w:pPr>
          </w:p>
        </w:tc>
        <w:tc>
          <w:tcPr>
            <w:tcW w:w="450" w:type="pct"/>
          </w:tcPr>
          <w:p w14:paraId="0A54E818" w14:textId="77777777" w:rsidR="00E15FEC" w:rsidRDefault="00E15FEC" w:rsidP="00E15FEC">
            <w:pPr>
              <w:jc w:val="center"/>
              <w:rPr>
                <w:rFonts w:ascii="Arial" w:hAnsi="Arial" w:cs="Arial"/>
                <w:sz w:val="20"/>
                <w:szCs w:val="20"/>
                <w:lang w:val="en-GB"/>
              </w:rPr>
            </w:pPr>
          </w:p>
          <w:p w14:paraId="18E70565" w14:textId="76588BA6" w:rsidR="00E15FEC" w:rsidRDefault="00E15FEC" w:rsidP="00E15FEC">
            <w:pPr>
              <w:jc w:val="center"/>
              <w:rPr>
                <w:rFonts w:ascii="Arial" w:hAnsi="Arial" w:cs="Arial"/>
                <w:sz w:val="20"/>
                <w:szCs w:val="20"/>
                <w:lang w:val="en-GB"/>
              </w:rPr>
            </w:pPr>
            <w:r>
              <w:rPr>
                <w:rFonts w:ascii="Arial" w:hAnsi="Arial" w:cs="Arial"/>
                <w:sz w:val="20"/>
                <w:szCs w:val="20"/>
                <w:lang w:val="en-GB"/>
              </w:rPr>
              <w:t>2</w:t>
            </w:r>
          </w:p>
        </w:tc>
      </w:tr>
    </w:tbl>
    <w:p w14:paraId="3CF2A0F1" w14:textId="77777777" w:rsidR="00E85D95" w:rsidRPr="000C5C4A" w:rsidRDefault="00E85D95" w:rsidP="00E85D95">
      <w:pPr>
        <w:rPr>
          <w:rFonts w:ascii="Arial" w:hAnsi="Arial" w:cs="Arial"/>
          <w:sz w:val="20"/>
          <w:szCs w:val="20"/>
          <w:lang w:val="en-GB"/>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
        <w:gridCol w:w="7471"/>
        <w:gridCol w:w="832"/>
      </w:tblGrid>
      <w:tr w:rsidR="00E85D95" w:rsidRPr="000C5C4A" w14:paraId="01A8DAD5" w14:textId="77777777" w:rsidTr="00D20D2F">
        <w:tc>
          <w:tcPr>
            <w:tcW w:w="507" w:type="pct"/>
            <w:tcBorders>
              <w:bottom w:val="single" w:sz="4" w:space="0" w:color="auto"/>
            </w:tcBorders>
          </w:tcPr>
          <w:p w14:paraId="4314FFDD" w14:textId="77777777" w:rsidR="00E85D95" w:rsidRPr="000C5C4A" w:rsidRDefault="00E85D95" w:rsidP="00D20D2F">
            <w:pPr>
              <w:rPr>
                <w:rFonts w:ascii="Arial" w:hAnsi="Arial" w:cs="Arial"/>
                <w:sz w:val="20"/>
                <w:szCs w:val="20"/>
                <w:lang w:val="en-GB"/>
              </w:rPr>
            </w:pPr>
          </w:p>
          <w:p w14:paraId="17A8919C" w14:textId="77777777" w:rsidR="00E85D95" w:rsidRPr="000C5C4A" w:rsidRDefault="00E85D95" w:rsidP="00D20D2F">
            <w:pPr>
              <w:rPr>
                <w:rFonts w:ascii="Arial" w:hAnsi="Arial" w:cs="Arial"/>
                <w:b/>
                <w:sz w:val="20"/>
                <w:szCs w:val="20"/>
                <w:lang w:val="en-GB"/>
              </w:rPr>
            </w:pPr>
            <w:r w:rsidRPr="000C5C4A">
              <w:rPr>
                <w:rFonts w:ascii="Arial" w:hAnsi="Arial" w:cs="Arial"/>
                <w:b/>
                <w:sz w:val="20"/>
                <w:szCs w:val="20"/>
                <w:lang w:val="en-GB"/>
              </w:rPr>
              <w:t>5.5</w:t>
            </w:r>
          </w:p>
        </w:tc>
        <w:tc>
          <w:tcPr>
            <w:tcW w:w="4043" w:type="pct"/>
          </w:tcPr>
          <w:p w14:paraId="38E6DCB9" w14:textId="77777777" w:rsidR="00E85D95" w:rsidRPr="000C5C4A" w:rsidRDefault="00E85D95" w:rsidP="00D20D2F">
            <w:pPr>
              <w:rPr>
                <w:rFonts w:ascii="Arial" w:hAnsi="Arial" w:cs="Arial"/>
                <w:b/>
                <w:sz w:val="20"/>
                <w:szCs w:val="20"/>
                <w:lang w:val="en-GB"/>
              </w:rPr>
            </w:pPr>
          </w:p>
          <w:p w14:paraId="0BAE70E3" w14:textId="77777777" w:rsidR="00E85D95" w:rsidRPr="000C5C4A" w:rsidRDefault="00E85D95" w:rsidP="00D20D2F">
            <w:pPr>
              <w:rPr>
                <w:rFonts w:ascii="Arial" w:hAnsi="Arial" w:cs="Arial"/>
                <w:b/>
                <w:sz w:val="20"/>
                <w:szCs w:val="20"/>
                <w:lang w:val="en-GB"/>
              </w:rPr>
            </w:pPr>
            <w:r w:rsidRPr="000C5C4A">
              <w:rPr>
                <w:rFonts w:ascii="Arial" w:hAnsi="Arial" w:cs="Arial"/>
                <w:b/>
                <w:sz w:val="20"/>
                <w:szCs w:val="20"/>
                <w:lang w:val="en-GB"/>
              </w:rPr>
              <w:t>Foreign materials</w:t>
            </w:r>
          </w:p>
          <w:p w14:paraId="3E2D7979" w14:textId="77777777" w:rsidR="00E85D95" w:rsidRPr="000C5C4A" w:rsidRDefault="00E85D95" w:rsidP="00D20D2F">
            <w:pPr>
              <w:rPr>
                <w:rFonts w:ascii="Arial" w:hAnsi="Arial" w:cs="Arial"/>
                <w:b/>
                <w:sz w:val="20"/>
                <w:szCs w:val="20"/>
                <w:lang w:val="en-GB"/>
              </w:rPr>
            </w:pPr>
          </w:p>
        </w:tc>
        <w:tc>
          <w:tcPr>
            <w:tcW w:w="450" w:type="pct"/>
          </w:tcPr>
          <w:p w14:paraId="7199FBF5" w14:textId="77777777" w:rsidR="00E85D95" w:rsidRDefault="00E85D95" w:rsidP="00D20D2F">
            <w:pPr>
              <w:jc w:val="center"/>
              <w:rPr>
                <w:rFonts w:ascii="Arial" w:hAnsi="Arial" w:cs="Arial"/>
                <w:b/>
                <w:sz w:val="20"/>
                <w:szCs w:val="20"/>
                <w:lang w:val="en-GB"/>
              </w:rPr>
            </w:pPr>
          </w:p>
          <w:p w14:paraId="3B63E083" w14:textId="77777777" w:rsidR="00E85D95" w:rsidRPr="000C5C4A" w:rsidRDefault="00E85D95" w:rsidP="00D20D2F">
            <w:pPr>
              <w:jc w:val="center"/>
              <w:rPr>
                <w:rFonts w:ascii="Arial" w:hAnsi="Arial" w:cs="Arial"/>
                <w:b/>
                <w:sz w:val="20"/>
                <w:szCs w:val="20"/>
                <w:lang w:val="en-GB"/>
              </w:rPr>
            </w:pPr>
            <w:r>
              <w:rPr>
                <w:rFonts w:ascii="Arial" w:hAnsi="Arial" w:cs="Arial"/>
                <w:b/>
                <w:sz w:val="20"/>
                <w:szCs w:val="20"/>
                <w:lang w:val="en-GB"/>
              </w:rPr>
              <w:t>W</w:t>
            </w:r>
          </w:p>
        </w:tc>
      </w:tr>
      <w:tr w:rsidR="00802644" w:rsidRPr="000C5C4A" w14:paraId="0FD662E9" w14:textId="77777777" w:rsidTr="00D20D2F">
        <w:trPr>
          <w:trHeight w:val="278"/>
        </w:trPr>
        <w:tc>
          <w:tcPr>
            <w:tcW w:w="507" w:type="pct"/>
            <w:tcBorders>
              <w:top w:val="single" w:sz="4" w:space="0" w:color="auto"/>
              <w:left w:val="single" w:sz="4" w:space="0" w:color="auto"/>
              <w:bottom w:val="single" w:sz="4" w:space="0" w:color="auto"/>
              <w:right w:val="single" w:sz="4" w:space="0" w:color="auto"/>
            </w:tcBorders>
            <w:shd w:val="clear" w:color="auto" w:fill="00B0F0"/>
          </w:tcPr>
          <w:p w14:paraId="45DFDDAB" w14:textId="77777777" w:rsidR="00802644" w:rsidRPr="000C5C4A" w:rsidRDefault="00802644" w:rsidP="00802644">
            <w:pPr>
              <w:rPr>
                <w:rFonts w:ascii="Arial" w:hAnsi="Arial" w:cs="Arial"/>
                <w:sz w:val="20"/>
                <w:szCs w:val="20"/>
                <w:lang w:val="en-GB"/>
              </w:rPr>
            </w:pPr>
          </w:p>
          <w:p w14:paraId="3847BD1E" w14:textId="77777777" w:rsidR="00802644" w:rsidRPr="000C5C4A" w:rsidRDefault="00802644" w:rsidP="00802644">
            <w:pPr>
              <w:rPr>
                <w:rFonts w:ascii="Arial" w:hAnsi="Arial" w:cs="Arial"/>
                <w:sz w:val="20"/>
                <w:szCs w:val="20"/>
                <w:lang w:val="en-GB"/>
              </w:rPr>
            </w:pPr>
            <w:r w:rsidRPr="000C5C4A">
              <w:rPr>
                <w:rFonts w:ascii="Arial" w:hAnsi="Arial" w:cs="Arial"/>
                <w:sz w:val="20"/>
                <w:szCs w:val="20"/>
                <w:lang w:val="en-GB"/>
              </w:rPr>
              <w:t>5.5.1</w:t>
            </w:r>
          </w:p>
        </w:tc>
        <w:tc>
          <w:tcPr>
            <w:tcW w:w="4043" w:type="pct"/>
            <w:tcBorders>
              <w:left w:val="single" w:sz="4" w:space="0" w:color="auto"/>
            </w:tcBorders>
          </w:tcPr>
          <w:p w14:paraId="144092FD" w14:textId="77777777" w:rsidR="00802644" w:rsidRPr="007C2579" w:rsidRDefault="00802644" w:rsidP="00802644">
            <w:pPr>
              <w:rPr>
                <w:rFonts w:ascii="Arial" w:hAnsi="Arial" w:cs="Arial"/>
                <w:bCs/>
                <w:sz w:val="20"/>
                <w:szCs w:val="20"/>
                <w:lang w:val="en-GB"/>
              </w:rPr>
            </w:pPr>
          </w:p>
          <w:p w14:paraId="1F7B13DD" w14:textId="0C53A943" w:rsidR="00802644" w:rsidRPr="000C5C4A" w:rsidRDefault="00802644" w:rsidP="00802644">
            <w:pPr>
              <w:rPr>
                <w:rFonts w:ascii="Arial" w:hAnsi="Arial" w:cs="Arial"/>
                <w:b/>
                <w:sz w:val="20"/>
                <w:szCs w:val="20"/>
                <w:lang w:val="en-GB"/>
              </w:rPr>
            </w:pPr>
            <w:r w:rsidRPr="007C2579">
              <w:rPr>
                <w:rFonts w:ascii="Arial" w:hAnsi="Arial" w:cs="Arial"/>
                <w:bCs/>
                <w:sz w:val="20"/>
                <w:szCs w:val="20"/>
                <w:lang w:val="en-GB"/>
              </w:rPr>
              <w:t>The company shall have a procedure in place for identifying and controlling relevant foreign materials. Where visual inspection is used to detect foreign materials, the employees shall be trained and demonstrate their awareness in practice. Precautions shall be taken to minimise the risk of product contamination and if required, use of foreign material detectors.</w:t>
            </w:r>
            <w:r w:rsidRPr="007C2579">
              <w:rPr>
                <w:rFonts w:ascii="Arial" w:hAnsi="Arial" w:cs="Arial"/>
                <w:bCs/>
                <w:sz w:val="20"/>
                <w:szCs w:val="20"/>
                <w:lang w:val="en-GB"/>
              </w:rPr>
              <w:br/>
            </w:r>
          </w:p>
        </w:tc>
        <w:tc>
          <w:tcPr>
            <w:tcW w:w="450" w:type="pct"/>
          </w:tcPr>
          <w:p w14:paraId="4FB5C3C6" w14:textId="77777777" w:rsidR="00802644" w:rsidRDefault="00802644" w:rsidP="00802644">
            <w:pPr>
              <w:jc w:val="center"/>
              <w:rPr>
                <w:rFonts w:ascii="Arial" w:hAnsi="Arial" w:cs="Arial"/>
                <w:bCs/>
                <w:sz w:val="20"/>
                <w:szCs w:val="20"/>
                <w:lang w:val="en-GB"/>
              </w:rPr>
            </w:pPr>
          </w:p>
          <w:p w14:paraId="0B246F81" w14:textId="77777777" w:rsidR="00802644" w:rsidRPr="000C5C4A" w:rsidRDefault="00802644" w:rsidP="00802644">
            <w:pPr>
              <w:jc w:val="center"/>
              <w:rPr>
                <w:rFonts w:ascii="Arial" w:hAnsi="Arial" w:cs="Arial"/>
                <w:bCs/>
                <w:sz w:val="20"/>
                <w:szCs w:val="20"/>
                <w:lang w:val="en-GB"/>
              </w:rPr>
            </w:pPr>
            <w:r>
              <w:rPr>
                <w:rFonts w:ascii="Arial" w:hAnsi="Arial" w:cs="Arial"/>
                <w:bCs/>
                <w:sz w:val="20"/>
                <w:szCs w:val="20"/>
                <w:lang w:val="en-GB"/>
              </w:rPr>
              <w:t>2</w:t>
            </w:r>
          </w:p>
        </w:tc>
      </w:tr>
      <w:tr w:rsidR="00802644" w:rsidRPr="000C5C4A" w14:paraId="22B9422D" w14:textId="77777777" w:rsidTr="00D20D2F">
        <w:trPr>
          <w:trHeight w:val="278"/>
        </w:trPr>
        <w:tc>
          <w:tcPr>
            <w:tcW w:w="507" w:type="pct"/>
            <w:tcBorders>
              <w:top w:val="single" w:sz="4" w:space="0" w:color="auto"/>
              <w:left w:val="single" w:sz="4" w:space="0" w:color="auto"/>
              <w:bottom w:val="single" w:sz="4" w:space="0" w:color="auto"/>
              <w:right w:val="single" w:sz="4" w:space="0" w:color="auto"/>
            </w:tcBorders>
            <w:shd w:val="clear" w:color="auto" w:fill="00B050"/>
          </w:tcPr>
          <w:p w14:paraId="2E9D3D37" w14:textId="77777777" w:rsidR="00802644" w:rsidRPr="000C5C4A" w:rsidRDefault="00802644" w:rsidP="00802644">
            <w:pPr>
              <w:rPr>
                <w:rFonts w:ascii="Arial" w:hAnsi="Arial" w:cs="Arial"/>
                <w:sz w:val="20"/>
                <w:szCs w:val="20"/>
                <w:lang w:val="en-GB"/>
              </w:rPr>
            </w:pPr>
            <w:r w:rsidRPr="000C5C4A">
              <w:rPr>
                <w:rFonts w:ascii="Arial" w:hAnsi="Arial" w:cs="Arial"/>
                <w:sz w:val="20"/>
                <w:szCs w:val="20"/>
                <w:lang w:val="en-GB"/>
              </w:rPr>
              <w:br/>
              <w:t>5.5.2</w:t>
            </w:r>
          </w:p>
          <w:p w14:paraId="61424623" w14:textId="77777777" w:rsidR="00802644" w:rsidRPr="000C5C4A" w:rsidRDefault="00802644" w:rsidP="00802644">
            <w:pPr>
              <w:rPr>
                <w:rFonts w:ascii="Arial" w:hAnsi="Arial" w:cs="Arial"/>
                <w:sz w:val="20"/>
                <w:szCs w:val="20"/>
                <w:lang w:val="en-GB"/>
              </w:rPr>
            </w:pPr>
          </w:p>
        </w:tc>
        <w:tc>
          <w:tcPr>
            <w:tcW w:w="4043" w:type="pct"/>
            <w:tcBorders>
              <w:left w:val="single" w:sz="4" w:space="0" w:color="auto"/>
            </w:tcBorders>
          </w:tcPr>
          <w:p w14:paraId="4689A0C7" w14:textId="77777777" w:rsidR="00802644" w:rsidRPr="000C5C4A" w:rsidRDefault="00802644" w:rsidP="00802644">
            <w:pPr>
              <w:rPr>
                <w:rFonts w:ascii="Arial" w:hAnsi="Arial" w:cs="Arial"/>
                <w:bCs/>
                <w:sz w:val="20"/>
                <w:szCs w:val="20"/>
                <w:lang w:val="en-GB"/>
              </w:rPr>
            </w:pPr>
          </w:p>
          <w:p w14:paraId="28E9D9FF" w14:textId="77777777" w:rsidR="00802644" w:rsidRPr="000C5C4A" w:rsidRDefault="00802644" w:rsidP="00802644">
            <w:pPr>
              <w:rPr>
                <w:rFonts w:ascii="Arial" w:hAnsi="Arial" w:cs="Arial"/>
                <w:bCs/>
                <w:sz w:val="20"/>
                <w:szCs w:val="20"/>
                <w:lang w:val="en-GB"/>
              </w:rPr>
            </w:pPr>
            <w:r w:rsidRPr="000C5C4A">
              <w:rPr>
                <w:rFonts w:ascii="Arial" w:hAnsi="Arial" w:cs="Arial"/>
                <w:bCs/>
                <w:sz w:val="20"/>
                <w:szCs w:val="20"/>
                <w:lang w:val="en-GB"/>
              </w:rPr>
              <w:t>The company shall have a documented procedure in case of glass or hard plastic breakages. Products affected by breakages shall be subject to non-conformance procedures in compliance with section 2.5.</w:t>
            </w:r>
          </w:p>
          <w:p w14:paraId="2E5CCE19" w14:textId="77777777" w:rsidR="00802644" w:rsidRPr="000C5C4A" w:rsidRDefault="00802644" w:rsidP="00802644">
            <w:pPr>
              <w:rPr>
                <w:rFonts w:ascii="Arial" w:hAnsi="Arial" w:cs="Arial"/>
                <w:sz w:val="20"/>
                <w:szCs w:val="20"/>
                <w:lang w:val="en-GB"/>
              </w:rPr>
            </w:pPr>
          </w:p>
        </w:tc>
        <w:tc>
          <w:tcPr>
            <w:tcW w:w="450" w:type="pct"/>
          </w:tcPr>
          <w:p w14:paraId="395B7358" w14:textId="77777777" w:rsidR="00802644" w:rsidRDefault="00802644" w:rsidP="00802644">
            <w:pPr>
              <w:jc w:val="center"/>
              <w:rPr>
                <w:rFonts w:ascii="Arial" w:hAnsi="Arial" w:cs="Arial"/>
                <w:bCs/>
                <w:sz w:val="20"/>
                <w:szCs w:val="20"/>
                <w:lang w:val="en-GB"/>
              </w:rPr>
            </w:pPr>
          </w:p>
          <w:p w14:paraId="0464BDC8" w14:textId="77777777" w:rsidR="00802644" w:rsidRDefault="00802644" w:rsidP="00802644">
            <w:pPr>
              <w:jc w:val="center"/>
              <w:rPr>
                <w:rFonts w:ascii="Arial" w:hAnsi="Arial" w:cs="Arial"/>
                <w:bCs/>
                <w:sz w:val="20"/>
                <w:szCs w:val="20"/>
                <w:lang w:val="en-GB"/>
              </w:rPr>
            </w:pPr>
          </w:p>
          <w:p w14:paraId="27D147B9" w14:textId="77777777" w:rsidR="00802644" w:rsidRPr="000C5C4A" w:rsidRDefault="00802644" w:rsidP="00802644">
            <w:pPr>
              <w:jc w:val="center"/>
              <w:rPr>
                <w:rFonts w:ascii="Arial" w:hAnsi="Arial" w:cs="Arial"/>
                <w:bCs/>
                <w:sz w:val="20"/>
                <w:szCs w:val="20"/>
                <w:lang w:val="en-GB"/>
              </w:rPr>
            </w:pPr>
            <w:r>
              <w:rPr>
                <w:rFonts w:ascii="Arial" w:hAnsi="Arial" w:cs="Arial"/>
                <w:bCs/>
                <w:sz w:val="20"/>
                <w:szCs w:val="20"/>
                <w:lang w:val="en-GB"/>
              </w:rPr>
              <w:t>2</w:t>
            </w:r>
          </w:p>
        </w:tc>
      </w:tr>
      <w:tr w:rsidR="00802644" w:rsidRPr="000C5C4A" w14:paraId="6B271D2D" w14:textId="77777777" w:rsidTr="00D20D2F">
        <w:tc>
          <w:tcPr>
            <w:tcW w:w="507" w:type="pct"/>
            <w:tcBorders>
              <w:top w:val="single" w:sz="4" w:space="0" w:color="auto"/>
              <w:bottom w:val="single" w:sz="4" w:space="0" w:color="auto"/>
            </w:tcBorders>
            <w:shd w:val="clear" w:color="auto" w:fill="00B0F0"/>
          </w:tcPr>
          <w:p w14:paraId="382C7424" w14:textId="77777777" w:rsidR="00802644" w:rsidRPr="000C5C4A" w:rsidRDefault="00802644" w:rsidP="00802644">
            <w:pPr>
              <w:rPr>
                <w:rFonts w:ascii="Arial" w:hAnsi="Arial" w:cs="Arial"/>
                <w:sz w:val="20"/>
                <w:szCs w:val="20"/>
                <w:lang w:val="en-GB"/>
              </w:rPr>
            </w:pPr>
          </w:p>
          <w:p w14:paraId="1C7060F9" w14:textId="77777777" w:rsidR="00802644" w:rsidRPr="000C5C4A" w:rsidRDefault="00802644" w:rsidP="00802644">
            <w:pPr>
              <w:rPr>
                <w:rFonts w:ascii="Arial" w:hAnsi="Arial" w:cs="Arial"/>
                <w:sz w:val="20"/>
                <w:szCs w:val="20"/>
                <w:lang w:val="en-GB"/>
              </w:rPr>
            </w:pPr>
            <w:r w:rsidRPr="000C5C4A">
              <w:rPr>
                <w:rFonts w:ascii="Arial" w:hAnsi="Arial" w:cs="Arial"/>
                <w:sz w:val="20"/>
                <w:szCs w:val="20"/>
                <w:lang w:val="en-GB"/>
              </w:rPr>
              <w:t>5.5.3</w:t>
            </w:r>
          </w:p>
        </w:tc>
        <w:tc>
          <w:tcPr>
            <w:tcW w:w="4043" w:type="pct"/>
          </w:tcPr>
          <w:p w14:paraId="5E08743A" w14:textId="77777777" w:rsidR="00802644" w:rsidRPr="007C2579" w:rsidRDefault="00802644" w:rsidP="00802644">
            <w:pPr>
              <w:rPr>
                <w:rFonts w:ascii="Arial" w:hAnsi="Arial" w:cs="Arial"/>
                <w:bCs/>
                <w:sz w:val="20"/>
                <w:szCs w:val="20"/>
                <w:lang w:val="en-GB"/>
              </w:rPr>
            </w:pPr>
          </w:p>
          <w:p w14:paraId="67979CEA" w14:textId="055FB7D4" w:rsidR="00802644" w:rsidRPr="000C5C4A" w:rsidRDefault="00802644" w:rsidP="00802644">
            <w:pPr>
              <w:rPr>
                <w:rFonts w:ascii="Arial" w:hAnsi="Arial" w:cs="Arial"/>
                <w:sz w:val="20"/>
                <w:szCs w:val="20"/>
                <w:lang w:val="en-GB"/>
              </w:rPr>
            </w:pPr>
            <w:r w:rsidRPr="007C2579">
              <w:rPr>
                <w:rFonts w:ascii="Arial" w:hAnsi="Arial" w:cs="Arial"/>
                <w:sz w:val="20"/>
                <w:szCs w:val="20"/>
                <w:lang w:val="en-GB"/>
              </w:rPr>
              <w:t>Windows and other openings shall be designed and constructed to avoid the accumulation of dirt and shall be maintained in good condition. Where windows are designed to be opened for ventilation purposes, they shall be fitted with pest screens or other measures to avoid contamination. Windows in production and storage rooms posing a risk of product contamination shall be secured against breakage.</w:t>
            </w:r>
            <w:r w:rsidRPr="007C2579">
              <w:rPr>
                <w:rFonts w:ascii="Arial" w:hAnsi="Arial" w:cs="Arial"/>
                <w:sz w:val="20"/>
                <w:szCs w:val="20"/>
                <w:lang w:val="en-GB"/>
              </w:rPr>
              <w:br/>
            </w:r>
          </w:p>
        </w:tc>
        <w:tc>
          <w:tcPr>
            <w:tcW w:w="450" w:type="pct"/>
          </w:tcPr>
          <w:p w14:paraId="3E6BBDF6" w14:textId="77777777" w:rsidR="00802644" w:rsidRDefault="00802644" w:rsidP="00802644">
            <w:pPr>
              <w:jc w:val="center"/>
              <w:rPr>
                <w:rFonts w:ascii="Arial" w:hAnsi="Arial" w:cs="Arial"/>
                <w:bCs/>
                <w:sz w:val="20"/>
                <w:szCs w:val="20"/>
                <w:lang w:val="en-GB"/>
              </w:rPr>
            </w:pPr>
          </w:p>
          <w:p w14:paraId="466350FF" w14:textId="77777777" w:rsidR="00802644" w:rsidRPr="000C5C4A" w:rsidRDefault="00802644" w:rsidP="00802644">
            <w:pPr>
              <w:jc w:val="center"/>
              <w:rPr>
                <w:rFonts w:ascii="Arial" w:hAnsi="Arial" w:cs="Arial"/>
                <w:bCs/>
                <w:sz w:val="20"/>
                <w:szCs w:val="20"/>
                <w:lang w:val="en-GB"/>
              </w:rPr>
            </w:pPr>
            <w:r>
              <w:rPr>
                <w:rFonts w:ascii="Arial" w:hAnsi="Arial" w:cs="Arial"/>
                <w:bCs/>
                <w:sz w:val="20"/>
                <w:szCs w:val="20"/>
                <w:lang w:val="en-GB"/>
              </w:rPr>
              <w:t>2</w:t>
            </w:r>
          </w:p>
        </w:tc>
      </w:tr>
      <w:tr w:rsidR="00802644" w:rsidRPr="000C5C4A" w14:paraId="2EF5728F" w14:textId="77777777" w:rsidTr="00D20D2F">
        <w:tc>
          <w:tcPr>
            <w:tcW w:w="507" w:type="pct"/>
            <w:tcBorders>
              <w:top w:val="single" w:sz="4" w:space="0" w:color="auto"/>
              <w:bottom w:val="single" w:sz="4" w:space="0" w:color="auto"/>
            </w:tcBorders>
            <w:shd w:val="clear" w:color="auto" w:fill="00B0F0"/>
          </w:tcPr>
          <w:p w14:paraId="56973FAE" w14:textId="77777777" w:rsidR="00802644" w:rsidRPr="000C5C4A" w:rsidRDefault="00802644" w:rsidP="00802644">
            <w:pPr>
              <w:rPr>
                <w:rFonts w:ascii="Arial" w:hAnsi="Arial" w:cs="Arial"/>
                <w:sz w:val="20"/>
                <w:szCs w:val="20"/>
                <w:lang w:val="en-GB"/>
              </w:rPr>
            </w:pPr>
          </w:p>
          <w:p w14:paraId="0372EBA1" w14:textId="77777777" w:rsidR="00802644" w:rsidRPr="000C5C4A" w:rsidRDefault="00802644" w:rsidP="00802644">
            <w:pPr>
              <w:rPr>
                <w:rFonts w:ascii="Arial" w:hAnsi="Arial" w:cs="Arial"/>
                <w:sz w:val="20"/>
                <w:szCs w:val="20"/>
                <w:lang w:val="en-GB"/>
              </w:rPr>
            </w:pPr>
            <w:r w:rsidRPr="000C5C4A">
              <w:rPr>
                <w:rFonts w:ascii="Arial" w:hAnsi="Arial" w:cs="Arial"/>
                <w:sz w:val="20"/>
                <w:szCs w:val="20"/>
                <w:lang w:val="en-GB"/>
              </w:rPr>
              <w:lastRenderedPageBreak/>
              <w:t>5.5.4</w:t>
            </w:r>
          </w:p>
        </w:tc>
        <w:tc>
          <w:tcPr>
            <w:tcW w:w="4043" w:type="pct"/>
          </w:tcPr>
          <w:p w14:paraId="6AC624CD" w14:textId="77777777" w:rsidR="00802644" w:rsidRPr="000C5C4A" w:rsidRDefault="00802644" w:rsidP="00802644">
            <w:pPr>
              <w:rPr>
                <w:rFonts w:ascii="Arial" w:hAnsi="Arial" w:cs="Arial"/>
                <w:bCs/>
                <w:sz w:val="20"/>
                <w:szCs w:val="20"/>
                <w:lang w:val="en-GB"/>
              </w:rPr>
            </w:pPr>
          </w:p>
          <w:p w14:paraId="4E7EB7D8" w14:textId="77777777" w:rsidR="00802644" w:rsidRPr="000C5C4A" w:rsidRDefault="00802644" w:rsidP="00802644">
            <w:pPr>
              <w:rPr>
                <w:rFonts w:ascii="Arial" w:hAnsi="Arial" w:cs="Arial"/>
                <w:bCs/>
                <w:sz w:val="20"/>
                <w:szCs w:val="20"/>
                <w:lang w:val="en-GB"/>
              </w:rPr>
            </w:pPr>
            <w:r w:rsidRPr="000C5C4A">
              <w:rPr>
                <w:rFonts w:ascii="Arial" w:hAnsi="Arial" w:cs="Arial"/>
                <w:bCs/>
                <w:sz w:val="20"/>
                <w:szCs w:val="20"/>
                <w:lang w:val="en-GB"/>
              </w:rPr>
              <w:lastRenderedPageBreak/>
              <w:t>Lights and flytraps posing a risk of product contamination shall be secured against breakage.</w:t>
            </w:r>
          </w:p>
          <w:p w14:paraId="6E5FBE8B" w14:textId="77777777" w:rsidR="00802644" w:rsidRPr="000C5C4A" w:rsidRDefault="00802644" w:rsidP="00802644">
            <w:pPr>
              <w:rPr>
                <w:rFonts w:ascii="Arial" w:hAnsi="Arial" w:cs="Arial"/>
                <w:sz w:val="20"/>
                <w:szCs w:val="20"/>
                <w:lang w:val="en-GB"/>
              </w:rPr>
            </w:pPr>
          </w:p>
        </w:tc>
        <w:tc>
          <w:tcPr>
            <w:tcW w:w="450" w:type="pct"/>
          </w:tcPr>
          <w:p w14:paraId="6A1DDBF8" w14:textId="77777777" w:rsidR="00802644" w:rsidRDefault="00802644" w:rsidP="00802644">
            <w:pPr>
              <w:jc w:val="center"/>
              <w:rPr>
                <w:rFonts w:ascii="Arial" w:hAnsi="Arial" w:cs="Arial"/>
                <w:bCs/>
                <w:sz w:val="20"/>
                <w:szCs w:val="20"/>
                <w:lang w:val="en-GB"/>
              </w:rPr>
            </w:pPr>
          </w:p>
          <w:p w14:paraId="168CB481" w14:textId="77777777" w:rsidR="00802644" w:rsidRPr="000C5C4A" w:rsidRDefault="00802644" w:rsidP="00802644">
            <w:pPr>
              <w:jc w:val="center"/>
              <w:rPr>
                <w:rFonts w:ascii="Arial" w:hAnsi="Arial" w:cs="Arial"/>
                <w:bCs/>
                <w:sz w:val="20"/>
                <w:szCs w:val="20"/>
                <w:lang w:val="en-GB"/>
              </w:rPr>
            </w:pPr>
            <w:r>
              <w:rPr>
                <w:rFonts w:ascii="Arial" w:hAnsi="Arial" w:cs="Arial"/>
                <w:bCs/>
                <w:sz w:val="20"/>
                <w:szCs w:val="20"/>
                <w:lang w:val="en-GB"/>
              </w:rPr>
              <w:lastRenderedPageBreak/>
              <w:t>2</w:t>
            </w:r>
          </w:p>
        </w:tc>
      </w:tr>
      <w:tr w:rsidR="00802644" w:rsidRPr="000C5C4A" w14:paraId="49C9DD5A" w14:textId="77777777" w:rsidTr="00D20D2F">
        <w:trPr>
          <w:trHeight w:val="415"/>
        </w:trPr>
        <w:tc>
          <w:tcPr>
            <w:tcW w:w="507" w:type="pct"/>
            <w:tcBorders>
              <w:top w:val="single" w:sz="4" w:space="0" w:color="auto"/>
              <w:left w:val="single" w:sz="4" w:space="0" w:color="auto"/>
              <w:bottom w:val="single" w:sz="4" w:space="0" w:color="auto"/>
              <w:right w:val="single" w:sz="4" w:space="0" w:color="auto"/>
            </w:tcBorders>
            <w:shd w:val="clear" w:color="auto" w:fill="00B0F0"/>
          </w:tcPr>
          <w:p w14:paraId="1938AC8C" w14:textId="77777777" w:rsidR="00802644" w:rsidRPr="000C5C4A" w:rsidRDefault="00802644" w:rsidP="00802644">
            <w:pPr>
              <w:rPr>
                <w:rFonts w:ascii="Arial" w:hAnsi="Arial" w:cs="Arial"/>
                <w:sz w:val="20"/>
                <w:szCs w:val="20"/>
                <w:lang w:val="en-GB"/>
              </w:rPr>
            </w:pPr>
          </w:p>
          <w:p w14:paraId="2E402D1C" w14:textId="77777777" w:rsidR="00802644" w:rsidRPr="000C5C4A" w:rsidRDefault="00802644" w:rsidP="00802644">
            <w:pPr>
              <w:rPr>
                <w:rFonts w:ascii="Arial" w:hAnsi="Arial" w:cs="Arial"/>
                <w:sz w:val="20"/>
                <w:szCs w:val="20"/>
                <w:lang w:val="en-GB"/>
              </w:rPr>
            </w:pPr>
            <w:r w:rsidRPr="000C5C4A">
              <w:rPr>
                <w:rFonts w:ascii="Arial" w:hAnsi="Arial" w:cs="Arial"/>
                <w:sz w:val="20"/>
                <w:szCs w:val="20"/>
                <w:lang w:val="en-GB"/>
              </w:rPr>
              <w:t>5.5.5</w:t>
            </w:r>
          </w:p>
          <w:p w14:paraId="6F0F5220" w14:textId="77777777" w:rsidR="00802644" w:rsidRPr="000C5C4A" w:rsidRDefault="00802644" w:rsidP="00802644">
            <w:pPr>
              <w:rPr>
                <w:rFonts w:ascii="Arial" w:hAnsi="Arial" w:cs="Arial"/>
                <w:sz w:val="20"/>
                <w:szCs w:val="20"/>
                <w:lang w:val="en-GB"/>
              </w:rPr>
            </w:pPr>
          </w:p>
        </w:tc>
        <w:tc>
          <w:tcPr>
            <w:tcW w:w="4043" w:type="pct"/>
            <w:tcBorders>
              <w:left w:val="single" w:sz="4" w:space="0" w:color="auto"/>
            </w:tcBorders>
          </w:tcPr>
          <w:p w14:paraId="39CE965A" w14:textId="77777777" w:rsidR="00802644" w:rsidRPr="000C5C4A" w:rsidRDefault="00802644" w:rsidP="00802644">
            <w:pPr>
              <w:rPr>
                <w:rFonts w:ascii="Arial" w:hAnsi="Arial" w:cs="Arial"/>
                <w:bCs/>
                <w:sz w:val="20"/>
                <w:szCs w:val="20"/>
                <w:lang w:val="en-GB"/>
              </w:rPr>
            </w:pPr>
          </w:p>
          <w:p w14:paraId="456AD6EF" w14:textId="77777777" w:rsidR="00802644" w:rsidRPr="000C5C4A" w:rsidRDefault="00802644" w:rsidP="00802644">
            <w:pPr>
              <w:rPr>
                <w:rFonts w:ascii="Arial" w:hAnsi="Arial" w:cs="Arial"/>
                <w:bCs/>
                <w:sz w:val="20"/>
                <w:szCs w:val="20"/>
                <w:lang w:val="en-GB"/>
              </w:rPr>
            </w:pPr>
            <w:r w:rsidRPr="000C5C4A">
              <w:rPr>
                <w:rFonts w:ascii="Arial" w:hAnsi="Arial" w:cs="Arial"/>
                <w:bCs/>
                <w:sz w:val="20"/>
                <w:szCs w:val="20"/>
                <w:lang w:val="en-GB"/>
              </w:rPr>
              <w:t>Glass</w:t>
            </w:r>
            <w:r>
              <w:rPr>
                <w:rFonts w:ascii="Arial" w:hAnsi="Arial" w:cs="Arial"/>
                <w:bCs/>
                <w:sz w:val="20"/>
                <w:szCs w:val="20"/>
                <w:lang w:val="en-GB"/>
              </w:rPr>
              <w:t xml:space="preserve">, </w:t>
            </w:r>
            <w:r w:rsidRPr="000C5C4A">
              <w:rPr>
                <w:rFonts w:ascii="Arial" w:hAnsi="Arial" w:cs="Arial"/>
                <w:bCs/>
                <w:sz w:val="20"/>
                <w:szCs w:val="20"/>
                <w:lang w:val="en-GB"/>
              </w:rPr>
              <w:t xml:space="preserve">hard plastic </w:t>
            </w:r>
            <w:r>
              <w:rPr>
                <w:rFonts w:ascii="Arial" w:hAnsi="Arial" w:cs="Arial"/>
                <w:bCs/>
                <w:sz w:val="20"/>
                <w:szCs w:val="20"/>
                <w:lang w:val="en-GB"/>
              </w:rPr>
              <w:t xml:space="preserve">and other brittle materials </w:t>
            </w:r>
            <w:r w:rsidRPr="000C5C4A">
              <w:rPr>
                <w:rFonts w:ascii="Arial" w:hAnsi="Arial" w:cs="Arial"/>
                <w:bCs/>
                <w:sz w:val="20"/>
                <w:szCs w:val="20"/>
                <w:lang w:val="en-GB"/>
              </w:rPr>
              <w:t>posing a risk within production, storage and changing rooms shall be registered and checked regularly.</w:t>
            </w:r>
          </w:p>
          <w:p w14:paraId="2EC4594E" w14:textId="77777777" w:rsidR="00802644" w:rsidRPr="000C5C4A" w:rsidRDefault="00802644" w:rsidP="00802644">
            <w:pPr>
              <w:rPr>
                <w:rFonts w:ascii="Arial" w:hAnsi="Arial" w:cs="Arial"/>
                <w:sz w:val="20"/>
                <w:szCs w:val="20"/>
                <w:lang w:val="en-GB"/>
              </w:rPr>
            </w:pPr>
          </w:p>
        </w:tc>
        <w:tc>
          <w:tcPr>
            <w:tcW w:w="450" w:type="pct"/>
            <w:tcBorders>
              <w:left w:val="single" w:sz="4" w:space="0" w:color="auto"/>
            </w:tcBorders>
          </w:tcPr>
          <w:p w14:paraId="3DA2CDF1" w14:textId="77777777" w:rsidR="00802644" w:rsidRDefault="00802644" w:rsidP="00802644">
            <w:pPr>
              <w:jc w:val="center"/>
              <w:rPr>
                <w:rFonts w:ascii="Arial" w:hAnsi="Arial" w:cs="Arial"/>
                <w:sz w:val="20"/>
                <w:szCs w:val="20"/>
                <w:lang w:val="en-GB"/>
              </w:rPr>
            </w:pPr>
          </w:p>
          <w:p w14:paraId="29C370C4" w14:textId="77777777" w:rsidR="00802644" w:rsidRPr="000C5C4A" w:rsidRDefault="00802644" w:rsidP="00802644">
            <w:pPr>
              <w:jc w:val="center"/>
              <w:rPr>
                <w:rFonts w:ascii="Arial" w:hAnsi="Arial" w:cs="Arial"/>
                <w:sz w:val="20"/>
                <w:szCs w:val="20"/>
                <w:lang w:val="en-GB"/>
              </w:rPr>
            </w:pPr>
            <w:r>
              <w:rPr>
                <w:rFonts w:ascii="Arial" w:hAnsi="Arial" w:cs="Arial"/>
                <w:sz w:val="20"/>
                <w:szCs w:val="20"/>
                <w:lang w:val="en-GB"/>
              </w:rPr>
              <w:t>2</w:t>
            </w:r>
          </w:p>
        </w:tc>
      </w:tr>
      <w:tr w:rsidR="00FE51CE" w:rsidRPr="000C5C4A" w14:paraId="01FFB7EB" w14:textId="77777777" w:rsidTr="00D20D2F">
        <w:trPr>
          <w:trHeight w:val="415"/>
        </w:trPr>
        <w:tc>
          <w:tcPr>
            <w:tcW w:w="507" w:type="pct"/>
            <w:tcBorders>
              <w:top w:val="single" w:sz="4" w:space="0" w:color="auto"/>
              <w:left w:val="single" w:sz="4" w:space="0" w:color="auto"/>
              <w:bottom w:val="single" w:sz="4" w:space="0" w:color="auto"/>
              <w:right w:val="single" w:sz="4" w:space="0" w:color="auto"/>
            </w:tcBorders>
            <w:shd w:val="clear" w:color="auto" w:fill="00B0F0"/>
          </w:tcPr>
          <w:p w14:paraId="73804540" w14:textId="7261547B" w:rsidR="00FE51CE" w:rsidRPr="000C5C4A" w:rsidRDefault="00FE51CE" w:rsidP="00FE51CE">
            <w:pPr>
              <w:rPr>
                <w:rFonts w:ascii="Arial" w:hAnsi="Arial" w:cs="Arial"/>
                <w:sz w:val="20"/>
                <w:szCs w:val="20"/>
                <w:lang w:val="en-GB"/>
              </w:rPr>
            </w:pPr>
            <w:r>
              <w:rPr>
                <w:rFonts w:ascii="Arial" w:hAnsi="Arial" w:cs="Arial"/>
                <w:sz w:val="20"/>
                <w:szCs w:val="20"/>
                <w:lang w:val="en-GB"/>
              </w:rPr>
              <w:br/>
              <w:t>5.5.6</w:t>
            </w:r>
            <w:r>
              <w:rPr>
                <w:rFonts w:ascii="Arial" w:hAnsi="Arial" w:cs="Arial"/>
                <w:sz w:val="20"/>
                <w:szCs w:val="20"/>
                <w:lang w:val="en-GB"/>
              </w:rPr>
              <w:br/>
            </w:r>
          </w:p>
        </w:tc>
        <w:tc>
          <w:tcPr>
            <w:tcW w:w="4043" w:type="pct"/>
            <w:tcBorders>
              <w:left w:val="single" w:sz="4" w:space="0" w:color="auto"/>
            </w:tcBorders>
          </w:tcPr>
          <w:p w14:paraId="61452D7C" w14:textId="77777777" w:rsidR="00FE51CE" w:rsidRDefault="00FE51CE" w:rsidP="00FE51CE">
            <w:pPr>
              <w:rPr>
                <w:rFonts w:ascii="Arial" w:hAnsi="Arial" w:cs="Arial"/>
                <w:bCs/>
                <w:sz w:val="20"/>
                <w:szCs w:val="20"/>
                <w:lang w:val="en-GB"/>
              </w:rPr>
            </w:pPr>
            <w:r w:rsidRPr="007C2579">
              <w:rPr>
                <w:rFonts w:ascii="Arial" w:hAnsi="Arial" w:cs="Arial"/>
                <w:bCs/>
                <w:sz w:val="20"/>
                <w:szCs w:val="20"/>
                <w:lang w:val="en-GB"/>
              </w:rPr>
              <w:br/>
              <w:t>Portable handheld equipment (mobile phones, tablets etc.) and stationery items (pens, pencils etc.) shall be managed to minimise the risk of product contamination.</w:t>
            </w:r>
          </w:p>
          <w:p w14:paraId="1AEDA2E9" w14:textId="2FDD582B" w:rsidR="00FE51CE" w:rsidRPr="000C5C4A" w:rsidRDefault="00FE51CE" w:rsidP="00FE51CE">
            <w:pPr>
              <w:rPr>
                <w:rFonts w:ascii="Arial" w:hAnsi="Arial" w:cs="Arial"/>
                <w:bCs/>
                <w:sz w:val="20"/>
                <w:szCs w:val="20"/>
                <w:lang w:val="en-GB"/>
              </w:rPr>
            </w:pPr>
          </w:p>
        </w:tc>
        <w:tc>
          <w:tcPr>
            <w:tcW w:w="450" w:type="pct"/>
            <w:tcBorders>
              <w:left w:val="single" w:sz="4" w:space="0" w:color="auto"/>
            </w:tcBorders>
          </w:tcPr>
          <w:p w14:paraId="598C31ED" w14:textId="77777777" w:rsidR="00FE51CE" w:rsidRDefault="00FE51CE" w:rsidP="00FE51CE">
            <w:pPr>
              <w:rPr>
                <w:rFonts w:ascii="Arial" w:hAnsi="Arial" w:cs="Arial"/>
                <w:sz w:val="20"/>
                <w:szCs w:val="20"/>
                <w:lang w:val="en-GB"/>
              </w:rPr>
            </w:pPr>
          </w:p>
          <w:p w14:paraId="2D9BA8A7" w14:textId="77777777" w:rsidR="00FE51CE" w:rsidRDefault="00FE51CE" w:rsidP="00FE51CE">
            <w:pPr>
              <w:jc w:val="center"/>
              <w:rPr>
                <w:rFonts w:ascii="Arial" w:hAnsi="Arial" w:cs="Arial"/>
                <w:sz w:val="20"/>
                <w:szCs w:val="20"/>
                <w:lang w:val="en-GB"/>
              </w:rPr>
            </w:pPr>
          </w:p>
          <w:p w14:paraId="298F8576" w14:textId="47A1E8E2" w:rsidR="00BE4C25" w:rsidRDefault="00BE4C25" w:rsidP="00FE51CE">
            <w:pPr>
              <w:jc w:val="center"/>
              <w:rPr>
                <w:rFonts w:ascii="Arial" w:hAnsi="Arial" w:cs="Arial"/>
                <w:sz w:val="20"/>
                <w:szCs w:val="20"/>
                <w:lang w:val="en-GB"/>
              </w:rPr>
            </w:pPr>
            <w:r>
              <w:rPr>
                <w:rFonts w:ascii="Arial" w:hAnsi="Arial" w:cs="Arial"/>
                <w:sz w:val="20"/>
                <w:szCs w:val="20"/>
                <w:lang w:val="en-GB"/>
              </w:rPr>
              <w:t>2</w:t>
            </w:r>
          </w:p>
        </w:tc>
      </w:tr>
      <w:tr w:rsidR="00FE51CE" w:rsidRPr="000C5C4A" w14:paraId="05E08638" w14:textId="77777777" w:rsidTr="00D20D2F">
        <w:trPr>
          <w:trHeight w:val="415"/>
        </w:trPr>
        <w:tc>
          <w:tcPr>
            <w:tcW w:w="507" w:type="pct"/>
            <w:tcBorders>
              <w:top w:val="single" w:sz="4" w:space="0" w:color="auto"/>
              <w:left w:val="single" w:sz="4" w:space="0" w:color="auto"/>
              <w:bottom w:val="single" w:sz="4" w:space="0" w:color="auto"/>
              <w:right w:val="single" w:sz="4" w:space="0" w:color="auto"/>
            </w:tcBorders>
            <w:shd w:val="clear" w:color="auto" w:fill="00B0F0"/>
          </w:tcPr>
          <w:p w14:paraId="7264414D" w14:textId="77777777" w:rsidR="00FE51CE" w:rsidRDefault="00FE51CE" w:rsidP="00FE51CE">
            <w:pPr>
              <w:rPr>
                <w:rFonts w:ascii="Arial" w:hAnsi="Arial" w:cs="Arial"/>
                <w:sz w:val="20"/>
                <w:szCs w:val="20"/>
                <w:lang w:val="en-GB"/>
              </w:rPr>
            </w:pPr>
          </w:p>
          <w:p w14:paraId="1203EB5A" w14:textId="4C320E39" w:rsidR="00FE51CE" w:rsidRPr="000C5C4A" w:rsidRDefault="00FE51CE" w:rsidP="00FE51CE">
            <w:pPr>
              <w:rPr>
                <w:rFonts w:ascii="Arial" w:hAnsi="Arial" w:cs="Arial"/>
                <w:sz w:val="20"/>
                <w:szCs w:val="20"/>
                <w:lang w:val="en-GB"/>
              </w:rPr>
            </w:pPr>
            <w:r>
              <w:rPr>
                <w:rFonts w:ascii="Arial" w:hAnsi="Arial" w:cs="Arial"/>
                <w:sz w:val="20"/>
                <w:szCs w:val="20"/>
                <w:lang w:val="en-GB"/>
              </w:rPr>
              <w:t>5.5.7</w:t>
            </w:r>
            <w:r>
              <w:rPr>
                <w:rFonts w:ascii="Arial" w:hAnsi="Arial" w:cs="Arial"/>
                <w:sz w:val="20"/>
                <w:szCs w:val="20"/>
                <w:lang w:val="en-GB"/>
              </w:rPr>
              <w:br/>
            </w:r>
            <w:r>
              <w:rPr>
                <w:rFonts w:ascii="Arial" w:hAnsi="Arial" w:cs="Arial"/>
                <w:sz w:val="20"/>
                <w:szCs w:val="20"/>
                <w:lang w:val="en-GB"/>
              </w:rPr>
              <w:br/>
            </w:r>
          </w:p>
        </w:tc>
        <w:tc>
          <w:tcPr>
            <w:tcW w:w="4043" w:type="pct"/>
            <w:tcBorders>
              <w:left w:val="single" w:sz="4" w:space="0" w:color="auto"/>
            </w:tcBorders>
          </w:tcPr>
          <w:p w14:paraId="68567BE3" w14:textId="77777777" w:rsidR="00FE51CE" w:rsidRPr="007C2579" w:rsidRDefault="00FE51CE" w:rsidP="00FE51CE">
            <w:pPr>
              <w:rPr>
                <w:rFonts w:ascii="Arial" w:hAnsi="Arial" w:cs="Arial"/>
                <w:bCs/>
                <w:sz w:val="20"/>
                <w:szCs w:val="20"/>
                <w:lang w:val="en-GB"/>
              </w:rPr>
            </w:pPr>
          </w:p>
          <w:p w14:paraId="3B688B33" w14:textId="58DBA19C" w:rsidR="00FE51CE" w:rsidRPr="000C5C4A" w:rsidRDefault="00FE51CE" w:rsidP="00FE51CE">
            <w:pPr>
              <w:rPr>
                <w:rFonts w:ascii="Arial" w:hAnsi="Arial" w:cs="Arial"/>
                <w:bCs/>
                <w:sz w:val="20"/>
                <w:szCs w:val="20"/>
                <w:lang w:val="en-GB"/>
              </w:rPr>
            </w:pPr>
            <w:r w:rsidRPr="007C2579">
              <w:rPr>
                <w:rFonts w:ascii="Arial" w:hAnsi="Arial" w:cs="Arial"/>
                <w:bCs/>
                <w:sz w:val="20"/>
                <w:szCs w:val="20"/>
                <w:lang w:val="en-GB"/>
              </w:rPr>
              <w:t>There shall be a procedure for use and storage of metal cutting equipment. This shall include inspection for damage and the investigation of any lost items.</w:t>
            </w:r>
          </w:p>
        </w:tc>
        <w:tc>
          <w:tcPr>
            <w:tcW w:w="450" w:type="pct"/>
            <w:tcBorders>
              <w:left w:val="single" w:sz="4" w:space="0" w:color="auto"/>
            </w:tcBorders>
          </w:tcPr>
          <w:p w14:paraId="46FA2666" w14:textId="77777777" w:rsidR="00FE51CE" w:rsidRDefault="00FE51CE" w:rsidP="00FE51CE">
            <w:pPr>
              <w:jc w:val="center"/>
              <w:rPr>
                <w:rFonts w:ascii="Arial" w:hAnsi="Arial" w:cs="Arial"/>
                <w:sz w:val="20"/>
                <w:szCs w:val="20"/>
                <w:lang w:val="en-GB"/>
              </w:rPr>
            </w:pPr>
          </w:p>
          <w:p w14:paraId="34B10383" w14:textId="059FE728" w:rsidR="00BE4C25" w:rsidRDefault="00BE4C25" w:rsidP="00FE51CE">
            <w:pPr>
              <w:jc w:val="center"/>
              <w:rPr>
                <w:rFonts w:ascii="Arial" w:hAnsi="Arial" w:cs="Arial"/>
                <w:sz w:val="20"/>
                <w:szCs w:val="20"/>
                <w:lang w:val="en-GB"/>
              </w:rPr>
            </w:pPr>
            <w:r>
              <w:rPr>
                <w:rFonts w:ascii="Arial" w:hAnsi="Arial" w:cs="Arial"/>
                <w:sz w:val="20"/>
                <w:szCs w:val="20"/>
                <w:lang w:val="en-GB"/>
              </w:rPr>
              <w:t>2</w:t>
            </w:r>
          </w:p>
        </w:tc>
      </w:tr>
    </w:tbl>
    <w:p w14:paraId="603DB0D7" w14:textId="77777777" w:rsidR="00E85D95" w:rsidRPr="000C5C4A" w:rsidRDefault="00E85D95" w:rsidP="00E85D95">
      <w:pPr>
        <w:rPr>
          <w:rFonts w:ascii="Arial" w:hAnsi="Arial" w:cs="Arial"/>
          <w:sz w:val="20"/>
          <w:szCs w:val="20"/>
          <w:lang w:val="en-GB"/>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
        <w:gridCol w:w="7471"/>
        <w:gridCol w:w="832"/>
      </w:tblGrid>
      <w:tr w:rsidR="00E85D95" w:rsidRPr="000C5C4A" w14:paraId="7CDC0CE1" w14:textId="77777777" w:rsidTr="00D20D2F">
        <w:tc>
          <w:tcPr>
            <w:tcW w:w="507" w:type="pct"/>
            <w:tcBorders>
              <w:bottom w:val="single" w:sz="4" w:space="0" w:color="auto"/>
            </w:tcBorders>
          </w:tcPr>
          <w:p w14:paraId="39B61E91"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ype="page"/>
            </w:r>
          </w:p>
          <w:p w14:paraId="1ABF8130" w14:textId="77777777" w:rsidR="00E85D95" w:rsidRPr="000C5C4A" w:rsidRDefault="00E85D95" w:rsidP="00D20D2F">
            <w:pPr>
              <w:rPr>
                <w:rFonts w:ascii="Arial" w:hAnsi="Arial" w:cs="Arial"/>
                <w:b/>
                <w:sz w:val="20"/>
                <w:szCs w:val="20"/>
                <w:lang w:val="en-GB"/>
              </w:rPr>
            </w:pPr>
            <w:r w:rsidRPr="000C5C4A">
              <w:rPr>
                <w:rFonts w:ascii="Arial" w:hAnsi="Arial" w:cs="Arial"/>
                <w:b/>
                <w:sz w:val="20"/>
                <w:szCs w:val="20"/>
                <w:lang w:val="en-GB"/>
              </w:rPr>
              <w:t>5.6</w:t>
            </w:r>
          </w:p>
        </w:tc>
        <w:tc>
          <w:tcPr>
            <w:tcW w:w="4043" w:type="pct"/>
          </w:tcPr>
          <w:p w14:paraId="3FCBC01E" w14:textId="77777777" w:rsidR="00E85D95" w:rsidRPr="000C5C4A" w:rsidRDefault="00E85D95" w:rsidP="00D20D2F">
            <w:pPr>
              <w:rPr>
                <w:rFonts w:ascii="Arial" w:hAnsi="Arial" w:cs="Arial"/>
                <w:b/>
                <w:sz w:val="20"/>
                <w:szCs w:val="20"/>
                <w:lang w:val="en-GB"/>
              </w:rPr>
            </w:pPr>
          </w:p>
          <w:p w14:paraId="069602CA" w14:textId="77777777" w:rsidR="00E85D95" w:rsidRPr="000C5C4A" w:rsidRDefault="00E85D95" w:rsidP="00D20D2F">
            <w:pPr>
              <w:rPr>
                <w:rFonts w:ascii="Arial" w:hAnsi="Arial" w:cs="Arial"/>
                <w:b/>
                <w:sz w:val="20"/>
                <w:szCs w:val="20"/>
                <w:lang w:val="en-GB"/>
              </w:rPr>
            </w:pPr>
            <w:r w:rsidRPr="000C5C4A">
              <w:rPr>
                <w:rFonts w:ascii="Arial" w:hAnsi="Arial" w:cs="Arial"/>
                <w:b/>
                <w:sz w:val="20"/>
                <w:szCs w:val="20"/>
                <w:lang w:val="en-GB"/>
              </w:rPr>
              <w:t>Pest Control</w:t>
            </w:r>
          </w:p>
          <w:p w14:paraId="43F5A239" w14:textId="77777777" w:rsidR="00E85D95" w:rsidRPr="000C5C4A" w:rsidRDefault="00E85D95" w:rsidP="00D20D2F">
            <w:pPr>
              <w:rPr>
                <w:rFonts w:ascii="Arial" w:hAnsi="Arial" w:cs="Arial"/>
                <w:b/>
                <w:sz w:val="20"/>
                <w:szCs w:val="20"/>
                <w:lang w:val="en-GB"/>
              </w:rPr>
            </w:pPr>
          </w:p>
        </w:tc>
        <w:tc>
          <w:tcPr>
            <w:tcW w:w="450" w:type="pct"/>
          </w:tcPr>
          <w:p w14:paraId="415D504E" w14:textId="77777777" w:rsidR="00E85D95" w:rsidRDefault="00E85D95" w:rsidP="00D20D2F">
            <w:pPr>
              <w:jc w:val="center"/>
              <w:rPr>
                <w:rFonts w:ascii="Arial" w:hAnsi="Arial" w:cs="Arial"/>
                <w:b/>
                <w:sz w:val="20"/>
                <w:szCs w:val="20"/>
                <w:lang w:val="en-GB"/>
              </w:rPr>
            </w:pPr>
          </w:p>
          <w:p w14:paraId="33DE93E2" w14:textId="77777777" w:rsidR="00E85D95" w:rsidRPr="000C5C4A" w:rsidRDefault="00E85D95" w:rsidP="00D20D2F">
            <w:pPr>
              <w:jc w:val="center"/>
              <w:rPr>
                <w:rFonts w:ascii="Arial" w:hAnsi="Arial" w:cs="Arial"/>
                <w:b/>
                <w:sz w:val="20"/>
                <w:szCs w:val="20"/>
                <w:lang w:val="en-GB"/>
              </w:rPr>
            </w:pPr>
            <w:r>
              <w:rPr>
                <w:rFonts w:ascii="Arial" w:hAnsi="Arial" w:cs="Arial"/>
                <w:b/>
                <w:sz w:val="20"/>
                <w:szCs w:val="20"/>
                <w:lang w:val="en-GB"/>
              </w:rPr>
              <w:t>W</w:t>
            </w:r>
          </w:p>
        </w:tc>
      </w:tr>
      <w:tr w:rsidR="00E85D95" w:rsidRPr="000C5C4A" w14:paraId="2E4B4D26" w14:textId="77777777" w:rsidTr="00D20D2F">
        <w:tc>
          <w:tcPr>
            <w:tcW w:w="507" w:type="pct"/>
            <w:tcBorders>
              <w:top w:val="single" w:sz="4" w:space="0" w:color="auto"/>
              <w:bottom w:val="single" w:sz="4" w:space="0" w:color="auto"/>
            </w:tcBorders>
            <w:shd w:val="clear" w:color="auto" w:fill="00B050"/>
          </w:tcPr>
          <w:p w14:paraId="20E71464" w14:textId="77777777" w:rsidR="00E85D95" w:rsidRPr="000C5C4A" w:rsidRDefault="00E85D95" w:rsidP="00D20D2F">
            <w:pPr>
              <w:rPr>
                <w:rFonts w:ascii="Arial" w:hAnsi="Arial" w:cs="Arial"/>
                <w:sz w:val="20"/>
                <w:szCs w:val="20"/>
                <w:lang w:val="en-GB"/>
              </w:rPr>
            </w:pPr>
          </w:p>
          <w:p w14:paraId="5C061585"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5.6.1</w:t>
            </w:r>
          </w:p>
        </w:tc>
        <w:tc>
          <w:tcPr>
            <w:tcW w:w="4043" w:type="pct"/>
          </w:tcPr>
          <w:p w14:paraId="70747D4F" w14:textId="77777777" w:rsidR="00E85D95" w:rsidRPr="000C5C4A" w:rsidRDefault="00E85D95" w:rsidP="00D20D2F">
            <w:pPr>
              <w:rPr>
                <w:rFonts w:ascii="Arial" w:hAnsi="Arial" w:cs="Arial"/>
                <w:bCs/>
                <w:sz w:val="20"/>
                <w:szCs w:val="20"/>
                <w:lang w:val="en-GB"/>
              </w:rPr>
            </w:pPr>
          </w:p>
          <w:p w14:paraId="3FF8326A" w14:textId="77777777" w:rsidR="00E85D95" w:rsidRPr="000C5C4A" w:rsidRDefault="00E85D95" w:rsidP="00D20D2F">
            <w:pPr>
              <w:rPr>
                <w:rFonts w:ascii="Arial" w:hAnsi="Arial" w:cs="Arial"/>
                <w:sz w:val="20"/>
                <w:szCs w:val="20"/>
                <w:lang w:val="en-GB"/>
              </w:rPr>
            </w:pPr>
            <w:r w:rsidRPr="000C5C4A">
              <w:rPr>
                <w:rFonts w:ascii="Arial" w:hAnsi="Arial" w:cs="Arial"/>
                <w:bCs/>
                <w:sz w:val="20"/>
                <w:szCs w:val="20"/>
                <w:lang w:val="en-GB"/>
              </w:rPr>
              <w:t>An authorised contractor shall carry out relevant pest control. The frequency of inspections shall be determined by risk assessment. Clearly defined responsibilities shall be established between the contractor and site management.</w:t>
            </w:r>
          </w:p>
        </w:tc>
        <w:tc>
          <w:tcPr>
            <w:tcW w:w="450" w:type="pct"/>
          </w:tcPr>
          <w:p w14:paraId="2FB2E9F2" w14:textId="77777777" w:rsidR="00E85D95" w:rsidRDefault="00E85D95" w:rsidP="00D20D2F">
            <w:pPr>
              <w:jc w:val="center"/>
              <w:rPr>
                <w:rFonts w:ascii="Arial" w:hAnsi="Arial" w:cs="Arial"/>
                <w:bCs/>
                <w:sz w:val="20"/>
                <w:szCs w:val="20"/>
                <w:lang w:val="en-GB"/>
              </w:rPr>
            </w:pPr>
          </w:p>
          <w:p w14:paraId="7DC5AFCB" w14:textId="77777777" w:rsidR="00E85D95" w:rsidRDefault="00E85D95" w:rsidP="00D20D2F">
            <w:pPr>
              <w:jc w:val="center"/>
              <w:rPr>
                <w:rFonts w:ascii="Arial" w:hAnsi="Arial" w:cs="Arial"/>
                <w:bCs/>
                <w:sz w:val="20"/>
                <w:szCs w:val="20"/>
                <w:lang w:val="en-GB"/>
              </w:rPr>
            </w:pPr>
          </w:p>
          <w:p w14:paraId="23F5F882" w14:textId="77777777" w:rsidR="00E85D95" w:rsidRPr="000C5C4A" w:rsidRDefault="00E85D95" w:rsidP="00D20D2F">
            <w:pPr>
              <w:jc w:val="center"/>
              <w:rPr>
                <w:rFonts w:ascii="Arial" w:hAnsi="Arial" w:cs="Arial"/>
                <w:bCs/>
                <w:sz w:val="20"/>
                <w:szCs w:val="20"/>
                <w:lang w:val="en-GB"/>
              </w:rPr>
            </w:pPr>
            <w:r>
              <w:rPr>
                <w:rFonts w:ascii="Arial" w:hAnsi="Arial" w:cs="Arial"/>
                <w:bCs/>
                <w:sz w:val="20"/>
                <w:szCs w:val="20"/>
                <w:lang w:val="en-GB"/>
              </w:rPr>
              <w:t>1</w:t>
            </w:r>
          </w:p>
        </w:tc>
      </w:tr>
      <w:tr w:rsidR="00E85D95" w:rsidRPr="000C5C4A" w14:paraId="1ED34E3E" w14:textId="77777777" w:rsidTr="00D20D2F">
        <w:trPr>
          <w:trHeight w:val="278"/>
        </w:trPr>
        <w:tc>
          <w:tcPr>
            <w:tcW w:w="507" w:type="pct"/>
            <w:tcBorders>
              <w:top w:val="single" w:sz="4" w:space="0" w:color="auto"/>
              <w:left w:val="single" w:sz="4" w:space="0" w:color="auto"/>
              <w:bottom w:val="single" w:sz="4" w:space="0" w:color="auto"/>
              <w:right w:val="single" w:sz="4" w:space="0" w:color="auto"/>
            </w:tcBorders>
            <w:shd w:val="clear" w:color="auto" w:fill="00B050"/>
          </w:tcPr>
          <w:p w14:paraId="19DB6DF1" w14:textId="77777777" w:rsidR="00E85D95" w:rsidRPr="000C5C4A" w:rsidRDefault="00E85D95" w:rsidP="00D20D2F">
            <w:pPr>
              <w:rPr>
                <w:rFonts w:ascii="Arial" w:hAnsi="Arial" w:cs="Arial"/>
                <w:sz w:val="20"/>
                <w:szCs w:val="20"/>
                <w:lang w:val="en-GB"/>
              </w:rPr>
            </w:pPr>
          </w:p>
          <w:p w14:paraId="121586CD"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5.6.2</w:t>
            </w:r>
          </w:p>
        </w:tc>
        <w:tc>
          <w:tcPr>
            <w:tcW w:w="4043" w:type="pct"/>
            <w:tcBorders>
              <w:left w:val="single" w:sz="4" w:space="0" w:color="auto"/>
            </w:tcBorders>
          </w:tcPr>
          <w:p w14:paraId="5EE12E8D" w14:textId="77777777" w:rsidR="00E85D95" w:rsidRPr="000C5C4A" w:rsidRDefault="00E85D95" w:rsidP="00D20D2F">
            <w:pPr>
              <w:rPr>
                <w:rFonts w:ascii="Arial" w:hAnsi="Arial" w:cs="Arial"/>
                <w:bCs/>
                <w:sz w:val="20"/>
                <w:szCs w:val="20"/>
                <w:lang w:val="en-GB"/>
              </w:rPr>
            </w:pPr>
          </w:p>
          <w:p w14:paraId="7FC3CD62" w14:textId="77777777" w:rsidR="00E85D95" w:rsidRPr="000C5C4A" w:rsidRDefault="00E85D95" w:rsidP="00D20D2F">
            <w:pPr>
              <w:rPr>
                <w:rFonts w:ascii="Arial" w:hAnsi="Arial" w:cs="Arial"/>
                <w:bCs/>
                <w:sz w:val="20"/>
                <w:szCs w:val="20"/>
                <w:lang w:val="en-GB"/>
              </w:rPr>
            </w:pPr>
            <w:r w:rsidRPr="000C5C4A">
              <w:rPr>
                <w:rFonts w:ascii="Arial" w:hAnsi="Arial" w:cs="Arial"/>
                <w:bCs/>
                <w:sz w:val="20"/>
                <w:szCs w:val="20"/>
                <w:lang w:val="en-GB"/>
              </w:rPr>
              <w:t>The position of baits and flycatchers shall be identified on building plans.</w:t>
            </w:r>
          </w:p>
          <w:p w14:paraId="15AB139A" w14:textId="77777777" w:rsidR="00E85D95" w:rsidRPr="000C5C4A" w:rsidRDefault="00E85D95" w:rsidP="00D20D2F">
            <w:pPr>
              <w:rPr>
                <w:rFonts w:ascii="Arial" w:hAnsi="Arial" w:cs="Arial"/>
                <w:sz w:val="20"/>
                <w:szCs w:val="20"/>
                <w:lang w:val="en-GB"/>
              </w:rPr>
            </w:pPr>
          </w:p>
        </w:tc>
        <w:tc>
          <w:tcPr>
            <w:tcW w:w="450" w:type="pct"/>
            <w:tcBorders>
              <w:left w:val="single" w:sz="4" w:space="0" w:color="auto"/>
            </w:tcBorders>
          </w:tcPr>
          <w:p w14:paraId="5F1BBD1B" w14:textId="77777777" w:rsidR="00E85D95" w:rsidRDefault="00E85D95" w:rsidP="00D20D2F">
            <w:pPr>
              <w:jc w:val="center"/>
              <w:rPr>
                <w:rFonts w:ascii="Arial" w:hAnsi="Arial" w:cs="Arial"/>
                <w:bCs/>
                <w:sz w:val="20"/>
                <w:szCs w:val="20"/>
                <w:lang w:val="en-GB"/>
              </w:rPr>
            </w:pPr>
          </w:p>
          <w:p w14:paraId="46329D8F" w14:textId="77777777" w:rsidR="00E85D95" w:rsidRPr="000C5C4A" w:rsidRDefault="00E85D95" w:rsidP="00D20D2F">
            <w:pPr>
              <w:jc w:val="center"/>
              <w:rPr>
                <w:rFonts w:ascii="Arial" w:hAnsi="Arial" w:cs="Arial"/>
                <w:bCs/>
                <w:sz w:val="20"/>
                <w:szCs w:val="20"/>
                <w:lang w:val="en-GB"/>
              </w:rPr>
            </w:pPr>
            <w:r>
              <w:rPr>
                <w:rFonts w:ascii="Arial" w:hAnsi="Arial" w:cs="Arial"/>
                <w:bCs/>
                <w:sz w:val="20"/>
                <w:szCs w:val="20"/>
                <w:lang w:val="en-GB"/>
              </w:rPr>
              <w:t>1</w:t>
            </w:r>
          </w:p>
        </w:tc>
      </w:tr>
      <w:tr w:rsidR="00BE4C25" w:rsidRPr="000C5C4A" w14:paraId="7A474EE2" w14:textId="77777777" w:rsidTr="00D20D2F">
        <w:trPr>
          <w:trHeight w:val="413"/>
        </w:trPr>
        <w:tc>
          <w:tcPr>
            <w:tcW w:w="507" w:type="pct"/>
            <w:tcBorders>
              <w:top w:val="single" w:sz="4" w:space="0" w:color="auto"/>
              <w:left w:val="single" w:sz="4" w:space="0" w:color="auto"/>
              <w:bottom w:val="single" w:sz="4" w:space="0" w:color="auto"/>
              <w:right w:val="single" w:sz="4" w:space="0" w:color="auto"/>
            </w:tcBorders>
            <w:shd w:val="clear" w:color="auto" w:fill="00B050"/>
          </w:tcPr>
          <w:p w14:paraId="2B6D6B74" w14:textId="77777777" w:rsidR="00BE4C25" w:rsidRPr="000C5C4A" w:rsidRDefault="00BE4C25" w:rsidP="00BE4C25">
            <w:pPr>
              <w:rPr>
                <w:rFonts w:ascii="Arial" w:hAnsi="Arial" w:cs="Arial"/>
                <w:sz w:val="20"/>
                <w:szCs w:val="20"/>
                <w:lang w:val="en-GB"/>
              </w:rPr>
            </w:pPr>
          </w:p>
          <w:p w14:paraId="1FC00D32" w14:textId="77777777" w:rsidR="00BE4C25" w:rsidRPr="000C5C4A" w:rsidRDefault="00BE4C25" w:rsidP="00BE4C25">
            <w:pPr>
              <w:rPr>
                <w:rFonts w:ascii="Arial" w:hAnsi="Arial" w:cs="Arial"/>
                <w:sz w:val="20"/>
                <w:szCs w:val="20"/>
                <w:lang w:val="en-GB"/>
              </w:rPr>
            </w:pPr>
            <w:r w:rsidRPr="000C5C4A">
              <w:rPr>
                <w:rFonts w:ascii="Arial" w:hAnsi="Arial" w:cs="Arial"/>
                <w:sz w:val="20"/>
                <w:szCs w:val="20"/>
                <w:lang w:val="en-GB"/>
              </w:rPr>
              <w:t>5.6.3</w:t>
            </w:r>
          </w:p>
          <w:p w14:paraId="25C6F8A7" w14:textId="77777777" w:rsidR="00BE4C25" w:rsidRPr="000C5C4A" w:rsidRDefault="00BE4C25" w:rsidP="00BE4C25">
            <w:pPr>
              <w:rPr>
                <w:rFonts w:ascii="Arial" w:hAnsi="Arial" w:cs="Arial"/>
                <w:sz w:val="20"/>
                <w:szCs w:val="20"/>
                <w:lang w:val="en-GB"/>
              </w:rPr>
            </w:pPr>
          </w:p>
        </w:tc>
        <w:tc>
          <w:tcPr>
            <w:tcW w:w="4043" w:type="pct"/>
            <w:tcBorders>
              <w:left w:val="single" w:sz="4" w:space="0" w:color="auto"/>
            </w:tcBorders>
          </w:tcPr>
          <w:p w14:paraId="42AD8B3F" w14:textId="77777777" w:rsidR="00BE4C25" w:rsidRPr="007C2579" w:rsidRDefault="00BE4C25" w:rsidP="00BE4C25">
            <w:pPr>
              <w:rPr>
                <w:rFonts w:ascii="Arial" w:hAnsi="Arial" w:cs="Arial"/>
                <w:sz w:val="20"/>
                <w:szCs w:val="20"/>
                <w:lang w:val="en-GB"/>
              </w:rPr>
            </w:pPr>
          </w:p>
          <w:p w14:paraId="784A86B8" w14:textId="16C3C47C" w:rsidR="00BE4C25" w:rsidRPr="000C5C4A" w:rsidRDefault="00BE4C25" w:rsidP="00BE4C25">
            <w:pPr>
              <w:rPr>
                <w:rFonts w:ascii="Arial" w:hAnsi="Arial" w:cs="Arial"/>
                <w:sz w:val="20"/>
                <w:szCs w:val="20"/>
                <w:lang w:val="en-GB"/>
              </w:rPr>
            </w:pPr>
            <w:r w:rsidRPr="007C2579">
              <w:rPr>
                <w:rFonts w:ascii="Arial" w:hAnsi="Arial" w:cs="Arial"/>
                <w:sz w:val="20"/>
                <w:szCs w:val="20"/>
                <w:lang w:val="en-GB"/>
              </w:rPr>
              <w:t>Pest control inspections and resulting actions shall be documented. Implementation of actions shall be monitored and recorded. Any infestation shall be documented, and control measures taken</w:t>
            </w:r>
            <w:r w:rsidRPr="007C2579">
              <w:rPr>
                <w:rFonts w:ascii="Arial" w:hAnsi="Arial" w:cs="Arial"/>
                <w:sz w:val="20"/>
                <w:szCs w:val="20"/>
                <w:lang w:val="en-GB"/>
              </w:rPr>
              <w:br/>
            </w:r>
          </w:p>
        </w:tc>
        <w:tc>
          <w:tcPr>
            <w:tcW w:w="450" w:type="pct"/>
            <w:tcBorders>
              <w:left w:val="single" w:sz="4" w:space="0" w:color="auto"/>
            </w:tcBorders>
          </w:tcPr>
          <w:p w14:paraId="5E1F2C97" w14:textId="77777777" w:rsidR="00BE4C25" w:rsidRDefault="00BE4C25" w:rsidP="00BE4C25">
            <w:pPr>
              <w:jc w:val="center"/>
              <w:rPr>
                <w:rFonts w:ascii="Arial" w:hAnsi="Arial" w:cs="Arial"/>
                <w:bCs/>
                <w:sz w:val="20"/>
                <w:szCs w:val="20"/>
                <w:lang w:val="en-GB"/>
              </w:rPr>
            </w:pPr>
          </w:p>
          <w:p w14:paraId="6CFE7E7C" w14:textId="77777777" w:rsidR="00BE4C25" w:rsidRPr="000C5C4A" w:rsidRDefault="00BE4C25" w:rsidP="00BE4C25">
            <w:pPr>
              <w:jc w:val="center"/>
              <w:rPr>
                <w:rFonts w:ascii="Arial" w:hAnsi="Arial" w:cs="Arial"/>
                <w:bCs/>
                <w:sz w:val="20"/>
                <w:szCs w:val="20"/>
                <w:lang w:val="en-GB"/>
              </w:rPr>
            </w:pPr>
            <w:r>
              <w:rPr>
                <w:rFonts w:ascii="Arial" w:hAnsi="Arial" w:cs="Arial"/>
                <w:bCs/>
                <w:sz w:val="20"/>
                <w:szCs w:val="20"/>
                <w:lang w:val="en-GB"/>
              </w:rPr>
              <w:t>1</w:t>
            </w:r>
          </w:p>
        </w:tc>
      </w:tr>
      <w:tr w:rsidR="00BE4C25" w:rsidRPr="000C5C4A" w14:paraId="42A3685F" w14:textId="77777777" w:rsidTr="00D20D2F">
        <w:trPr>
          <w:trHeight w:val="413"/>
        </w:trPr>
        <w:tc>
          <w:tcPr>
            <w:tcW w:w="507" w:type="pct"/>
            <w:tcBorders>
              <w:top w:val="single" w:sz="4" w:space="0" w:color="auto"/>
              <w:left w:val="single" w:sz="4" w:space="0" w:color="auto"/>
              <w:bottom w:val="single" w:sz="4" w:space="0" w:color="auto"/>
              <w:right w:val="single" w:sz="4" w:space="0" w:color="auto"/>
            </w:tcBorders>
            <w:shd w:val="clear" w:color="auto" w:fill="00B050"/>
          </w:tcPr>
          <w:p w14:paraId="1CAA2D6A" w14:textId="77777777" w:rsidR="00BE4C25" w:rsidRPr="000C5C4A" w:rsidRDefault="00BE4C25" w:rsidP="00BE4C25">
            <w:pPr>
              <w:rPr>
                <w:rFonts w:ascii="Arial" w:hAnsi="Arial" w:cs="Arial"/>
                <w:sz w:val="20"/>
                <w:szCs w:val="20"/>
                <w:lang w:val="en-GB"/>
              </w:rPr>
            </w:pPr>
          </w:p>
          <w:p w14:paraId="479CF1FB" w14:textId="77777777" w:rsidR="00BE4C25" w:rsidRPr="000C5C4A" w:rsidRDefault="00BE4C25" w:rsidP="00BE4C25">
            <w:pPr>
              <w:rPr>
                <w:rFonts w:ascii="Arial" w:hAnsi="Arial" w:cs="Arial"/>
                <w:sz w:val="20"/>
                <w:szCs w:val="20"/>
                <w:lang w:val="en-GB"/>
              </w:rPr>
            </w:pPr>
            <w:r w:rsidRPr="000C5C4A">
              <w:rPr>
                <w:rFonts w:ascii="Arial" w:hAnsi="Arial" w:cs="Arial"/>
                <w:sz w:val="20"/>
                <w:szCs w:val="20"/>
                <w:lang w:val="en-GB"/>
              </w:rPr>
              <w:t>5.6.4</w:t>
            </w:r>
          </w:p>
        </w:tc>
        <w:tc>
          <w:tcPr>
            <w:tcW w:w="4043" w:type="pct"/>
            <w:tcBorders>
              <w:left w:val="single" w:sz="4" w:space="0" w:color="auto"/>
            </w:tcBorders>
          </w:tcPr>
          <w:p w14:paraId="6AFC060B" w14:textId="77777777" w:rsidR="00BE4C25" w:rsidRPr="000C5C4A" w:rsidRDefault="00BE4C25" w:rsidP="00BE4C25">
            <w:pPr>
              <w:rPr>
                <w:rFonts w:ascii="Arial" w:hAnsi="Arial" w:cs="Arial"/>
                <w:bCs/>
                <w:sz w:val="20"/>
                <w:szCs w:val="20"/>
                <w:lang w:val="en-GB"/>
              </w:rPr>
            </w:pPr>
          </w:p>
          <w:p w14:paraId="6180C85C" w14:textId="77777777" w:rsidR="00BE4C25" w:rsidRPr="000C5C4A" w:rsidRDefault="00BE4C25" w:rsidP="00BE4C25">
            <w:pPr>
              <w:rPr>
                <w:rFonts w:ascii="Arial" w:hAnsi="Arial" w:cs="Arial"/>
                <w:bCs/>
                <w:sz w:val="20"/>
                <w:szCs w:val="20"/>
                <w:lang w:val="en-GB"/>
              </w:rPr>
            </w:pPr>
            <w:r w:rsidRPr="000C5C4A">
              <w:rPr>
                <w:rFonts w:ascii="Arial" w:hAnsi="Arial" w:cs="Arial"/>
                <w:bCs/>
                <w:sz w:val="20"/>
                <w:szCs w:val="20"/>
                <w:lang w:val="en-GB"/>
              </w:rPr>
              <w:t>In the event of infestation, or evidence of indoor pest activity, immediate action shall be taken to identify products at risk and to stop infestation. Any affected products shall be subject to the non-conforming product procedure (section 2.5). Indoor pest activity and stop of activity must be documented.</w:t>
            </w:r>
          </w:p>
          <w:p w14:paraId="24934EB6" w14:textId="77777777" w:rsidR="00BE4C25" w:rsidRPr="000C5C4A" w:rsidRDefault="00BE4C25" w:rsidP="00BE4C25">
            <w:pPr>
              <w:rPr>
                <w:rFonts w:ascii="Arial" w:hAnsi="Arial" w:cs="Arial"/>
                <w:bCs/>
                <w:sz w:val="20"/>
                <w:szCs w:val="20"/>
                <w:lang w:val="en-GB"/>
              </w:rPr>
            </w:pPr>
          </w:p>
        </w:tc>
        <w:tc>
          <w:tcPr>
            <w:tcW w:w="450" w:type="pct"/>
            <w:tcBorders>
              <w:left w:val="single" w:sz="4" w:space="0" w:color="auto"/>
            </w:tcBorders>
          </w:tcPr>
          <w:p w14:paraId="423F5510" w14:textId="77777777" w:rsidR="00BE4C25" w:rsidRDefault="00BE4C25" w:rsidP="00BE4C25">
            <w:pPr>
              <w:jc w:val="center"/>
              <w:rPr>
                <w:rFonts w:ascii="Arial" w:hAnsi="Arial" w:cs="Arial"/>
                <w:bCs/>
                <w:sz w:val="20"/>
                <w:szCs w:val="20"/>
                <w:lang w:val="en-GB"/>
              </w:rPr>
            </w:pPr>
          </w:p>
          <w:p w14:paraId="12AF2274" w14:textId="77777777" w:rsidR="00BE4C25" w:rsidRDefault="00BE4C25" w:rsidP="00BE4C25">
            <w:pPr>
              <w:jc w:val="center"/>
              <w:rPr>
                <w:rFonts w:ascii="Arial" w:hAnsi="Arial" w:cs="Arial"/>
                <w:bCs/>
                <w:sz w:val="20"/>
                <w:szCs w:val="20"/>
                <w:lang w:val="en-GB"/>
              </w:rPr>
            </w:pPr>
          </w:p>
          <w:p w14:paraId="63C9753C" w14:textId="77777777" w:rsidR="00BE4C25" w:rsidRPr="000C5C4A" w:rsidRDefault="00BE4C25" w:rsidP="00BE4C25">
            <w:pPr>
              <w:jc w:val="center"/>
              <w:rPr>
                <w:rFonts w:ascii="Arial" w:hAnsi="Arial" w:cs="Arial"/>
                <w:bCs/>
                <w:sz w:val="20"/>
                <w:szCs w:val="20"/>
                <w:lang w:val="en-GB"/>
              </w:rPr>
            </w:pPr>
            <w:r>
              <w:rPr>
                <w:rFonts w:ascii="Arial" w:hAnsi="Arial" w:cs="Arial"/>
                <w:bCs/>
                <w:sz w:val="20"/>
                <w:szCs w:val="20"/>
                <w:lang w:val="en-GB"/>
              </w:rPr>
              <w:t>2</w:t>
            </w:r>
          </w:p>
        </w:tc>
      </w:tr>
      <w:tr w:rsidR="00BE4C25" w:rsidRPr="000C5C4A" w14:paraId="253986B3" w14:textId="77777777" w:rsidTr="00105362">
        <w:trPr>
          <w:trHeight w:val="413"/>
        </w:trPr>
        <w:tc>
          <w:tcPr>
            <w:tcW w:w="507" w:type="pct"/>
            <w:tcBorders>
              <w:top w:val="single" w:sz="4" w:space="0" w:color="auto"/>
              <w:left w:val="single" w:sz="4" w:space="0" w:color="auto"/>
              <w:bottom w:val="single" w:sz="4" w:space="0" w:color="auto"/>
              <w:right w:val="single" w:sz="4" w:space="0" w:color="auto"/>
            </w:tcBorders>
            <w:shd w:val="clear" w:color="auto" w:fill="00B0F0"/>
          </w:tcPr>
          <w:p w14:paraId="2702D24B" w14:textId="77777777" w:rsidR="00BE4C25" w:rsidRDefault="00BE4C25" w:rsidP="00BE4C25">
            <w:pPr>
              <w:rPr>
                <w:rFonts w:ascii="Arial" w:hAnsi="Arial" w:cs="Arial"/>
                <w:sz w:val="20"/>
                <w:szCs w:val="20"/>
                <w:lang w:val="en-GB"/>
              </w:rPr>
            </w:pPr>
          </w:p>
          <w:p w14:paraId="7A29025C" w14:textId="2B94FD5A" w:rsidR="00BE4C25" w:rsidRPr="000C5C4A" w:rsidRDefault="00BE4C25" w:rsidP="00BE4C25">
            <w:pPr>
              <w:rPr>
                <w:rFonts w:ascii="Arial" w:hAnsi="Arial" w:cs="Arial"/>
                <w:sz w:val="20"/>
                <w:szCs w:val="20"/>
                <w:lang w:val="en-GB"/>
              </w:rPr>
            </w:pPr>
            <w:r>
              <w:rPr>
                <w:rFonts w:ascii="Arial" w:hAnsi="Arial" w:cs="Arial"/>
                <w:sz w:val="20"/>
                <w:szCs w:val="20"/>
                <w:lang w:val="en-GB"/>
              </w:rPr>
              <w:t>5.6.5</w:t>
            </w:r>
            <w:r>
              <w:rPr>
                <w:rFonts w:ascii="Arial" w:hAnsi="Arial" w:cs="Arial"/>
                <w:sz w:val="20"/>
                <w:szCs w:val="20"/>
                <w:lang w:val="en-GB"/>
              </w:rPr>
              <w:br/>
            </w:r>
            <w:r>
              <w:rPr>
                <w:rFonts w:ascii="Arial" w:hAnsi="Arial" w:cs="Arial"/>
                <w:sz w:val="20"/>
                <w:szCs w:val="20"/>
                <w:lang w:val="en-GB"/>
              </w:rPr>
              <w:br/>
            </w:r>
          </w:p>
        </w:tc>
        <w:tc>
          <w:tcPr>
            <w:tcW w:w="4043" w:type="pct"/>
            <w:tcBorders>
              <w:left w:val="single" w:sz="4" w:space="0" w:color="auto"/>
            </w:tcBorders>
          </w:tcPr>
          <w:p w14:paraId="124C7936" w14:textId="68679296" w:rsidR="00BE4C25" w:rsidRPr="000C5C4A" w:rsidRDefault="00BE4C25" w:rsidP="00BE4C25">
            <w:pPr>
              <w:rPr>
                <w:rFonts w:ascii="Arial" w:hAnsi="Arial" w:cs="Arial"/>
                <w:bCs/>
                <w:sz w:val="20"/>
                <w:szCs w:val="20"/>
                <w:lang w:val="en-GB"/>
              </w:rPr>
            </w:pPr>
            <w:r w:rsidRPr="007C2579">
              <w:rPr>
                <w:rFonts w:ascii="Arial" w:hAnsi="Arial" w:cs="Arial"/>
                <w:bCs/>
                <w:sz w:val="20"/>
                <w:szCs w:val="20"/>
                <w:lang w:val="en-GB"/>
              </w:rPr>
              <w:br/>
              <w:t>Incoming deliveries shall be inspected on arrival for the presence of pests.</w:t>
            </w:r>
          </w:p>
        </w:tc>
        <w:tc>
          <w:tcPr>
            <w:tcW w:w="450" w:type="pct"/>
            <w:tcBorders>
              <w:left w:val="single" w:sz="4" w:space="0" w:color="auto"/>
            </w:tcBorders>
          </w:tcPr>
          <w:p w14:paraId="5EB00877" w14:textId="77777777" w:rsidR="00BE4C25" w:rsidRDefault="00BE4C25" w:rsidP="00BE4C25">
            <w:pPr>
              <w:jc w:val="center"/>
              <w:rPr>
                <w:rFonts w:ascii="Arial" w:hAnsi="Arial" w:cs="Arial"/>
                <w:bCs/>
                <w:sz w:val="20"/>
                <w:szCs w:val="20"/>
                <w:lang w:val="en-GB"/>
              </w:rPr>
            </w:pPr>
          </w:p>
          <w:p w14:paraId="1AD2D4C7" w14:textId="2241ACBA" w:rsidR="00BE4C25" w:rsidRDefault="00BE4C25" w:rsidP="00BE4C25">
            <w:pPr>
              <w:jc w:val="center"/>
              <w:rPr>
                <w:rFonts w:ascii="Arial" w:hAnsi="Arial" w:cs="Arial"/>
                <w:bCs/>
                <w:sz w:val="20"/>
                <w:szCs w:val="20"/>
                <w:lang w:val="en-GB"/>
              </w:rPr>
            </w:pPr>
            <w:r>
              <w:rPr>
                <w:rFonts w:ascii="Arial" w:hAnsi="Arial" w:cs="Arial"/>
                <w:bCs/>
                <w:sz w:val="20"/>
                <w:szCs w:val="20"/>
                <w:lang w:val="en-GB"/>
              </w:rPr>
              <w:t>2</w:t>
            </w:r>
          </w:p>
        </w:tc>
      </w:tr>
      <w:tr w:rsidR="00BE4C25" w:rsidRPr="000C5C4A" w14:paraId="132993B9" w14:textId="77777777" w:rsidTr="00105362">
        <w:trPr>
          <w:trHeight w:val="413"/>
        </w:trPr>
        <w:tc>
          <w:tcPr>
            <w:tcW w:w="507" w:type="pct"/>
            <w:tcBorders>
              <w:top w:val="single" w:sz="4" w:space="0" w:color="auto"/>
              <w:left w:val="single" w:sz="4" w:space="0" w:color="auto"/>
              <w:bottom w:val="single" w:sz="4" w:space="0" w:color="auto"/>
              <w:right w:val="single" w:sz="4" w:space="0" w:color="auto"/>
            </w:tcBorders>
            <w:shd w:val="clear" w:color="auto" w:fill="00B0F0"/>
          </w:tcPr>
          <w:p w14:paraId="2E198D67" w14:textId="443617C4" w:rsidR="00BE4C25" w:rsidRPr="000C5C4A" w:rsidRDefault="00BE4C25" w:rsidP="00BE4C25">
            <w:pPr>
              <w:rPr>
                <w:rFonts w:ascii="Arial" w:hAnsi="Arial" w:cs="Arial"/>
                <w:sz w:val="20"/>
                <w:szCs w:val="20"/>
                <w:lang w:val="en-GB"/>
              </w:rPr>
            </w:pPr>
            <w:r>
              <w:rPr>
                <w:rFonts w:ascii="Arial" w:hAnsi="Arial" w:cs="Arial"/>
                <w:sz w:val="20"/>
                <w:szCs w:val="20"/>
                <w:lang w:val="en-GB"/>
              </w:rPr>
              <w:br/>
              <w:t>5.6.6</w:t>
            </w:r>
            <w:r>
              <w:rPr>
                <w:rFonts w:ascii="Arial" w:hAnsi="Arial" w:cs="Arial"/>
                <w:sz w:val="20"/>
                <w:szCs w:val="20"/>
                <w:lang w:val="en-GB"/>
              </w:rPr>
              <w:br/>
            </w:r>
            <w:r>
              <w:rPr>
                <w:rFonts w:ascii="Arial" w:hAnsi="Arial" w:cs="Arial"/>
                <w:sz w:val="20"/>
                <w:szCs w:val="20"/>
                <w:lang w:val="en-GB"/>
              </w:rPr>
              <w:br/>
            </w:r>
          </w:p>
        </w:tc>
        <w:tc>
          <w:tcPr>
            <w:tcW w:w="4043" w:type="pct"/>
            <w:tcBorders>
              <w:left w:val="single" w:sz="4" w:space="0" w:color="auto"/>
            </w:tcBorders>
          </w:tcPr>
          <w:p w14:paraId="25527539" w14:textId="18765B85" w:rsidR="00BE4C25" w:rsidRPr="000C5C4A" w:rsidRDefault="00BE4C25" w:rsidP="00BE4C25">
            <w:pPr>
              <w:rPr>
                <w:rFonts w:ascii="Arial" w:hAnsi="Arial" w:cs="Arial"/>
                <w:bCs/>
                <w:sz w:val="20"/>
                <w:szCs w:val="20"/>
                <w:lang w:val="en-GB"/>
              </w:rPr>
            </w:pPr>
            <w:r w:rsidRPr="007C2579">
              <w:rPr>
                <w:rFonts w:ascii="Arial" w:hAnsi="Arial" w:cs="Arial"/>
                <w:bCs/>
                <w:sz w:val="20"/>
                <w:szCs w:val="20"/>
                <w:lang w:val="en-GB"/>
              </w:rPr>
              <w:br/>
            </w:r>
            <w:r>
              <w:rPr>
                <w:rFonts w:ascii="Arial" w:hAnsi="Arial" w:cs="Arial"/>
                <w:bCs/>
                <w:sz w:val="20"/>
                <w:szCs w:val="20"/>
                <w:lang w:val="en-GB"/>
              </w:rPr>
              <w:t>Employees</w:t>
            </w:r>
            <w:r w:rsidRPr="007C2579">
              <w:rPr>
                <w:rFonts w:ascii="Arial" w:hAnsi="Arial" w:cs="Arial"/>
                <w:bCs/>
                <w:sz w:val="20"/>
                <w:szCs w:val="20"/>
                <w:lang w:val="en-GB"/>
              </w:rPr>
              <w:t xml:space="preserve"> shall understand the signs of pest activity and be aware of the need to report any evidence of such activity.</w:t>
            </w:r>
          </w:p>
        </w:tc>
        <w:tc>
          <w:tcPr>
            <w:tcW w:w="450" w:type="pct"/>
            <w:tcBorders>
              <w:left w:val="single" w:sz="4" w:space="0" w:color="auto"/>
            </w:tcBorders>
          </w:tcPr>
          <w:p w14:paraId="35C7FE69" w14:textId="77777777" w:rsidR="00BE4C25" w:rsidRDefault="00BE4C25" w:rsidP="00BE4C25">
            <w:pPr>
              <w:jc w:val="center"/>
              <w:rPr>
                <w:rFonts w:ascii="Arial" w:hAnsi="Arial" w:cs="Arial"/>
                <w:bCs/>
                <w:sz w:val="20"/>
                <w:szCs w:val="20"/>
                <w:lang w:val="en-GB"/>
              </w:rPr>
            </w:pPr>
          </w:p>
          <w:p w14:paraId="6767C626" w14:textId="5477C98D" w:rsidR="00BE4C25" w:rsidRDefault="00BE4C25" w:rsidP="00BE4C25">
            <w:pPr>
              <w:jc w:val="center"/>
              <w:rPr>
                <w:rFonts w:ascii="Arial" w:hAnsi="Arial" w:cs="Arial"/>
                <w:bCs/>
                <w:sz w:val="20"/>
                <w:szCs w:val="20"/>
                <w:lang w:val="en-GB"/>
              </w:rPr>
            </w:pPr>
            <w:r>
              <w:rPr>
                <w:rFonts w:ascii="Arial" w:hAnsi="Arial" w:cs="Arial"/>
                <w:bCs/>
                <w:sz w:val="20"/>
                <w:szCs w:val="20"/>
                <w:lang w:val="en-GB"/>
              </w:rPr>
              <w:t>2</w:t>
            </w:r>
          </w:p>
        </w:tc>
      </w:tr>
      <w:tr w:rsidR="00BE4C25" w:rsidRPr="000C5C4A" w14:paraId="01B5E3ED" w14:textId="77777777" w:rsidTr="00D20D2F">
        <w:trPr>
          <w:trHeight w:val="413"/>
        </w:trPr>
        <w:tc>
          <w:tcPr>
            <w:tcW w:w="507" w:type="pct"/>
            <w:tcBorders>
              <w:top w:val="single" w:sz="4" w:space="0" w:color="auto"/>
              <w:left w:val="single" w:sz="4" w:space="0" w:color="auto"/>
              <w:bottom w:val="single" w:sz="4" w:space="0" w:color="auto"/>
              <w:right w:val="single" w:sz="4" w:space="0" w:color="auto"/>
            </w:tcBorders>
            <w:shd w:val="clear" w:color="auto" w:fill="00B050"/>
          </w:tcPr>
          <w:p w14:paraId="0FA1C866" w14:textId="77777777" w:rsidR="00BE4C25" w:rsidRDefault="00BE4C25" w:rsidP="00BE4C25">
            <w:pPr>
              <w:rPr>
                <w:rFonts w:ascii="Arial" w:hAnsi="Arial" w:cs="Arial"/>
                <w:sz w:val="20"/>
                <w:szCs w:val="20"/>
                <w:lang w:val="en-GB"/>
              </w:rPr>
            </w:pPr>
          </w:p>
          <w:p w14:paraId="76E6C5D0" w14:textId="2D60036D" w:rsidR="00BE4C25" w:rsidRPr="000C5C4A" w:rsidRDefault="00BE4C25" w:rsidP="00BE4C25">
            <w:pPr>
              <w:rPr>
                <w:rFonts w:ascii="Arial" w:hAnsi="Arial" w:cs="Arial"/>
                <w:sz w:val="20"/>
                <w:szCs w:val="20"/>
                <w:lang w:val="en-GB"/>
              </w:rPr>
            </w:pPr>
            <w:r>
              <w:rPr>
                <w:rFonts w:ascii="Arial" w:hAnsi="Arial" w:cs="Arial"/>
                <w:sz w:val="20"/>
                <w:szCs w:val="20"/>
                <w:lang w:val="en-GB"/>
              </w:rPr>
              <w:t>5.6.7</w:t>
            </w:r>
            <w:r>
              <w:rPr>
                <w:rFonts w:ascii="Arial" w:hAnsi="Arial" w:cs="Arial"/>
                <w:sz w:val="20"/>
                <w:szCs w:val="20"/>
                <w:lang w:val="en-GB"/>
              </w:rPr>
              <w:br/>
            </w:r>
            <w:r w:rsidR="008A7663">
              <w:rPr>
                <w:rFonts w:ascii="Arial" w:hAnsi="Arial" w:cs="Arial"/>
                <w:sz w:val="20"/>
                <w:szCs w:val="20"/>
                <w:lang w:val="en-GB"/>
              </w:rPr>
              <w:t xml:space="preserve"> </w:t>
            </w:r>
            <w:r>
              <w:rPr>
                <w:rFonts w:ascii="Arial" w:hAnsi="Arial" w:cs="Arial"/>
                <w:sz w:val="20"/>
                <w:szCs w:val="20"/>
                <w:lang w:val="en-GB"/>
              </w:rPr>
              <w:br/>
            </w:r>
          </w:p>
        </w:tc>
        <w:tc>
          <w:tcPr>
            <w:tcW w:w="4043" w:type="pct"/>
            <w:tcBorders>
              <w:left w:val="single" w:sz="4" w:space="0" w:color="auto"/>
            </w:tcBorders>
          </w:tcPr>
          <w:p w14:paraId="0A6786D3" w14:textId="77777777" w:rsidR="00BE4C25" w:rsidRPr="007C2579" w:rsidRDefault="00BE4C25" w:rsidP="00BE4C25">
            <w:pPr>
              <w:rPr>
                <w:rFonts w:ascii="Arial" w:hAnsi="Arial" w:cs="Arial"/>
                <w:bCs/>
                <w:sz w:val="20"/>
                <w:szCs w:val="20"/>
                <w:lang w:val="en-GB"/>
              </w:rPr>
            </w:pPr>
          </w:p>
          <w:p w14:paraId="0E3FB234" w14:textId="40ABF770" w:rsidR="00BE4C25" w:rsidRPr="000C5C4A" w:rsidRDefault="00BE4C25" w:rsidP="00BE4C25">
            <w:pPr>
              <w:rPr>
                <w:rFonts w:ascii="Arial" w:hAnsi="Arial" w:cs="Arial"/>
                <w:bCs/>
                <w:sz w:val="20"/>
                <w:szCs w:val="20"/>
                <w:lang w:val="en-GB"/>
              </w:rPr>
            </w:pPr>
            <w:r w:rsidRPr="007C2579">
              <w:rPr>
                <w:rFonts w:ascii="Arial" w:hAnsi="Arial" w:cs="Arial"/>
                <w:bCs/>
                <w:sz w:val="20"/>
                <w:szCs w:val="20"/>
                <w:lang w:val="en-GB"/>
              </w:rPr>
              <w:t>The effectiveness of the pest control measures shall be evaluated, including trend analysis, to allow timely appropriate actions.</w:t>
            </w:r>
          </w:p>
        </w:tc>
        <w:tc>
          <w:tcPr>
            <w:tcW w:w="450" w:type="pct"/>
            <w:tcBorders>
              <w:left w:val="single" w:sz="4" w:space="0" w:color="auto"/>
            </w:tcBorders>
          </w:tcPr>
          <w:p w14:paraId="3AB390A1" w14:textId="77777777" w:rsidR="00BE4C25" w:rsidRDefault="00BE4C25" w:rsidP="00BE4C25">
            <w:pPr>
              <w:jc w:val="center"/>
              <w:rPr>
                <w:rFonts w:ascii="Arial" w:hAnsi="Arial" w:cs="Arial"/>
                <w:bCs/>
                <w:sz w:val="20"/>
                <w:szCs w:val="20"/>
                <w:lang w:val="en-GB"/>
              </w:rPr>
            </w:pPr>
          </w:p>
          <w:p w14:paraId="3CA42F43" w14:textId="15C055A5" w:rsidR="00BE4C25" w:rsidRDefault="00BE4C25" w:rsidP="00BE4C25">
            <w:pPr>
              <w:jc w:val="center"/>
              <w:rPr>
                <w:rFonts w:ascii="Arial" w:hAnsi="Arial" w:cs="Arial"/>
                <w:bCs/>
                <w:sz w:val="20"/>
                <w:szCs w:val="20"/>
                <w:lang w:val="en-GB"/>
              </w:rPr>
            </w:pPr>
            <w:r>
              <w:rPr>
                <w:rFonts w:ascii="Arial" w:hAnsi="Arial" w:cs="Arial"/>
                <w:bCs/>
                <w:sz w:val="20"/>
                <w:szCs w:val="20"/>
                <w:lang w:val="en-GB"/>
              </w:rPr>
              <w:t>2</w:t>
            </w:r>
          </w:p>
        </w:tc>
      </w:tr>
    </w:tbl>
    <w:p w14:paraId="11E7DBBB" w14:textId="77777777" w:rsidR="00E85D95" w:rsidRPr="000C5C4A" w:rsidRDefault="00E85D95" w:rsidP="00E85D95">
      <w:pPr>
        <w:rPr>
          <w:rFonts w:ascii="Arial" w:hAnsi="Arial" w:cs="Arial"/>
          <w:sz w:val="20"/>
          <w:szCs w:val="20"/>
          <w:lang w:val="en-GB"/>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
        <w:gridCol w:w="7473"/>
        <w:gridCol w:w="832"/>
      </w:tblGrid>
      <w:tr w:rsidR="00E85D95" w:rsidRPr="000C5C4A" w14:paraId="3310201A" w14:textId="77777777" w:rsidTr="00D20D2F">
        <w:tc>
          <w:tcPr>
            <w:tcW w:w="506" w:type="pct"/>
            <w:tcBorders>
              <w:bottom w:val="single" w:sz="4" w:space="0" w:color="auto"/>
            </w:tcBorders>
          </w:tcPr>
          <w:p w14:paraId="06E558E6" w14:textId="77777777" w:rsidR="00E85D95" w:rsidRPr="000C5C4A" w:rsidRDefault="00E85D95" w:rsidP="00D20D2F">
            <w:pPr>
              <w:rPr>
                <w:rFonts w:ascii="Arial" w:hAnsi="Arial" w:cs="Arial"/>
                <w:b/>
                <w:sz w:val="20"/>
                <w:szCs w:val="20"/>
                <w:lang w:val="en-GB"/>
              </w:rPr>
            </w:pPr>
            <w:r w:rsidRPr="000C5C4A">
              <w:rPr>
                <w:rFonts w:ascii="Arial" w:hAnsi="Arial" w:cs="Arial"/>
                <w:b/>
                <w:sz w:val="20"/>
                <w:szCs w:val="20"/>
                <w:lang w:val="en-GB"/>
              </w:rPr>
              <w:br w:type="page"/>
            </w:r>
          </w:p>
          <w:p w14:paraId="2790195E" w14:textId="77777777" w:rsidR="00E85D95" w:rsidRPr="000C5C4A" w:rsidRDefault="00E85D95" w:rsidP="00D20D2F">
            <w:pPr>
              <w:rPr>
                <w:rFonts w:ascii="Arial" w:hAnsi="Arial" w:cs="Arial"/>
                <w:b/>
                <w:sz w:val="20"/>
                <w:szCs w:val="20"/>
                <w:lang w:val="en-GB"/>
              </w:rPr>
            </w:pPr>
            <w:r w:rsidRPr="000C5C4A">
              <w:rPr>
                <w:rFonts w:ascii="Arial" w:hAnsi="Arial" w:cs="Arial"/>
                <w:b/>
                <w:sz w:val="20"/>
                <w:szCs w:val="20"/>
                <w:lang w:val="en-GB"/>
              </w:rPr>
              <w:t>5.7</w:t>
            </w:r>
          </w:p>
        </w:tc>
        <w:tc>
          <w:tcPr>
            <w:tcW w:w="4044" w:type="pct"/>
          </w:tcPr>
          <w:p w14:paraId="5E29EC42" w14:textId="77777777" w:rsidR="00E85D95" w:rsidRPr="000C5C4A" w:rsidRDefault="00E85D95" w:rsidP="00D20D2F">
            <w:pPr>
              <w:rPr>
                <w:rFonts w:ascii="Arial" w:hAnsi="Arial" w:cs="Arial"/>
                <w:b/>
                <w:sz w:val="20"/>
                <w:szCs w:val="20"/>
                <w:lang w:val="en-GB"/>
              </w:rPr>
            </w:pPr>
          </w:p>
          <w:p w14:paraId="09599A43" w14:textId="77777777" w:rsidR="00E85D95" w:rsidRPr="000C5C4A" w:rsidRDefault="00E85D95" w:rsidP="00D20D2F">
            <w:pPr>
              <w:rPr>
                <w:rFonts w:ascii="Arial" w:hAnsi="Arial" w:cs="Arial"/>
                <w:b/>
                <w:sz w:val="20"/>
                <w:szCs w:val="20"/>
                <w:lang w:val="en-GB"/>
              </w:rPr>
            </w:pPr>
            <w:r w:rsidRPr="000C5C4A">
              <w:rPr>
                <w:rFonts w:ascii="Arial" w:hAnsi="Arial" w:cs="Arial"/>
                <w:b/>
                <w:sz w:val="20"/>
                <w:szCs w:val="20"/>
                <w:lang w:val="en-GB"/>
              </w:rPr>
              <w:t>Waste</w:t>
            </w:r>
          </w:p>
          <w:p w14:paraId="4D7FC099" w14:textId="77777777" w:rsidR="00E85D95" w:rsidRPr="000C5C4A" w:rsidRDefault="00E85D95" w:rsidP="00D20D2F">
            <w:pPr>
              <w:rPr>
                <w:rFonts w:ascii="Arial" w:hAnsi="Arial" w:cs="Arial"/>
                <w:b/>
                <w:sz w:val="20"/>
                <w:szCs w:val="20"/>
                <w:lang w:val="en-GB"/>
              </w:rPr>
            </w:pPr>
          </w:p>
        </w:tc>
        <w:tc>
          <w:tcPr>
            <w:tcW w:w="450" w:type="pct"/>
          </w:tcPr>
          <w:p w14:paraId="390C99A1" w14:textId="77777777" w:rsidR="00E85D95" w:rsidRDefault="00E85D95" w:rsidP="00D20D2F">
            <w:pPr>
              <w:jc w:val="center"/>
              <w:rPr>
                <w:rFonts w:ascii="Arial" w:hAnsi="Arial" w:cs="Arial"/>
                <w:b/>
                <w:sz w:val="20"/>
                <w:szCs w:val="20"/>
                <w:lang w:val="en-GB"/>
              </w:rPr>
            </w:pPr>
          </w:p>
          <w:p w14:paraId="336E8C7B" w14:textId="77777777" w:rsidR="00E85D95" w:rsidRPr="000C5C4A" w:rsidRDefault="00E85D95" w:rsidP="00D20D2F">
            <w:pPr>
              <w:jc w:val="center"/>
              <w:rPr>
                <w:rFonts w:ascii="Arial" w:hAnsi="Arial" w:cs="Arial"/>
                <w:b/>
                <w:sz w:val="20"/>
                <w:szCs w:val="20"/>
                <w:lang w:val="en-GB"/>
              </w:rPr>
            </w:pPr>
            <w:r>
              <w:rPr>
                <w:rFonts w:ascii="Arial" w:hAnsi="Arial" w:cs="Arial"/>
                <w:b/>
                <w:sz w:val="20"/>
                <w:szCs w:val="20"/>
                <w:lang w:val="en-GB"/>
              </w:rPr>
              <w:t>W</w:t>
            </w:r>
          </w:p>
        </w:tc>
      </w:tr>
      <w:tr w:rsidR="005036E8" w:rsidRPr="000C5C4A" w14:paraId="792FD69F" w14:textId="77777777" w:rsidTr="00D20D2F">
        <w:tc>
          <w:tcPr>
            <w:tcW w:w="506" w:type="pct"/>
            <w:tcBorders>
              <w:bottom w:val="single" w:sz="4" w:space="0" w:color="auto"/>
            </w:tcBorders>
            <w:shd w:val="clear" w:color="auto" w:fill="00B0F0"/>
          </w:tcPr>
          <w:p w14:paraId="0CAC61FC" w14:textId="77777777" w:rsidR="005036E8" w:rsidRPr="000C5C4A" w:rsidRDefault="005036E8" w:rsidP="005036E8">
            <w:pPr>
              <w:rPr>
                <w:rFonts w:ascii="Arial" w:hAnsi="Arial" w:cs="Arial"/>
                <w:sz w:val="20"/>
                <w:szCs w:val="20"/>
                <w:lang w:val="en-GB"/>
              </w:rPr>
            </w:pPr>
          </w:p>
          <w:p w14:paraId="4C37C089" w14:textId="77777777" w:rsidR="005036E8" w:rsidRPr="000C5C4A" w:rsidRDefault="005036E8" w:rsidP="005036E8">
            <w:pPr>
              <w:rPr>
                <w:rFonts w:ascii="Arial" w:hAnsi="Arial" w:cs="Arial"/>
                <w:sz w:val="20"/>
                <w:szCs w:val="20"/>
                <w:lang w:val="en-GB"/>
              </w:rPr>
            </w:pPr>
            <w:r w:rsidRPr="000C5C4A">
              <w:rPr>
                <w:rFonts w:ascii="Arial" w:hAnsi="Arial" w:cs="Arial"/>
                <w:sz w:val="20"/>
                <w:szCs w:val="20"/>
                <w:lang w:val="en-GB"/>
              </w:rPr>
              <w:t>5.7.1</w:t>
            </w:r>
          </w:p>
        </w:tc>
        <w:tc>
          <w:tcPr>
            <w:tcW w:w="4044" w:type="pct"/>
          </w:tcPr>
          <w:p w14:paraId="3F8048A7" w14:textId="77777777" w:rsidR="005036E8" w:rsidRPr="000C5C4A" w:rsidRDefault="005036E8" w:rsidP="005036E8">
            <w:pPr>
              <w:rPr>
                <w:rFonts w:ascii="Arial" w:hAnsi="Arial" w:cs="Arial"/>
                <w:bCs/>
                <w:sz w:val="20"/>
                <w:szCs w:val="20"/>
                <w:lang w:val="en-GB"/>
              </w:rPr>
            </w:pPr>
          </w:p>
          <w:p w14:paraId="27A2C195" w14:textId="6BF32F17" w:rsidR="005036E8" w:rsidRPr="000C5C4A" w:rsidRDefault="005036E8" w:rsidP="005036E8">
            <w:pPr>
              <w:rPr>
                <w:rFonts w:ascii="Arial" w:hAnsi="Arial" w:cs="Arial"/>
                <w:sz w:val="20"/>
                <w:szCs w:val="20"/>
                <w:lang w:val="en-GB"/>
              </w:rPr>
            </w:pPr>
            <w:r w:rsidRPr="003B2D0F">
              <w:rPr>
                <w:rFonts w:ascii="Arial" w:hAnsi="Arial" w:cs="Arial"/>
                <w:bCs/>
                <w:sz w:val="20"/>
                <w:szCs w:val="20"/>
                <w:lang w:val="en-GB"/>
              </w:rPr>
              <w:t xml:space="preserve">A procedure shall be established, implemented and maintained for the collection, storage and disposal of waste material, including </w:t>
            </w:r>
            <w:proofErr w:type="gramStart"/>
            <w:r w:rsidRPr="003B2D0F">
              <w:rPr>
                <w:rFonts w:ascii="Arial" w:hAnsi="Arial" w:cs="Arial"/>
                <w:bCs/>
                <w:sz w:val="20"/>
                <w:szCs w:val="20"/>
                <w:lang w:val="en-GB"/>
              </w:rPr>
              <w:t>waste water</w:t>
            </w:r>
            <w:proofErr w:type="gramEnd"/>
            <w:r w:rsidRPr="003B2D0F">
              <w:rPr>
                <w:rFonts w:ascii="Arial" w:hAnsi="Arial" w:cs="Arial"/>
                <w:bCs/>
                <w:sz w:val="20"/>
                <w:szCs w:val="20"/>
                <w:lang w:val="en-GB"/>
              </w:rPr>
              <w:t xml:space="preserve"> and drainage ensuring they do not pose any food safety risks</w:t>
            </w:r>
            <w:r>
              <w:rPr>
                <w:rFonts w:ascii="Arial" w:hAnsi="Arial" w:cs="Arial"/>
                <w:bCs/>
                <w:sz w:val="20"/>
                <w:szCs w:val="20"/>
                <w:lang w:val="en-GB"/>
              </w:rPr>
              <w:t xml:space="preserve">. </w:t>
            </w:r>
            <w:r w:rsidRPr="00316D80">
              <w:rPr>
                <w:rFonts w:ascii="Arial" w:hAnsi="Arial" w:cs="Arial"/>
                <w:bCs/>
                <w:sz w:val="20"/>
                <w:szCs w:val="20"/>
                <w:lang w:val="en-GB"/>
              </w:rPr>
              <w:t xml:space="preserve">Waste (of animal origin) not </w:t>
            </w:r>
            <w:r w:rsidRPr="007C2579">
              <w:rPr>
                <w:rFonts w:ascii="Arial" w:hAnsi="Arial" w:cs="Arial"/>
                <w:bCs/>
                <w:sz w:val="20"/>
                <w:szCs w:val="20"/>
                <w:lang w:val="en-GB"/>
              </w:rPr>
              <w:t>approved for human consumption shall be stored in closed rooms/silos/containers.</w:t>
            </w:r>
            <w:r w:rsidRPr="007C2579">
              <w:rPr>
                <w:lang w:val="en-US"/>
              </w:rPr>
              <w:t xml:space="preserve"> </w:t>
            </w:r>
            <w:r w:rsidRPr="007C2579">
              <w:rPr>
                <w:rFonts w:ascii="Arial" w:hAnsi="Arial" w:cs="Arial"/>
                <w:bCs/>
                <w:sz w:val="20"/>
                <w:szCs w:val="20"/>
                <w:lang w:val="en-GB"/>
              </w:rPr>
              <w:t xml:space="preserve">Suitable precautions must be taken for the storage and disposal of food waste, inedible by-products and other waste products. Waste (of </w:t>
            </w:r>
            <w:r w:rsidRPr="007C2579">
              <w:rPr>
                <w:rFonts w:ascii="Arial" w:hAnsi="Arial" w:cs="Arial"/>
                <w:bCs/>
                <w:sz w:val="20"/>
                <w:szCs w:val="20"/>
                <w:lang w:val="en-GB"/>
              </w:rPr>
              <w:lastRenderedPageBreak/>
              <w:t>animal origin) not approved for human consumption shall be stored in closed rooms/silos/containers.</w:t>
            </w:r>
            <w:r w:rsidRPr="00B6553C">
              <w:rPr>
                <w:rFonts w:ascii="Arial" w:hAnsi="Arial" w:cs="Arial"/>
                <w:bCs/>
                <w:sz w:val="20"/>
                <w:szCs w:val="20"/>
                <w:lang w:val="en-GB"/>
              </w:rPr>
              <w:t xml:space="preserve"> </w:t>
            </w:r>
            <w:r>
              <w:rPr>
                <w:rFonts w:ascii="Arial" w:hAnsi="Arial" w:cs="Arial"/>
                <w:bCs/>
                <w:sz w:val="20"/>
                <w:szCs w:val="20"/>
                <w:lang w:val="en-GB"/>
              </w:rPr>
              <w:br/>
            </w:r>
          </w:p>
        </w:tc>
        <w:tc>
          <w:tcPr>
            <w:tcW w:w="450" w:type="pct"/>
          </w:tcPr>
          <w:p w14:paraId="29E93038" w14:textId="77777777" w:rsidR="005036E8" w:rsidRDefault="005036E8" w:rsidP="005036E8">
            <w:pPr>
              <w:jc w:val="center"/>
              <w:rPr>
                <w:rFonts w:ascii="Arial" w:hAnsi="Arial" w:cs="Arial"/>
                <w:bCs/>
                <w:sz w:val="20"/>
                <w:szCs w:val="20"/>
                <w:lang w:val="en-GB"/>
              </w:rPr>
            </w:pPr>
          </w:p>
          <w:p w14:paraId="71EBABEF" w14:textId="77777777" w:rsidR="005036E8" w:rsidRPr="000C5C4A" w:rsidRDefault="005036E8" w:rsidP="005036E8">
            <w:pPr>
              <w:jc w:val="center"/>
              <w:rPr>
                <w:rFonts w:ascii="Arial" w:hAnsi="Arial" w:cs="Arial"/>
                <w:bCs/>
                <w:sz w:val="20"/>
                <w:szCs w:val="20"/>
                <w:lang w:val="en-GB"/>
              </w:rPr>
            </w:pPr>
            <w:r>
              <w:rPr>
                <w:rFonts w:ascii="Arial" w:hAnsi="Arial" w:cs="Arial"/>
                <w:bCs/>
                <w:sz w:val="20"/>
                <w:szCs w:val="20"/>
                <w:lang w:val="en-GB"/>
              </w:rPr>
              <w:t>2</w:t>
            </w:r>
          </w:p>
        </w:tc>
      </w:tr>
      <w:tr w:rsidR="005036E8" w:rsidRPr="000C5C4A" w14:paraId="095BB6D9" w14:textId="77777777" w:rsidTr="00D20D2F">
        <w:trPr>
          <w:trHeight w:val="552"/>
        </w:trPr>
        <w:tc>
          <w:tcPr>
            <w:tcW w:w="506" w:type="pct"/>
            <w:tcBorders>
              <w:top w:val="single" w:sz="4" w:space="0" w:color="auto"/>
              <w:left w:val="single" w:sz="4" w:space="0" w:color="auto"/>
              <w:bottom w:val="single" w:sz="4" w:space="0" w:color="auto"/>
              <w:right w:val="single" w:sz="4" w:space="0" w:color="auto"/>
            </w:tcBorders>
            <w:shd w:val="clear" w:color="auto" w:fill="00B0F0"/>
          </w:tcPr>
          <w:p w14:paraId="3B499A0F" w14:textId="77777777" w:rsidR="005036E8" w:rsidRPr="000C5C4A" w:rsidRDefault="005036E8" w:rsidP="005036E8">
            <w:pPr>
              <w:rPr>
                <w:rFonts w:ascii="Arial" w:hAnsi="Arial" w:cs="Arial"/>
                <w:sz w:val="20"/>
                <w:szCs w:val="20"/>
                <w:lang w:val="en-GB"/>
              </w:rPr>
            </w:pPr>
            <w:r w:rsidRPr="000C5C4A">
              <w:rPr>
                <w:rFonts w:ascii="Arial" w:hAnsi="Arial" w:cs="Arial"/>
                <w:sz w:val="20"/>
                <w:szCs w:val="20"/>
                <w:lang w:val="en-GB"/>
              </w:rPr>
              <w:br/>
              <w:t>5.7.2</w:t>
            </w:r>
          </w:p>
        </w:tc>
        <w:tc>
          <w:tcPr>
            <w:tcW w:w="4044" w:type="pct"/>
            <w:tcBorders>
              <w:left w:val="single" w:sz="4" w:space="0" w:color="auto"/>
            </w:tcBorders>
          </w:tcPr>
          <w:p w14:paraId="11A7F483" w14:textId="77777777" w:rsidR="005036E8" w:rsidRPr="000C5C4A" w:rsidRDefault="005036E8" w:rsidP="005036E8">
            <w:pPr>
              <w:rPr>
                <w:rFonts w:ascii="Arial" w:hAnsi="Arial" w:cs="Arial"/>
                <w:bCs/>
                <w:sz w:val="20"/>
                <w:szCs w:val="20"/>
                <w:lang w:val="en-GB"/>
              </w:rPr>
            </w:pPr>
          </w:p>
          <w:p w14:paraId="735C0EDE" w14:textId="77777777" w:rsidR="005036E8" w:rsidRPr="000C5C4A" w:rsidRDefault="005036E8" w:rsidP="005036E8">
            <w:pPr>
              <w:rPr>
                <w:rFonts w:ascii="Arial" w:hAnsi="Arial" w:cs="Arial"/>
                <w:bCs/>
                <w:sz w:val="20"/>
                <w:szCs w:val="20"/>
                <w:lang w:val="en-GB"/>
              </w:rPr>
            </w:pPr>
            <w:r w:rsidRPr="000C5C4A">
              <w:rPr>
                <w:rFonts w:ascii="Arial" w:hAnsi="Arial" w:cs="Arial"/>
                <w:bCs/>
                <w:sz w:val="20"/>
                <w:szCs w:val="20"/>
                <w:lang w:val="en-GB"/>
              </w:rPr>
              <w:t>Waste, plastic and cardboard shall be stored in closed containers and regularly collected by authorised contractors.</w:t>
            </w:r>
          </w:p>
          <w:p w14:paraId="2DB34D37" w14:textId="77777777" w:rsidR="005036E8" w:rsidRPr="000C5C4A" w:rsidRDefault="005036E8" w:rsidP="005036E8">
            <w:pPr>
              <w:rPr>
                <w:rFonts w:ascii="Arial" w:hAnsi="Arial" w:cs="Arial"/>
                <w:sz w:val="20"/>
                <w:szCs w:val="20"/>
                <w:lang w:val="en-GB"/>
              </w:rPr>
            </w:pPr>
          </w:p>
        </w:tc>
        <w:tc>
          <w:tcPr>
            <w:tcW w:w="450" w:type="pct"/>
            <w:tcBorders>
              <w:left w:val="single" w:sz="4" w:space="0" w:color="auto"/>
            </w:tcBorders>
          </w:tcPr>
          <w:p w14:paraId="52A6067B" w14:textId="77777777" w:rsidR="005036E8" w:rsidRDefault="005036E8" w:rsidP="005036E8">
            <w:pPr>
              <w:jc w:val="center"/>
              <w:rPr>
                <w:rFonts w:ascii="Arial" w:hAnsi="Arial" w:cs="Arial"/>
                <w:bCs/>
                <w:sz w:val="20"/>
                <w:szCs w:val="20"/>
                <w:lang w:val="en-GB"/>
              </w:rPr>
            </w:pPr>
          </w:p>
          <w:p w14:paraId="46536BCF" w14:textId="77777777" w:rsidR="005036E8" w:rsidRPr="000C5C4A" w:rsidRDefault="005036E8" w:rsidP="005036E8">
            <w:pPr>
              <w:jc w:val="center"/>
              <w:rPr>
                <w:rFonts w:ascii="Arial" w:hAnsi="Arial" w:cs="Arial"/>
                <w:bCs/>
                <w:sz w:val="20"/>
                <w:szCs w:val="20"/>
                <w:lang w:val="en-GB"/>
              </w:rPr>
            </w:pPr>
            <w:r>
              <w:rPr>
                <w:rFonts w:ascii="Arial" w:hAnsi="Arial" w:cs="Arial"/>
                <w:bCs/>
                <w:sz w:val="20"/>
                <w:szCs w:val="20"/>
                <w:lang w:val="en-GB"/>
              </w:rPr>
              <w:t>1</w:t>
            </w:r>
          </w:p>
        </w:tc>
      </w:tr>
      <w:tr w:rsidR="005036E8" w:rsidRPr="000C5C4A" w14:paraId="2087CBD0" w14:textId="77777777" w:rsidTr="00D20D2F">
        <w:trPr>
          <w:trHeight w:val="552"/>
        </w:trPr>
        <w:tc>
          <w:tcPr>
            <w:tcW w:w="506" w:type="pct"/>
            <w:tcBorders>
              <w:top w:val="single" w:sz="4" w:space="0" w:color="auto"/>
              <w:left w:val="single" w:sz="4" w:space="0" w:color="auto"/>
              <w:bottom w:val="single" w:sz="4" w:space="0" w:color="auto"/>
              <w:right w:val="single" w:sz="4" w:space="0" w:color="auto"/>
            </w:tcBorders>
            <w:shd w:val="clear" w:color="auto" w:fill="00B0F0"/>
          </w:tcPr>
          <w:p w14:paraId="1E8263B9" w14:textId="77777777" w:rsidR="005036E8" w:rsidRPr="000C5C4A" w:rsidRDefault="005036E8" w:rsidP="005036E8">
            <w:pPr>
              <w:rPr>
                <w:rFonts w:ascii="Arial" w:hAnsi="Arial" w:cs="Arial"/>
                <w:sz w:val="20"/>
                <w:szCs w:val="20"/>
                <w:lang w:val="en-GB"/>
              </w:rPr>
            </w:pPr>
            <w:r w:rsidRPr="000C5C4A">
              <w:rPr>
                <w:rFonts w:ascii="Arial" w:hAnsi="Arial" w:cs="Arial"/>
                <w:sz w:val="20"/>
                <w:szCs w:val="20"/>
                <w:lang w:val="en-GB"/>
              </w:rPr>
              <w:br/>
              <w:t>5.7.3</w:t>
            </w:r>
          </w:p>
          <w:p w14:paraId="0B386F3A" w14:textId="77777777" w:rsidR="005036E8" w:rsidRPr="000C5C4A" w:rsidRDefault="005036E8" w:rsidP="005036E8">
            <w:pPr>
              <w:rPr>
                <w:rFonts w:ascii="Arial" w:hAnsi="Arial" w:cs="Arial"/>
                <w:sz w:val="20"/>
                <w:szCs w:val="20"/>
                <w:lang w:val="en-GB"/>
              </w:rPr>
            </w:pPr>
          </w:p>
        </w:tc>
        <w:tc>
          <w:tcPr>
            <w:tcW w:w="4044" w:type="pct"/>
            <w:tcBorders>
              <w:left w:val="single" w:sz="4" w:space="0" w:color="auto"/>
            </w:tcBorders>
          </w:tcPr>
          <w:p w14:paraId="0F0FAE55" w14:textId="77777777" w:rsidR="005036E8" w:rsidRPr="000C5C4A" w:rsidRDefault="005036E8" w:rsidP="005036E8">
            <w:pPr>
              <w:rPr>
                <w:rFonts w:ascii="Arial" w:hAnsi="Arial" w:cs="Arial"/>
                <w:bCs/>
                <w:sz w:val="20"/>
                <w:szCs w:val="20"/>
                <w:lang w:val="en-GB"/>
              </w:rPr>
            </w:pPr>
          </w:p>
          <w:p w14:paraId="679FB770" w14:textId="77777777" w:rsidR="005036E8" w:rsidRPr="000C5C4A" w:rsidRDefault="005036E8" w:rsidP="005036E8">
            <w:pPr>
              <w:rPr>
                <w:rFonts w:ascii="Arial" w:hAnsi="Arial" w:cs="Arial"/>
                <w:bCs/>
                <w:sz w:val="20"/>
                <w:szCs w:val="20"/>
                <w:lang w:val="en-GB"/>
              </w:rPr>
            </w:pPr>
            <w:r w:rsidRPr="000C5C4A">
              <w:rPr>
                <w:rFonts w:ascii="Arial" w:hAnsi="Arial" w:cs="Arial"/>
                <w:bCs/>
                <w:sz w:val="20"/>
                <w:szCs w:val="20"/>
                <w:lang w:val="en-GB"/>
              </w:rPr>
              <w:t>Waste (of animal origin) not approved for human consumption including Specified Risk Material (SRM) shall be categorised according to type of waste and regularly collected by authorised waste disposal contractors.</w:t>
            </w:r>
          </w:p>
          <w:p w14:paraId="754D253E" w14:textId="77777777" w:rsidR="005036E8" w:rsidRPr="000C5C4A" w:rsidRDefault="005036E8" w:rsidP="005036E8">
            <w:pPr>
              <w:rPr>
                <w:rFonts w:ascii="Arial" w:hAnsi="Arial" w:cs="Arial"/>
                <w:bCs/>
                <w:sz w:val="20"/>
                <w:szCs w:val="20"/>
                <w:lang w:val="en-GB"/>
              </w:rPr>
            </w:pPr>
          </w:p>
        </w:tc>
        <w:tc>
          <w:tcPr>
            <w:tcW w:w="450" w:type="pct"/>
            <w:tcBorders>
              <w:left w:val="single" w:sz="4" w:space="0" w:color="auto"/>
            </w:tcBorders>
          </w:tcPr>
          <w:p w14:paraId="2B9AA865" w14:textId="77777777" w:rsidR="005036E8" w:rsidRDefault="005036E8" w:rsidP="005036E8">
            <w:pPr>
              <w:jc w:val="center"/>
              <w:rPr>
                <w:rFonts w:ascii="Arial" w:hAnsi="Arial" w:cs="Arial"/>
                <w:bCs/>
                <w:sz w:val="20"/>
                <w:szCs w:val="20"/>
                <w:lang w:val="en-GB"/>
              </w:rPr>
            </w:pPr>
          </w:p>
          <w:p w14:paraId="673B01AE" w14:textId="77777777" w:rsidR="005036E8" w:rsidRDefault="005036E8" w:rsidP="005036E8">
            <w:pPr>
              <w:jc w:val="center"/>
              <w:rPr>
                <w:rFonts w:ascii="Arial" w:hAnsi="Arial" w:cs="Arial"/>
                <w:bCs/>
                <w:sz w:val="20"/>
                <w:szCs w:val="20"/>
                <w:lang w:val="en-GB"/>
              </w:rPr>
            </w:pPr>
          </w:p>
          <w:p w14:paraId="5DBC6BFE" w14:textId="77777777" w:rsidR="005036E8" w:rsidRPr="000C5C4A" w:rsidRDefault="005036E8" w:rsidP="005036E8">
            <w:pPr>
              <w:jc w:val="center"/>
              <w:rPr>
                <w:rFonts w:ascii="Arial" w:hAnsi="Arial" w:cs="Arial"/>
                <w:bCs/>
                <w:sz w:val="20"/>
                <w:szCs w:val="20"/>
                <w:lang w:val="en-GB"/>
              </w:rPr>
            </w:pPr>
            <w:r>
              <w:rPr>
                <w:rFonts w:ascii="Arial" w:hAnsi="Arial" w:cs="Arial"/>
                <w:bCs/>
                <w:sz w:val="20"/>
                <w:szCs w:val="20"/>
                <w:lang w:val="en-GB"/>
              </w:rPr>
              <w:t>2</w:t>
            </w:r>
          </w:p>
        </w:tc>
      </w:tr>
    </w:tbl>
    <w:p w14:paraId="14A2AA8E" w14:textId="77777777" w:rsidR="00E85D95" w:rsidRPr="000C5C4A" w:rsidRDefault="00E85D95" w:rsidP="00E85D95">
      <w:pPr>
        <w:rPr>
          <w:rFonts w:ascii="Arial" w:hAnsi="Arial" w:cs="Arial"/>
          <w:sz w:val="20"/>
          <w:szCs w:val="20"/>
          <w:lang w:val="en-GB"/>
        </w:rPr>
      </w:pPr>
      <w:r w:rsidRPr="000C5C4A">
        <w:rPr>
          <w:rFonts w:ascii="Arial" w:hAnsi="Arial" w:cs="Arial"/>
          <w:sz w:val="20"/>
          <w:szCs w:val="20"/>
          <w:lang w:val="en-GB"/>
        </w:rPr>
        <w:br/>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
        <w:gridCol w:w="7471"/>
        <w:gridCol w:w="832"/>
      </w:tblGrid>
      <w:tr w:rsidR="00E85D95" w:rsidRPr="000C5C4A" w14:paraId="1802EAD8" w14:textId="77777777" w:rsidTr="00D20D2F">
        <w:tc>
          <w:tcPr>
            <w:tcW w:w="507" w:type="pct"/>
            <w:tcBorders>
              <w:top w:val="single" w:sz="4" w:space="0" w:color="auto"/>
              <w:bottom w:val="single" w:sz="4" w:space="0" w:color="auto"/>
            </w:tcBorders>
          </w:tcPr>
          <w:p w14:paraId="3F75C1B5" w14:textId="77777777" w:rsidR="00E85D95" w:rsidRPr="000C5C4A" w:rsidRDefault="00E85D95" w:rsidP="00D20D2F">
            <w:pPr>
              <w:rPr>
                <w:rFonts w:ascii="Arial" w:hAnsi="Arial" w:cs="Arial"/>
                <w:b/>
                <w:sz w:val="20"/>
                <w:szCs w:val="20"/>
                <w:lang w:val="en-GB"/>
              </w:rPr>
            </w:pPr>
          </w:p>
          <w:p w14:paraId="23951878" w14:textId="77777777" w:rsidR="00E85D95" w:rsidRPr="000C5C4A" w:rsidRDefault="00E85D95" w:rsidP="00D20D2F">
            <w:pPr>
              <w:rPr>
                <w:rFonts w:ascii="Arial" w:hAnsi="Arial" w:cs="Arial"/>
                <w:b/>
                <w:sz w:val="20"/>
                <w:szCs w:val="20"/>
                <w:lang w:val="en-GB"/>
              </w:rPr>
            </w:pPr>
            <w:r w:rsidRPr="000C5C4A">
              <w:rPr>
                <w:rFonts w:ascii="Arial" w:hAnsi="Arial" w:cs="Arial"/>
                <w:b/>
                <w:sz w:val="20"/>
                <w:szCs w:val="20"/>
                <w:lang w:val="en-GB"/>
              </w:rPr>
              <w:t>5.8</w:t>
            </w:r>
          </w:p>
        </w:tc>
        <w:tc>
          <w:tcPr>
            <w:tcW w:w="4043" w:type="pct"/>
            <w:tcBorders>
              <w:top w:val="single" w:sz="4" w:space="0" w:color="auto"/>
            </w:tcBorders>
          </w:tcPr>
          <w:p w14:paraId="29D873A9" w14:textId="77777777" w:rsidR="00E85D95" w:rsidRPr="000C5C4A" w:rsidRDefault="00E85D95" w:rsidP="00D20D2F">
            <w:pPr>
              <w:rPr>
                <w:rFonts w:ascii="Arial" w:hAnsi="Arial" w:cs="Arial"/>
                <w:b/>
                <w:sz w:val="20"/>
                <w:szCs w:val="20"/>
                <w:lang w:val="en-GB"/>
              </w:rPr>
            </w:pPr>
          </w:p>
          <w:p w14:paraId="6FD9D97B" w14:textId="77777777" w:rsidR="00E85D95" w:rsidRPr="000C5C4A" w:rsidRDefault="00E85D95" w:rsidP="00D20D2F">
            <w:pPr>
              <w:rPr>
                <w:rFonts w:ascii="Arial" w:hAnsi="Arial" w:cs="Arial"/>
                <w:b/>
                <w:sz w:val="20"/>
                <w:szCs w:val="20"/>
                <w:lang w:val="en-GB"/>
              </w:rPr>
            </w:pPr>
            <w:r w:rsidRPr="000C5C4A">
              <w:rPr>
                <w:rFonts w:ascii="Arial" w:hAnsi="Arial" w:cs="Arial"/>
                <w:b/>
                <w:sz w:val="20"/>
                <w:szCs w:val="20"/>
                <w:lang w:val="en-GB"/>
              </w:rPr>
              <w:t>Handling of products</w:t>
            </w:r>
          </w:p>
          <w:p w14:paraId="137941A4" w14:textId="77777777" w:rsidR="00E85D95" w:rsidRPr="000C5C4A" w:rsidRDefault="00E85D95" w:rsidP="00D20D2F">
            <w:pPr>
              <w:rPr>
                <w:rFonts w:ascii="Arial" w:hAnsi="Arial" w:cs="Arial"/>
                <w:b/>
                <w:sz w:val="20"/>
                <w:szCs w:val="20"/>
                <w:lang w:val="en-GB"/>
              </w:rPr>
            </w:pPr>
          </w:p>
        </w:tc>
        <w:tc>
          <w:tcPr>
            <w:tcW w:w="450" w:type="pct"/>
            <w:tcBorders>
              <w:top w:val="single" w:sz="4" w:space="0" w:color="auto"/>
            </w:tcBorders>
          </w:tcPr>
          <w:p w14:paraId="2DD7F118" w14:textId="77777777" w:rsidR="00E85D95" w:rsidRDefault="00E85D95" w:rsidP="00D20D2F">
            <w:pPr>
              <w:jc w:val="center"/>
              <w:rPr>
                <w:rFonts w:ascii="Arial" w:hAnsi="Arial" w:cs="Arial"/>
                <w:b/>
                <w:sz w:val="20"/>
                <w:szCs w:val="20"/>
                <w:lang w:val="en-GB"/>
              </w:rPr>
            </w:pPr>
          </w:p>
          <w:p w14:paraId="5048E841" w14:textId="77777777" w:rsidR="00E85D95" w:rsidRPr="000C5C4A" w:rsidRDefault="00E85D95" w:rsidP="00D20D2F">
            <w:pPr>
              <w:jc w:val="center"/>
              <w:rPr>
                <w:rFonts w:ascii="Arial" w:hAnsi="Arial" w:cs="Arial"/>
                <w:b/>
                <w:sz w:val="20"/>
                <w:szCs w:val="20"/>
                <w:lang w:val="en-GB"/>
              </w:rPr>
            </w:pPr>
            <w:r>
              <w:rPr>
                <w:rFonts w:ascii="Arial" w:hAnsi="Arial" w:cs="Arial"/>
                <w:b/>
                <w:sz w:val="20"/>
                <w:szCs w:val="20"/>
                <w:lang w:val="en-GB"/>
              </w:rPr>
              <w:t>W</w:t>
            </w:r>
          </w:p>
        </w:tc>
      </w:tr>
      <w:tr w:rsidR="00E85D95" w:rsidRPr="000C5C4A" w14:paraId="753F320C" w14:textId="77777777" w:rsidTr="00D20D2F">
        <w:trPr>
          <w:trHeight w:val="279"/>
        </w:trPr>
        <w:tc>
          <w:tcPr>
            <w:tcW w:w="507" w:type="pct"/>
            <w:tcBorders>
              <w:top w:val="single" w:sz="4" w:space="0" w:color="auto"/>
              <w:left w:val="single" w:sz="4" w:space="0" w:color="auto"/>
              <w:bottom w:val="nil"/>
              <w:right w:val="single" w:sz="4" w:space="0" w:color="auto"/>
            </w:tcBorders>
            <w:shd w:val="clear" w:color="auto" w:fill="00B0F0"/>
          </w:tcPr>
          <w:p w14:paraId="42F82328" w14:textId="77777777" w:rsidR="00E85D95" w:rsidRPr="000C5C4A" w:rsidRDefault="00E85D95" w:rsidP="00D20D2F">
            <w:pPr>
              <w:rPr>
                <w:rFonts w:ascii="Arial" w:hAnsi="Arial" w:cs="Arial"/>
                <w:sz w:val="20"/>
                <w:szCs w:val="20"/>
                <w:lang w:val="en-GB"/>
              </w:rPr>
            </w:pPr>
          </w:p>
          <w:p w14:paraId="44698255"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5.8.1</w:t>
            </w:r>
          </w:p>
        </w:tc>
        <w:tc>
          <w:tcPr>
            <w:tcW w:w="4043" w:type="pct"/>
            <w:tcBorders>
              <w:top w:val="single" w:sz="4" w:space="0" w:color="auto"/>
              <w:left w:val="single" w:sz="4" w:space="0" w:color="auto"/>
            </w:tcBorders>
          </w:tcPr>
          <w:p w14:paraId="1EB9D7B0" w14:textId="77777777" w:rsidR="00E85D95" w:rsidRPr="000C5DD6" w:rsidRDefault="00E85D95" w:rsidP="00D20D2F">
            <w:pPr>
              <w:rPr>
                <w:rFonts w:ascii="Arial" w:hAnsi="Arial" w:cs="Arial"/>
                <w:sz w:val="20"/>
                <w:szCs w:val="20"/>
                <w:lang w:val="en-GB"/>
              </w:rPr>
            </w:pPr>
            <w:r w:rsidRPr="000C5C4A">
              <w:rPr>
                <w:rFonts w:ascii="Arial" w:hAnsi="Arial" w:cs="Arial"/>
                <w:sz w:val="20"/>
                <w:szCs w:val="20"/>
                <w:lang w:val="en-GB"/>
              </w:rPr>
              <w:br/>
            </w:r>
            <w:r w:rsidRPr="000C5DD6">
              <w:rPr>
                <w:rFonts w:ascii="Arial" w:hAnsi="Arial" w:cs="Arial"/>
                <w:sz w:val="20"/>
                <w:szCs w:val="20"/>
                <w:lang w:val="en-GB"/>
              </w:rPr>
              <w:t>The company shall prepare and implement appropriate product release procedures, including procedures for re-work in relation to nonconforming products.</w:t>
            </w:r>
            <w:r w:rsidRPr="000C5DD6">
              <w:rPr>
                <w:rFonts w:ascii="Arial" w:hAnsi="Arial" w:cs="Arial"/>
                <w:sz w:val="20"/>
                <w:szCs w:val="20"/>
                <w:lang w:val="en-GB"/>
              </w:rPr>
              <w:br/>
            </w:r>
          </w:p>
        </w:tc>
        <w:tc>
          <w:tcPr>
            <w:tcW w:w="450" w:type="pct"/>
            <w:tcBorders>
              <w:top w:val="single" w:sz="4" w:space="0" w:color="auto"/>
              <w:left w:val="single" w:sz="4" w:space="0" w:color="auto"/>
            </w:tcBorders>
          </w:tcPr>
          <w:p w14:paraId="5A94487D" w14:textId="77777777" w:rsidR="00E85D95" w:rsidRDefault="00E85D95" w:rsidP="00D20D2F">
            <w:pPr>
              <w:jc w:val="center"/>
              <w:rPr>
                <w:rFonts w:ascii="Arial" w:hAnsi="Arial" w:cs="Arial"/>
                <w:sz w:val="20"/>
                <w:szCs w:val="20"/>
                <w:lang w:val="en-GB"/>
              </w:rPr>
            </w:pPr>
          </w:p>
          <w:p w14:paraId="05ADBD2E"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2</w:t>
            </w:r>
          </w:p>
        </w:tc>
      </w:tr>
      <w:tr w:rsidR="005036E8" w:rsidRPr="000C5C4A" w14:paraId="18F7289A" w14:textId="77777777" w:rsidTr="00D20D2F">
        <w:trPr>
          <w:trHeight w:val="279"/>
        </w:trPr>
        <w:tc>
          <w:tcPr>
            <w:tcW w:w="507" w:type="pct"/>
            <w:tcBorders>
              <w:top w:val="single" w:sz="4" w:space="0" w:color="auto"/>
              <w:left w:val="single" w:sz="4" w:space="0" w:color="auto"/>
              <w:bottom w:val="nil"/>
              <w:right w:val="single" w:sz="4" w:space="0" w:color="auto"/>
            </w:tcBorders>
            <w:shd w:val="clear" w:color="auto" w:fill="00B0F0"/>
          </w:tcPr>
          <w:p w14:paraId="146FFA3C" w14:textId="77777777" w:rsidR="005036E8" w:rsidRPr="000C5C4A" w:rsidRDefault="005036E8" w:rsidP="005036E8">
            <w:pPr>
              <w:rPr>
                <w:rFonts w:ascii="Arial" w:hAnsi="Arial" w:cs="Arial"/>
                <w:sz w:val="20"/>
                <w:szCs w:val="20"/>
                <w:lang w:val="en-GB"/>
              </w:rPr>
            </w:pPr>
          </w:p>
          <w:p w14:paraId="26DF9DA6" w14:textId="77777777" w:rsidR="005036E8" w:rsidRPr="000C5C4A" w:rsidRDefault="005036E8" w:rsidP="005036E8">
            <w:pPr>
              <w:rPr>
                <w:rFonts w:ascii="Arial" w:hAnsi="Arial" w:cs="Arial"/>
                <w:sz w:val="20"/>
                <w:szCs w:val="20"/>
                <w:lang w:val="en-GB"/>
              </w:rPr>
            </w:pPr>
            <w:r w:rsidRPr="000C5C4A">
              <w:rPr>
                <w:rFonts w:ascii="Arial" w:hAnsi="Arial" w:cs="Arial"/>
                <w:sz w:val="20"/>
                <w:szCs w:val="20"/>
                <w:lang w:val="en-GB"/>
              </w:rPr>
              <w:t>5.8.2</w:t>
            </w:r>
          </w:p>
        </w:tc>
        <w:tc>
          <w:tcPr>
            <w:tcW w:w="4043" w:type="pct"/>
            <w:tcBorders>
              <w:top w:val="single" w:sz="4" w:space="0" w:color="auto"/>
              <w:left w:val="single" w:sz="4" w:space="0" w:color="auto"/>
            </w:tcBorders>
          </w:tcPr>
          <w:p w14:paraId="689340B9" w14:textId="77777777" w:rsidR="005036E8" w:rsidRPr="007C2579" w:rsidRDefault="005036E8" w:rsidP="005036E8">
            <w:pPr>
              <w:rPr>
                <w:rFonts w:ascii="Arial" w:hAnsi="Arial" w:cs="Arial"/>
                <w:sz w:val="20"/>
                <w:szCs w:val="20"/>
                <w:lang w:val="en-GB"/>
              </w:rPr>
            </w:pPr>
          </w:p>
          <w:p w14:paraId="7EC9ADDF" w14:textId="77777777" w:rsidR="005036E8" w:rsidRDefault="005036E8" w:rsidP="005036E8">
            <w:pPr>
              <w:rPr>
                <w:lang w:val="en-US"/>
              </w:rPr>
            </w:pPr>
            <w:r w:rsidRPr="007C2579">
              <w:rPr>
                <w:rFonts w:ascii="Arial" w:hAnsi="Arial" w:cs="Arial"/>
                <w:sz w:val="20"/>
                <w:szCs w:val="20"/>
                <w:lang w:val="en-GB"/>
              </w:rPr>
              <w:t>Appropriate facilities and procedures shall be in place to control the risk of physical, chemical or biological contamination of product. Any handling of products shall not pose a contamination risk. This includes the use of processing aids, packaging materials, compressed air and gasses.</w:t>
            </w:r>
            <w:r w:rsidRPr="007C2579">
              <w:rPr>
                <w:lang w:val="en-US"/>
              </w:rPr>
              <w:t xml:space="preserve"> </w:t>
            </w:r>
          </w:p>
          <w:p w14:paraId="3AB9C36B" w14:textId="3B900CE3" w:rsidR="005036E8" w:rsidRPr="000C5C4A" w:rsidRDefault="005036E8" w:rsidP="005036E8">
            <w:pPr>
              <w:rPr>
                <w:rFonts w:ascii="Arial" w:hAnsi="Arial" w:cs="Arial"/>
                <w:sz w:val="20"/>
                <w:szCs w:val="20"/>
                <w:lang w:val="en-GB"/>
              </w:rPr>
            </w:pPr>
          </w:p>
        </w:tc>
        <w:tc>
          <w:tcPr>
            <w:tcW w:w="450" w:type="pct"/>
            <w:tcBorders>
              <w:top w:val="single" w:sz="4" w:space="0" w:color="auto"/>
              <w:left w:val="single" w:sz="4" w:space="0" w:color="auto"/>
            </w:tcBorders>
          </w:tcPr>
          <w:p w14:paraId="038AA69B" w14:textId="77777777" w:rsidR="005036E8" w:rsidRDefault="005036E8" w:rsidP="005036E8">
            <w:pPr>
              <w:jc w:val="center"/>
              <w:rPr>
                <w:rFonts w:ascii="Arial" w:hAnsi="Arial" w:cs="Arial"/>
                <w:sz w:val="20"/>
                <w:szCs w:val="20"/>
                <w:lang w:val="en-GB"/>
              </w:rPr>
            </w:pPr>
          </w:p>
          <w:p w14:paraId="79264DC4" w14:textId="77777777" w:rsidR="005036E8" w:rsidRDefault="005036E8" w:rsidP="005036E8">
            <w:pPr>
              <w:jc w:val="center"/>
              <w:rPr>
                <w:rFonts w:ascii="Arial" w:hAnsi="Arial" w:cs="Arial"/>
                <w:sz w:val="20"/>
                <w:szCs w:val="20"/>
                <w:lang w:val="en-GB"/>
              </w:rPr>
            </w:pPr>
          </w:p>
          <w:p w14:paraId="4D8240A7" w14:textId="77777777" w:rsidR="005036E8" w:rsidRPr="000C5C4A" w:rsidRDefault="005036E8" w:rsidP="005036E8">
            <w:pPr>
              <w:jc w:val="center"/>
              <w:rPr>
                <w:rFonts w:ascii="Arial" w:hAnsi="Arial" w:cs="Arial"/>
                <w:sz w:val="20"/>
                <w:szCs w:val="20"/>
                <w:lang w:val="en-GB"/>
              </w:rPr>
            </w:pPr>
            <w:r>
              <w:rPr>
                <w:rFonts w:ascii="Arial" w:hAnsi="Arial" w:cs="Arial"/>
                <w:sz w:val="20"/>
                <w:szCs w:val="20"/>
                <w:lang w:val="en-GB"/>
              </w:rPr>
              <w:t>3</w:t>
            </w:r>
          </w:p>
        </w:tc>
      </w:tr>
      <w:tr w:rsidR="005036E8" w:rsidRPr="000C5C4A" w14:paraId="7746D858" w14:textId="77777777" w:rsidTr="00D20D2F">
        <w:trPr>
          <w:trHeight w:val="279"/>
        </w:trPr>
        <w:tc>
          <w:tcPr>
            <w:tcW w:w="507" w:type="pct"/>
            <w:tcBorders>
              <w:top w:val="single" w:sz="4" w:space="0" w:color="auto"/>
              <w:left w:val="single" w:sz="4" w:space="0" w:color="auto"/>
              <w:bottom w:val="nil"/>
              <w:right w:val="single" w:sz="4" w:space="0" w:color="auto"/>
            </w:tcBorders>
            <w:shd w:val="clear" w:color="auto" w:fill="00B0F0"/>
          </w:tcPr>
          <w:p w14:paraId="5CDD5EEE" w14:textId="77777777" w:rsidR="005036E8" w:rsidRPr="000C5C4A" w:rsidRDefault="005036E8" w:rsidP="005036E8">
            <w:pPr>
              <w:rPr>
                <w:rFonts w:ascii="Arial" w:hAnsi="Arial" w:cs="Arial"/>
                <w:sz w:val="20"/>
                <w:szCs w:val="20"/>
                <w:lang w:val="en-GB"/>
              </w:rPr>
            </w:pPr>
          </w:p>
          <w:p w14:paraId="338FB923" w14:textId="77777777" w:rsidR="005036E8" w:rsidRPr="000C5C4A" w:rsidRDefault="005036E8" w:rsidP="005036E8">
            <w:pPr>
              <w:rPr>
                <w:rFonts w:ascii="Arial" w:hAnsi="Arial" w:cs="Arial"/>
                <w:sz w:val="20"/>
                <w:szCs w:val="20"/>
                <w:lang w:val="en-GB"/>
              </w:rPr>
            </w:pPr>
            <w:r w:rsidRPr="000C5C4A">
              <w:rPr>
                <w:rFonts w:ascii="Arial" w:hAnsi="Arial" w:cs="Arial"/>
                <w:sz w:val="20"/>
                <w:szCs w:val="20"/>
                <w:lang w:val="en-GB"/>
              </w:rPr>
              <w:t>5.8.3</w:t>
            </w:r>
          </w:p>
        </w:tc>
        <w:tc>
          <w:tcPr>
            <w:tcW w:w="4043" w:type="pct"/>
            <w:tcBorders>
              <w:top w:val="single" w:sz="4" w:space="0" w:color="auto"/>
              <w:left w:val="single" w:sz="4" w:space="0" w:color="auto"/>
            </w:tcBorders>
          </w:tcPr>
          <w:p w14:paraId="40247CA6" w14:textId="77777777" w:rsidR="005036E8" w:rsidRPr="007C2579" w:rsidRDefault="005036E8" w:rsidP="005036E8">
            <w:pPr>
              <w:rPr>
                <w:rFonts w:ascii="Arial" w:hAnsi="Arial" w:cs="Arial"/>
                <w:sz w:val="20"/>
                <w:szCs w:val="20"/>
                <w:lang w:val="en-GB"/>
              </w:rPr>
            </w:pPr>
          </w:p>
          <w:p w14:paraId="1B84BF41" w14:textId="52CECFF5" w:rsidR="005036E8" w:rsidRPr="000C5C4A" w:rsidRDefault="005036E8" w:rsidP="005036E8">
            <w:pPr>
              <w:rPr>
                <w:rFonts w:ascii="Arial" w:hAnsi="Arial" w:cs="Arial"/>
                <w:sz w:val="20"/>
                <w:szCs w:val="20"/>
                <w:lang w:val="en-GB"/>
              </w:rPr>
            </w:pPr>
            <w:r w:rsidRPr="007C2579">
              <w:rPr>
                <w:rFonts w:ascii="Arial" w:hAnsi="Arial" w:cs="Arial"/>
                <w:sz w:val="20"/>
                <w:szCs w:val="20"/>
                <w:lang w:val="en-GB"/>
              </w:rPr>
              <w:t>Procedures shall be in place to ensure meat, ingredients and packaging materials are used in the correct sequence and within the allocated shelf life and stored under appropriate conditions. Employees must demonstrate awareness and responsibility related to storage management and take corrective actions in the event of failure.</w:t>
            </w:r>
            <w:r w:rsidRPr="007C2579">
              <w:rPr>
                <w:rFonts w:ascii="Arial" w:hAnsi="Arial" w:cs="Arial"/>
                <w:sz w:val="20"/>
                <w:szCs w:val="20"/>
                <w:lang w:val="en-GB"/>
              </w:rPr>
              <w:br/>
            </w:r>
          </w:p>
        </w:tc>
        <w:tc>
          <w:tcPr>
            <w:tcW w:w="450" w:type="pct"/>
            <w:tcBorders>
              <w:top w:val="single" w:sz="4" w:space="0" w:color="auto"/>
              <w:left w:val="single" w:sz="4" w:space="0" w:color="auto"/>
            </w:tcBorders>
          </w:tcPr>
          <w:p w14:paraId="4EA9E59F" w14:textId="77777777" w:rsidR="005036E8" w:rsidRDefault="005036E8" w:rsidP="005036E8">
            <w:pPr>
              <w:jc w:val="center"/>
              <w:rPr>
                <w:rFonts w:ascii="Arial" w:hAnsi="Arial" w:cs="Arial"/>
                <w:sz w:val="20"/>
                <w:szCs w:val="20"/>
                <w:lang w:val="en-GB"/>
              </w:rPr>
            </w:pPr>
          </w:p>
          <w:p w14:paraId="66DAE9C3" w14:textId="77777777" w:rsidR="005036E8" w:rsidRPr="000C5C4A" w:rsidRDefault="005036E8" w:rsidP="005036E8">
            <w:pPr>
              <w:jc w:val="center"/>
              <w:rPr>
                <w:rFonts w:ascii="Arial" w:hAnsi="Arial" w:cs="Arial"/>
                <w:sz w:val="20"/>
                <w:szCs w:val="20"/>
                <w:lang w:val="en-GB"/>
              </w:rPr>
            </w:pPr>
            <w:r>
              <w:rPr>
                <w:rFonts w:ascii="Arial" w:hAnsi="Arial" w:cs="Arial"/>
                <w:sz w:val="20"/>
                <w:szCs w:val="20"/>
                <w:lang w:val="en-GB"/>
              </w:rPr>
              <w:t>2</w:t>
            </w:r>
          </w:p>
        </w:tc>
      </w:tr>
      <w:tr w:rsidR="005036E8" w:rsidRPr="000C5C4A" w14:paraId="1BD8208B" w14:textId="77777777" w:rsidTr="00D20D2F">
        <w:trPr>
          <w:trHeight w:val="279"/>
        </w:trPr>
        <w:tc>
          <w:tcPr>
            <w:tcW w:w="507" w:type="pct"/>
            <w:tcBorders>
              <w:top w:val="single" w:sz="4" w:space="0" w:color="auto"/>
              <w:left w:val="single" w:sz="4" w:space="0" w:color="auto"/>
              <w:bottom w:val="single" w:sz="4" w:space="0" w:color="auto"/>
              <w:right w:val="single" w:sz="4" w:space="0" w:color="auto"/>
            </w:tcBorders>
            <w:shd w:val="clear" w:color="auto" w:fill="00B0F0"/>
          </w:tcPr>
          <w:p w14:paraId="73E6A77E" w14:textId="77777777" w:rsidR="005036E8" w:rsidRPr="000C5C4A" w:rsidRDefault="005036E8" w:rsidP="005036E8">
            <w:pPr>
              <w:rPr>
                <w:rFonts w:ascii="Arial" w:hAnsi="Arial" w:cs="Arial"/>
                <w:sz w:val="20"/>
                <w:szCs w:val="20"/>
                <w:lang w:val="en-GB"/>
              </w:rPr>
            </w:pPr>
            <w:r w:rsidRPr="000C5C4A">
              <w:rPr>
                <w:rFonts w:ascii="Arial" w:hAnsi="Arial" w:cs="Arial"/>
                <w:sz w:val="20"/>
                <w:szCs w:val="20"/>
                <w:lang w:val="en-GB"/>
              </w:rPr>
              <w:br/>
              <w:t>5.8.4</w:t>
            </w:r>
          </w:p>
        </w:tc>
        <w:tc>
          <w:tcPr>
            <w:tcW w:w="4043" w:type="pct"/>
            <w:tcBorders>
              <w:top w:val="single" w:sz="4" w:space="0" w:color="auto"/>
              <w:left w:val="single" w:sz="4" w:space="0" w:color="auto"/>
            </w:tcBorders>
          </w:tcPr>
          <w:p w14:paraId="630CDA2B" w14:textId="77777777" w:rsidR="005036E8" w:rsidRPr="007C2579" w:rsidRDefault="005036E8" w:rsidP="005036E8">
            <w:pPr>
              <w:rPr>
                <w:rFonts w:ascii="Arial" w:hAnsi="Arial" w:cs="Arial"/>
                <w:sz w:val="20"/>
                <w:szCs w:val="20"/>
                <w:lang w:val="en-GB"/>
              </w:rPr>
            </w:pPr>
          </w:p>
          <w:p w14:paraId="3835C65D" w14:textId="7F1AA099" w:rsidR="005036E8" w:rsidRPr="000C5C4A" w:rsidRDefault="005036E8" w:rsidP="005036E8">
            <w:pPr>
              <w:rPr>
                <w:rFonts w:ascii="Arial" w:hAnsi="Arial" w:cs="Arial"/>
                <w:sz w:val="20"/>
                <w:szCs w:val="20"/>
                <w:lang w:val="en-GB"/>
              </w:rPr>
            </w:pPr>
            <w:r w:rsidRPr="007C2579">
              <w:rPr>
                <w:rFonts w:ascii="Arial" w:hAnsi="Arial" w:cs="Arial"/>
                <w:sz w:val="20"/>
                <w:szCs w:val="20"/>
                <w:lang w:val="en-GB"/>
              </w:rPr>
              <w:t>Procedures for handling of products shall be in place whenever a specific labelling claim is made. This includes appropriate mass balance tests.</w:t>
            </w:r>
            <w:r w:rsidRPr="007C2579">
              <w:rPr>
                <w:rFonts w:ascii="Arial" w:hAnsi="Arial" w:cs="Arial"/>
                <w:sz w:val="20"/>
                <w:szCs w:val="20"/>
                <w:lang w:val="en-GB"/>
              </w:rPr>
              <w:br/>
            </w:r>
          </w:p>
        </w:tc>
        <w:tc>
          <w:tcPr>
            <w:tcW w:w="450" w:type="pct"/>
            <w:tcBorders>
              <w:top w:val="single" w:sz="4" w:space="0" w:color="auto"/>
              <w:left w:val="single" w:sz="4" w:space="0" w:color="auto"/>
            </w:tcBorders>
          </w:tcPr>
          <w:p w14:paraId="0207A678" w14:textId="77777777" w:rsidR="005036E8" w:rsidRDefault="005036E8" w:rsidP="005036E8">
            <w:pPr>
              <w:jc w:val="center"/>
              <w:rPr>
                <w:rFonts w:ascii="Arial" w:hAnsi="Arial" w:cs="Arial"/>
                <w:sz w:val="20"/>
                <w:szCs w:val="20"/>
                <w:lang w:val="en-GB"/>
              </w:rPr>
            </w:pPr>
          </w:p>
          <w:p w14:paraId="7A8A0469" w14:textId="77777777" w:rsidR="005036E8" w:rsidRPr="000C5C4A" w:rsidRDefault="005036E8" w:rsidP="005036E8">
            <w:pPr>
              <w:jc w:val="center"/>
              <w:rPr>
                <w:rFonts w:ascii="Arial" w:hAnsi="Arial" w:cs="Arial"/>
                <w:sz w:val="20"/>
                <w:szCs w:val="20"/>
                <w:lang w:val="en-GB"/>
              </w:rPr>
            </w:pPr>
            <w:r>
              <w:rPr>
                <w:rFonts w:ascii="Arial" w:hAnsi="Arial" w:cs="Arial"/>
                <w:sz w:val="20"/>
                <w:szCs w:val="20"/>
                <w:lang w:val="en-GB"/>
              </w:rPr>
              <w:t>3</w:t>
            </w:r>
          </w:p>
        </w:tc>
      </w:tr>
      <w:tr w:rsidR="00E85D95" w:rsidRPr="000C5C4A" w14:paraId="2A07E95F" w14:textId="77777777" w:rsidTr="00D20D2F">
        <w:trPr>
          <w:trHeight w:val="279"/>
        </w:trPr>
        <w:tc>
          <w:tcPr>
            <w:tcW w:w="507" w:type="pct"/>
            <w:tcBorders>
              <w:top w:val="single" w:sz="4" w:space="0" w:color="auto"/>
              <w:left w:val="single" w:sz="4" w:space="0" w:color="auto"/>
              <w:bottom w:val="single" w:sz="4" w:space="0" w:color="auto"/>
              <w:right w:val="single" w:sz="4" w:space="0" w:color="auto"/>
            </w:tcBorders>
            <w:shd w:val="clear" w:color="auto" w:fill="00B0F0"/>
          </w:tcPr>
          <w:p w14:paraId="4D652A5E"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5.8.5</w:t>
            </w:r>
          </w:p>
          <w:p w14:paraId="3D1748FE" w14:textId="77777777" w:rsidR="00E85D95" w:rsidRPr="000C5C4A" w:rsidRDefault="00E85D95" w:rsidP="00D20D2F">
            <w:pPr>
              <w:rPr>
                <w:rFonts w:ascii="Arial" w:hAnsi="Arial" w:cs="Arial"/>
                <w:sz w:val="20"/>
                <w:szCs w:val="20"/>
                <w:lang w:val="en-GB"/>
              </w:rPr>
            </w:pPr>
          </w:p>
        </w:tc>
        <w:tc>
          <w:tcPr>
            <w:tcW w:w="4043" w:type="pct"/>
            <w:tcBorders>
              <w:top w:val="single" w:sz="4" w:space="0" w:color="auto"/>
              <w:left w:val="single" w:sz="4" w:space="0" w:color="auto"/>
            </w:tcBorders>
          </w:tcPr>
          <w:p w14:paraId="415800E1" w14:textId="77777777" w:rsidR="00E85D95" w:rsidRPr="000C5C4A" w:rsidRDefault="00E85D95" w:rsidP="00D20D2F">
            <w:pPr>
              <w:rPr>
                <w:rFonts w:ascii="Arial" w:hAnsi="Arial" w:cs="Arial"/>
                <w:sz w:val="20"/>
                <w:szCs w:val="20"/>
                <w:lang w:val="en-GB"/>
              </w:rPr>
            </w:pPr>
          </w:p>
          <w:p w14:paraId="682691F3"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 xml:space="preserve">Handling and storage of products containing allergens (including rework) shall be carried out </w:t>
            </w:r>
            <w:proofErr w:type="gramStart"/>
            <w:r w:rsidRPr="000C5C4A">
              <w:rPr>
                <w:rFonts w:ascii="Arial" w:hAnsi="Arial" w:cs="Arial"/>
                <w:sz w:val="20"/>
                <w:szCs w:val="20"/>
                <w:lang w:val="en-GB"/>
              </w:rPr>
              <w:t>so as to</w:t>
            </w:r>
            <w:proofErr w:type="gramEnd"/>
            <w:r w:rsidRPr="000C5C4A">
              <w:rPr>
                <w:rFonts w:ascii="Arial" w:hAnsi="Arial" w:cs="Arial"/>
                <w:sz w:val="20"/>
                <w:szCs w:val="20"/>
                <w:lang w:val="en-GB"/>
              </w:rPr>
              <w:t xml:space="preserve"> prevent cross contamination.</w:t>
            </w:r>
          </w:p>
          <w:p w14:paraId="2ABA0BCB" w14:textId="77777777" w:rsidR="00E85D95" w:rsidRPr="000C5C4A" w:rsidRDefault="00E85D95" w:rsidP="00D20D2F">
            <w:pPr>
              <w:rPr>
                <w:rFonts w:ascii="Arial" w:hAnsi="Arial" w:cs="Arial"/>
                <w:sz w:val="20"/>
                <w:szCs w:val="20"/>
                <w:lang w:val="en-GB"/>
              </w:rPr>
            </w:pPr>
          </w:p>
        </w:tc>
        <w:tc>
          <w:tcPr>
            <w:tcW w:w="450" w:type="pct"/>
            <w:tcBorders>
              <w:top w:val="single" w:sz="4" w:space="0" w:color="auto"/>
              <w:left w:val="single" w:sz="4" w:space="0" w:color="auto"/>
            </w:tcBorders>
          </w:tcPr>
          <w:p w14:paraId="3E632F88" w14:textId="77777777" w:rsidR="00E85D95" w:rsidRDefault="00E85D95" w:rsidP="00D20D2F">
            <w:pPr>
              <w:jc w:val="center"/>
              <w:rPr>
                <w:rFonts w:ascii="Arial" w:hAnsi="Arial" w:cs="Arial"/>
                <w:sz w:val="20"/>
                <w:szCs w:val="20"/>
                <w:lang w:val="en-GB"/>
              </w:rPr>
            </w:pPr>
          </w:p>
          <w:p w14:paraId="7E234480"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3</w:t>
            </w:r>
          </w:p>
        </w:tc>
      </w:tr>
      <w:tr w:rsidR="00E85D95" w:rsidRPr="000C5C4A" w14:paraId="076E8587" w14:textId="77777777" w:rsidTr="00D20D2F">
        <w:trPr>
          <w:trHeight w:val="279"/>
        </w:trPr>
        <w:tc>
          <w:tcPr>
            <w:tcW w:w="507" w:type="pct"/>
            <w:tcBorders>
              <w:top w:val="single" w:sz="4" w:space="0" w:color="auto"/>
              <w:left w:val="single" w:sz="4" w:space="0" w:color="auto"/>
              <w:bottom w:val="single" w:sz="4" w:space="0" w:color="auto"/>
              <w:right w:val="single" w:sz="4" w:space="0" w:color="auto"/>
            </w:tcBorders>
            <w:shd w:val="clear" w:color="auto" w:fill="00B0F0"/>
          </w:tcPr>
          <w:p w14:paraId="0C90B98E" w14:textId="77777777" w:rsidR="00E85D95" w:rsidRPr="000C5C4A" w:rsidRDefault="00E85D95" w:rsidP="00D20D2F">
            <w:pPr>
              <w:rPr>
                <w:rFonts w:ascii="Arial" w:hAnsi="Arial" w:cs="Arial"/>
                <w:sz w:val="20"/>
                <w:szCs w:val="20"/>
                <w:lang w:val="en-US"/>
              </w:rPr>
            </w:pPr>
            <w:r w:rsidRPr="000C5C4A">
              <w:rPr>
                <w:rFonts w:ascii="Arial" w:hAnsi="Arial" w:cs="Arial"/>
                <w:sz w:val="20"/>
                <w:szCs w:val="20"/>
                <w:lang w:val="en-US"/>
              </w:rPr>
              <w:br/>
              <w:t>5.8.6</w:t>
            </w:r>
          </w:p>
        </w:tc>
        <w:tc>
          <w:tcPr>
            <w:tcW w:w="4043" w:type="pct"/>
            <w:tcBorders>
              <w:top w:val="single" w:sz="4" w:space="0" w:color="auto"/>
              <w:left w:val="single" w:sz="4" w:space="0" w:color="auto"/>
            </w:tcBorders>
          </w:tcPr>
          <w:p w14:paraId="272B4079" w14:textId="77777777" w:rsidR="00E85D95" w:rsidRPr="000C5C4A" w:rsidRDefault="00E85D95" w:rsidP="00D20D2F">
            <w:pPr>
              <w:rPr>
                <w:rFonts w:ascii="Arial" w:hAnsi="Arial" w:cs="Arial"/>
                <w:sz w:val="20"/>
                <w:szCs w:val="20"/>
                <w:lang w:val="en-GB"/>
              </w:rPr>
            </w:pPr>
          </w:p>
          <w:p w14:paraId="41552B2A"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A procedure must be in place to avoid cross contamination in case of handling of meat or meat derivate from different animal species in the production. The production site shall have a list of meat based raw materials showing the content of different meat species.</w:t>
            </w:r>
          </w:p>
          <w:p w14:paraId="7B65AF7D" w14:textId="77777777" w:rsidR="00E85D95" w:rsidRPr="000C5C4A" w:rsidRDefault="00E85D95" w:rsidP="00D20D2F">
            <w:pPr>
              <w:rPr>
                <w:rFonts w:ascii="Arial" w:hAnsi="Arial" w:cs="Arial"/>
                <w:sz w:val="20"/>
                <w:szCs w:val="20"/>
                <w:lang w:val="en-GB"/>
              </w:rPr>
            </w:pPr>
          </w:p>
        </w:tc>
        <w:tc>
          <w:tcPr>
            <w:tcW w:w="450" w:type="pct"/>
            <w:tcBorders>
              <w:top w:val="single" w:sz="4" w:space="0" w:color="auto"/>
              <w:left w:val="single" w:sz="4" w:space="0" w:color="auto"/>
            </w:tcBorders>
          </w:tcPr>
          <w:p w14:paraId="070A4853" w14:textId="77777777" w:rsidR="00E85D95" w:rsidRDefault="00E85D95" w:rsidP="00D20D2F">
            <w:pPr>
              <w:jc w:val="center"/>
              <w:rPr>
                <w:rFonts w:ascii="Arial" w:hAnsi="Arial" w:cs="Arial"/>
                <w:sz w:val="20"/>
                <w:szCs w:val="20"/>
                <w:lang w:val="en-GB"/>
              </w:rPr>
            </w:pPr>
          </w:p>
          <w:p w14:paraId="308539A6" w14:textId="77777777" w:rsidR="00E85D95" w:rsidRDefault="00E85D95" w:rsidP="00D20D2F">
            <w:pPr>
              <w:jc w:val="center"/>
              <w:rPr>
                <w:rFonts w:ascii="Arial" w:hAnsi="Arial" w:cs="Arial"/>
                <w:sz w:val="20"/>
                <w:szCs w:val="20"/>
                <w:lang w:val="en-GB"/>
              </w:rPr>
            </w:pPr>
          </w:p>
          <w:p w14:paraId="02015034"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3</w:t>
            </w:r>
          </w:p>
        </w:tc>
      </w:tr>
      <w:tr w:rsidR="00E85D95" w:rsidRPr="000C5C4A" w14:paraId="5B20EA11" w14:textId="77777777" w:rsidTr="00D20D2F">
        <w:trPr>
          <w:trHeight w:val="279"/>
        </w:trPr>
        <w:tc>
          <w:tcPr>
            <w:tcW w:w="507" w:type="pct"/>
            <w:tcBorders>
              <w:top w:val="single" w:sz="4" w:space="0" w:color="auto"/>
              <w:left w:val="single" w:sz="4" w:space="0" w:color="auto"/>
              <w:bottom w:val="single" w:sz="4" w:space="0" w:color="auto"/>
              <w:right w:val="single" w:sz="4" w:space="0" w:color="auto"/>
            </w:tcBorders>
            <w:shd w:val="clear" w:color="auto" w:fill="00B0F0"/>
          </w:tcPr>
          <w:p w14:paraId="36054D16"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5.8.7</w:t>
            </w:r>
          </w:p>
          <w:p w14:paraId="046B0294" w14:textId="77777777" w:rsidR="00E85D95" w:rsidRPr="000C5C4A" w:rsidRDefault="00E85D95" w:rsidP="00D20D2F">
            <w:pPr>
              <w:rPr>
                <w:rFonts w:ascii="Arial" w:hAnsi="Arial" w:cs="Arial"/>
                <w:sz w:val="20"/>
                <w:szCs w:val="20"/>
                <w:lang w:val="en-GB"/>
              </w:rPr>
            </w:pPr>
          </w:p>
          <w:p w14:paraId="184E97CC" w14:textId="77777777" w:rsidR="00E85D95" w:rsidRPr="000C5C4A" w:rsidRDefault="00E85D95" w:rsidP="00D20D2F">
            <w:pPr>
              <w:rPr>
                <w:rFonts w:ascii="Arial" w:hAnsi="Arial" w:cs="Arial"/>
                <w:sz w:val="20"/>
                <w:szCs w:val="20"/>
                <w:lang w:val="en-GB"/>
              </w:rPr>
            </w:pPr>
          </w:p>
        </w:tc>
        <w:tc>
          <w:tcPr>
            <w:tcW w:w="4043" w:type="pct"/>
            <w:tcBorders>
              <w:top w:val="single" w:sz="4" w:space="0" w:color="auto"/>
              <w:left w:val="single" w:sz="4" w:space="0" w:color="auto"/>
            </w:tcBorders>
          </w:tcPr>
          <w:p w14:paraId="1A223126" w14:textId="77777777" w:rsidR="00E85D95" w:rsidRPr="000C5C4A" w:rsidRDefault="00E85D95" w:rsidP="00D20D2F">
            <w:pPr>
              <w:rPr>
                <w:rFonts w:ascii="Arial" w:hAnsi="Arial" w:cs="Arial"/>
                <w:sz w:val="20"/>
                <w:szCs w:val="20"/>
                <w:lang w:val="en-GB"/>
              </w:rPr>
            </w:pPr>
          </w:p>
          <w:p w14:paraId="2CC42F96" w14:textId="77777777" w:rsidR="00E85D95" w:rsidRPr="000C5C4A" w:rsidRDefault="00E85D95" w:rsidP="00D20D2F">
            <w:pPr>
              <w:rPr>
                <w:rFonts w:ascii="Arial" w:hAnsi="Arial" w:cs="Arial"/>
                <w:b/>
                <w:sz w:val="20"/>
                <w:szCs w:val="20"/>
                <w:lang w:val="en-GB"/>
              </w:rPr>
            </w:pPr>
            <w:r w:rsidRPr="000C5C4A">
              <w:rPr>
                <w:rFonts w:ascii="Arial" w:hAnsi="Arial" w:cs="Arial"/>
                <w:sz w:val="20"/>
                <w:szCs w:val="20"/>
                <w:lang w:val="en-GB"/>
              </w:rPr>
              <w:t xml:space="preserve">Where high-risk products are manufactured, procedures shall be in place to control meat, ingredients, equipment, packaging, environment and personnel to prevent product contamination </w:t>
            </w:r>
            <w:r w:rsidRPr="000C5C4A">
              <w:rPr>
                <w:rFonts w:ascii="Arial" w:hAnsi="Arial" w:cs="Arial"/>
                <w:b/>
                <w:sz w:val="20"/>
                <w:szCs w:val="20"/>
                <w:lang w:val="en-GB"/>
              </w:rPr>
              <w:t>(K)</w:t>
            </w:r>
          </w:p>
          <w:p w14:paraId="7D624A7B" w14:textId="77777777" w:rsidR="00E85D95" w:rsidRPr="000C5C4A" w:rsidRDefault="00E85D95" w:rsidP="00D20D2F">
            <w:pPr>
              <w:rPr>
                <w:rFonts w:ascii="Arial" w:hAnsi="Arial" w:cs="Arial"/>
                <w:sz w:val="20"/>
                <w:szCs w:val="20"/>
                <w:lang w:val="en-GB"/>
              </w:rPr>
            </w:pPr>
          </w:p>
        </w:tc>
        <w:tc>
          <w:tcPr>
            <w:tcW w:w="450" w:type="pct"/>
            <w:tcBorders>
              <w:top w:val="single" w:sz="4" w:space="0" w:color="auto"/>
              <w:left w:val="single" w:sz="4" w:space="0" w:color="auto"/>
            </w:tcBorders>
          </w:tcPr>
          <w:p w14:paraId="3ED04B57" w14:textId="77777777" w:rsidR="00E85D95" w:rsidRDefault="00E85D95" w:rsidP="00D20D2F">
            <w:pPr>
              <w:jc w:val="center"/>
              <w:rPr>
                <w:rFonts w:ascii="Arial" w:hAnsi="Arial" w:cs="Arial"/>
                <w:sz w:val="20"/>
                <w:szCs w:val="20"/>
                <w:lang w:val="en-GB"/>
              </w:rPr>
            </w:pPr>
          </w:p>
          <w:p w14:paraId="57E72FC8"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3</w:t>
            </w:r>
          </w:p>
        </w:tc>
      </w:tr>
      <w:tr w:rsidR="00E85D95" w:rsidRPr="000C5C4A" w14:paraId="73B16621" w14:textId="77777777" w:rsidTr="00D20D2F">
        <w:trPr>
          <w:trHeight w:val="279"/>
        </w:trPr>
        <w:tc>
          <w:tcPr>
            <w:tcW w:w="507" w:type="pct"/>
            <w:tcBorders>
              <w:top w:val="single" w:sz="4" w:space="0" w:color="auto"/>
              <w:left w:val="single" w:sz="4" w:space="0" w:color="auto"/>
              <w:bottom w:val="single" w:sz="4" w:space="0" w:color="auto"/>
              <w:right w:val="single" w:sz="4" w:space="0" w:color="auto"/>
            </w:tcBorders>
            <w:shd w:val="clear" w:color="auto" w:fill="00B0F0"/>
          </w:tcPr>
          <w:p w14:paraId="18C062EC"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5.8.8</w:t>
            </w:r>
          </w:p>
        </w:tc>
        <w:tc>
          <w:tcPr>
            <w:tcW w:w="4043" w:type="pct"/>
            <w:tcBorders>
              <w:top w:val="single" w:sz="4" w:space="0" w:color="auto"/>
              <w:left w:val="single" w:sz="4" w:space="0" w:color="auto"/>
            </w:tcBorders>
          </w:tcPr>
          <w:p w14:paraId="279FBBEC" w14:textId="77777777" w:rsidR="00E85D95" w:rsidRPr="000C5C4A" w:rsidRDefault="00E85D95" w:rsidP="00D20D2F">
            <w:pPr>
              <w:rPr>
                <w:rFonts w:ascii="Arial" w:hAnsi="Arial" w:cs="Arial"/>
                <w:sz w:val="20"/>
                <w:szCs w:val="20"/>
                <w:lang w:val="en-GB"/>
              </w:rPr>
            </w:pPr>
          </w:p>
          <w:p w14:paraId="35F90B73"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Where high-risk products are manufactured, there shall be physical segregation between processing areas and other areas, especially including finished handling areas.</w:t>
            </w:r>
          </w:p>
          <w:p w14:paraId="2E3915E4" w14:textId="77777777" w:rsidR="00E85D95" w:rsidRPr="000C5C4A" w:rsidRDefault="00E85D95" w:rsidP="00D20D2F">
            <w:pPr>
              <w:rPr>
                <w:rFonts w:ascii="Arial" w:hAnsi="Arial" w:cs="Arial"/>
                <w:sz w:val="20"/>
                <w:szCs w:val="20"/>
                <w:lang w:val="en-GB"/>
              </w:rPr>
            </w:pPr>
          </w:p>
        </w:tc>
        <w:tc>
          <w:tcPr>
            <w:tcW w:w="450" w:type="pct"/>
            <w:tcBorders>
              <w:top w:val="single" w:sz="4" w:space="0" w:color="auto"/>
              <w:left w:val="single" w:sz="4" w:space="0" w:color="auto"/>
            </w:tcBorders>
          </w:tcPr>
          <w:p w14:paraId="5F09A0DF" w14:textId="77777777" w:rsidR="00E85D95" w:rsidRDefault="00E85D95" w:rsidP="00D20D2F">
            <w:pPr>
              <w:jc w:val="center"/>
              <w:rPr>
                <w:rFonts w:ascii="Arial" w:hAnsi="Arial" w:cs="Arial"/>
                <w:sz w:val="20"/>
                <w:szCs w:val="20"/>
                <w:lang w:val="en-GB"/>
              </w:rPr>
            </w:pPr>
          </w:p>
          <w:p w14:paraId="0F6D6B13"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3</w:t>
            </w:r>
          </w:p>
        </w:tc>
      </w:tr>
    </w:tbl>
    <w:p w14:paraId="77A802F6" w14:textId="77777777" w:rsidR="00E85D95" w:rsidRPr="000C5C4A" w:rsidRDefault="00E85D95" w:rsidP="00E85D95">
      <w:pPr>
        <w:rPr>
          <w:lang w:val="en-US"/>
        </w:rPr>
      </w:pPr>
      <w:r w:rsidRPr="000C5C4A">
        <w:rPr>
          <w:lang w:val="en-US"/>
        </w:rPr>
        <w:br w:type="page"/>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
        <w:gridCol w:w="7471"/>
        <w:gridCol w:w="832"/>
      </w:tblGrid>
      <w:tr w:rsidR="00E85D95" w:rsidRPr="000C5C4A" w14:paraId="72D9AA36" w14:textId="77777777" w:rsidTr="00D20D2F">
        <w:trPr>
          <w:trHeight w:val="279"/>
        </w:trPr>
        <w:tc>
          <w:tcPr>
            <w:tcW w:w="507" w:type="pct"/>
            <w:tcBorders>
              <w:top w:val="single" w:sz="4" w:space="0" w:color="auto"/>
              <w:left w:val="single" w:sz="4" w:space="0" w:color="auto"/>
              <w:bottom w:val="single" w:sz="4" w:space="0" w:color="auto"/>
              <w:right w:val="single" w:sz="4" w:space="0" w:color="auto"/>
            </w:tcBorders>
            <w:shd w:val="clear" w:color="auto" w:fill="00B0F0"/>
          </w:tcPr>
          <w:p w14:paraId="038684B1" w14:textId="77777777" w:rsidR="00E85D95" w:rsidRPr="000C5C4A" w:rsidRDefault="00E85D95" w:rsidP="00D20D2F">
            <w:pPr>
              <w:rPr>
                <w:rFonts w:ascii="Arial" w:hAnsi="Arial" w:cs="Arial"/>
                <w:sz w:val="20"/>
                <w:szCs w:val="20"/>
                <w:lang w:val="en-GB"/>
              </w:rPr>
            </w:pPr>
          </w:p>
          <w:p w14:paraId="5A9D2E60"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5.8.9</w:t>
            </w:r>
          </w:p>
        </w:tc>
        <w:tc>
          <w:tcPr>
            <w:tcW w:w="4043" w:type="pct"/>
            <w:tcBorders>
              <w:top w:val="single" w:sz="4" w:space="0" w:color="auto"/>
              <w:left w:val="single" w:sz="4" w:space="0" w:color="auto"/>
            </w:tcBorders>
          </w:tcPr>
          <w:p w14:paraId="5B08FBEE" w14:textId="77777777" w:rsidR="00E85D95" w:rsidRPr="000C5C4A" w:rsidRDefault="00E85D95" w:rsidP="00D20D2F">
            <w:pPr>
              <w:rPr>
                <w:rFonts w:ascii="Arial" w:hAnsi="Arial" w:cs="Arial"/>
                <w:sz w:val="20"/>
                <w:szCs w:val="20"/>
                <w:lang w:val="en-GB"/>
              </w:rPr>
            </w:pPr>
          </w:p>
          <w:p w14:paraId="02B5B840"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 xml:space="preserve">Received meat, ingredients and packaging materials shall be inspected for quality and hygiene deviations. The inspection shall be recorded. </w:t>
            </w:r>
          </w:p>
          <w:p w14:paraId="106A1A1D" w14:textId="77777777" w:rsidR="00E85D95" w:rsidRPr="000C5C4A" w:rsidRDefault="00E85D95" w:rsidP="00D20D2F">
            <w:pPr>
              <w:rPr>
                <w:rFonts w:ascii="Arial" w:hAnsi="Arial" w:cs="Arial"/>
                <w:sz w:val="20"/>
                <w:szCs w:val="20"/>
                <w:lang w:val="en-GB"/>
              </w:rPr>
            </w:pPr>
          </w:p>
        </w:tc>
        <w:tc>
          <w:tcPr>
            <w:tcW w:w="450" w:type="pct"/>
            <w:tcBorders>
              <w:top w:val="single" w:sz="4" w:space="0" w:color="auto"/>
              <w:left w:val="single" w:sz="4" w:space="0" w:color="auto"/>
            </w:tcBorders>
          </w:tcPr>
          <w:p w14:paraId="51787A1E" w14:textId="77777777" w:rsidR="00E85D95" w:rsidRDefault="00E85D95" w:rsidP="00D20D2F">
            <w:pPr>
              <w:jc w:val="center"/>
              <w:rPr>
                <w:rFonts w:ascii="Arial" w:hAnsi="Arial" w:cs="Arial"/>
                <w:sz w:val="20"/>
                <w:szCs w:val="20"/>
                <w:lang w:val="en-GB"/>
              </w:rPr>
            </w:pPr>
          </w:p>
          <w:p w14:paraId="15F1A87E"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2</w:t>
            </w:r>
          </w:p>
        </w:tc>
      </w:tr>
      <w:tr w:rsidR="00E85D95" w:rsidRPr="000C5C4A" w14:paraId="25FD050F" w14:textId="77777777" w:rsidTr="00D20D2F">
        <w:trPr>
          <w:trHeight w:val="136"/>
        </w:trPr>
        <w:tc>
          <w:tcPr>
            <w:tcW w:w="507" w:type="pct"/>
            <w:tcBorders>
              <w:top w:val="single" w:sz="4" w:space="0" w:color="auto"/>
              <w:left w:val="single" w:sz="4" w:space="0" w:color="auto"/>
              <w:bottom w:val="single" w:sz="4" w:space="0" w:color="auto"/>
              <w:right w:val="single" w:sz="4" w:space="0" w:color="auto"/>
            </w:tcBorders>
            <w:shd w:val="clear" w:color="auto" w:fill="00B0F0"/>
          </w:tcPr>
          <w:p w14:paraId="2363BB8D" w14:textId="77777777" w:rsidR="00E85D95" w:rsidRPr="000C5C4A" w:rsidRDefault="00E85D95" w:rsidP="00D20D2F">
            <w:pPr>
              <w:rPr>
                <w:rFonts w:ascii="Arial" w:hAnsi="Arial" w:cs="Arial"/>
                <w:sz w:val="20"/>
                <w:szCs w:val="20"/>
                <w:lang w:val="en-GB"/>
              </w:rPr>
            </w:pPr>
          </w:p>
          <w:p w14:paraId="441ED349"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5.8.10</w:t>
            </w:r>
          </w:p>
        </w:tc>
        <w:tc>
          <w:tcPr>
            <w:tcW w:w="4043" w:type="pct"/>
            <w:tcBorders>
              <w:top w:val="single" w:sz="4" w:space="0" w:color="auto"/>
              <w:left w:val="single" w:sz="4" w:space="0" w:color="auto"/>
            </w:tcBorders>
          </w:tcPr>
          <w:p w14:paraId="6D9C60CC" w14:textId="77777777" w:rsidR="00E85D95" w:rsidRPr="000C5C4A" w:rsidRDefault="00E85D95" w:rsidP="00D20D2F">
            <w:pPr>
              <w:rPr>
                <w:rFonts w:ascii="Arial" w:hAnsi="Arial" w:cs="Arial"/>
                <w:sz w:val="20"/>
                <w:szCs w:val="20"/>
                <w:lang w:val="en-GB"/>
              </w:rPr>
            </w:pPr>
          </w:p>
          <w:p w14:paraId="233A64AD"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Temperature for received chilled and frozen products shall be recorded.</w:t>
            </w:r>
          </w:p>
          <w:p w14:paraId="1235105A" w14:textId="77777777" w:rsidR="00E85D95" w:rsidRPr="000C5C4A" w:rsidRDefault="00E85D95" w:rsidP="00D20D2F">
            <w:pPr>
              <w:rPr>
                <w:rFonts w:ascii="Arial" w:hAnsi="Arial" w:cs="Arial"/>
                <w:sz w:val="20"/>
                <w:szCs w:val="20"/>
                <w:lang w:val="en-GB"/>
              </w:rPr>
            </w:pPr>
          </w:p>
        </w:tc>
        <w:tc>
          <w:tcPr>
            <w:tcW w:w="450" w:type="pct"/>
            <w:tcBorders>
              <w:top w:val="single" w:sz="4" w:space="0" w:color="auto"/>
              <w:left w:val="single" w:sz="4" w:space="0" w:color="auto"/>
            </w:tcBorders>
          </w:tcPr>
          <w:p w14:paraId="18C0F576" w14:textId="77777777" w:rsidR="00E85D95" w:rsidRDefault="00E85D95" w:rsidP="00D20D2F">
            <w:pPr>
              <w:jc w:val="center"/>
              <w:rPr>
                <w:rFonts w:ascii="Arial" w:hAnsi="Arial" w:cs="Arial"/>
                <w:sz w:val="20"/>
                <w:szCs w:val="20"/>
                <w:lang w:val="en-GB"/>
              </w:rPr>
            </w:pPr>
          </w:p>
          <w:p w14:paraId="3D955C26"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2</w:t>
            </w:r>
          </w:p>
        </w:tc>
      </w:tr>
      <w:tr w:rsidR="00E85D95" w:rsidRPr="000C5C4A" w14:paraId="5F676901" w14:textId="77777777" w:rsidTr="00D20D2F">
        <w:trPr>
          <w:trHeight w:val="781"/>
        </w:trPr>
        <w:tc>
          <w:tcPr>
            <w:tcW w:w="507" w:type="pct"/>
            <w:tcBorders>
              <w:top w:val="single" w:sz="4" w:space="0" w:color="auto"/>
              <w:bottom w:val="single" w:sz="4" w:space="0" w:color="auto"/>
            </w:tcBorders>
            <w:shd w:val="clear" w:color="auto" w:fill="00B0F0"/>
          </w:tcPr>
          <w:p w14:paraId="76B7CF76" w14:textId="77777777" w:rsidR="00E85D95" w:rsidRPr="000C5C4A" w:rsidRDefault="00E85D95" w:rsidP="00D20D2F">
            <w:pPr>
              <w:rPr>
                <w:rFonts w:ascii="Arial" w:hAnsi="Arial" w:cs="Arial"/>
                <w:sz w:val="20"/>
                <w:szCs w:val="20"/>
                <w:lang w:val="en-GB"/>
              </w:rPr>
            </w:pPr>
          </w:p>
          <w:p w14:paraId="049ED8DB"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5.8.11</w:t>
            </w:r>
          </w:p>
        </w:tc>
        <w:tc>
          <w:tcPr>
            <w:tcW w:w="4043" w:type="pct"/>
          </w:tcPr>
          <w:p w14:paraId="5CF20E1E" w14:textId="77777777" w:rsidR="00E85D95" w:rsidRPr="000C5C4A" w:rsidRDefault="00E85D95" w:rsidP="00D20D2F">
            <w:pPr>
              <w:rPr>
                <w:rFonts w:ascii="Arial" w:hAnsi="Arial" w:cs="Arial"/>
                <w:sz w:val="20"/>
                <w:szCs w:val="20"/>
                <w:lang w:val="en-GB"/>
              </w:rPr>
            </w:pPr>
          </w:p>
          <w:p w14:paraId="4D147674"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All meat, ingredients and packaging materials not being in process shall be covered or stored to prevent contamination risks.</w:t>
            </w:r>
          </w:p>
          <w:p w14:paraId="25112D03" w14:textId="77777777" w:rsidR="00E85D95" w:rsidRPr="000C5C4A" w:rsidRDefault="00E85D95" w:rsidP="00D20D2F">
            <w:pPr>
              <w:rPr>
                <w:rFonts w:ascii="Arial" w:hAnsi="Arial" w:cs="Arial"/>
                <w:sz w:val="20"/>
                <w:szCs w:val="20"/>
                <w:lang w:val="en-GB"/>
              </w:rPr>
            </w:pPr>
          </w:p>
        </w:tc>
        <w:tc>
          <w:tcPr>
            <w:tcW w:w="450" w:type="pct"/>
          </w:tcPr>
          <w:p w14:paraId="1EF8A302" w14:textId="77777777" w:rsidR="00E85D95" w:rsidRDefault="00E85D95" w:rsidP="00D20D2F">
            <w:pPr>
              <w:jc w:val="center"/>
              <w:rPr>
                <w:rFonts w:ascii="Arial" w:hAnsi="Arial" w:cs="Arial"/>
                <w:sz w:val="20"/>
                <w:szCs w:val="20"/>
                <w:lang w:val="en-GB"/>
              </w:rPr>
            </w:pPr>
          </w:p>
          <w:p w14:paraId="4392522D"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2</w:t>
            </w:r>
          </w:p>
        </w:tc>
      </w:tr>
      <w:tr w:rsidR="00E85D95" w:rsidRPr="000C5C4A" w14:paraId="4B3E8B95" w14:textId="77777777" w:rsidTr="00D20D2F">
        <w:trPr>
          <w:trHeight w:val="781"/>
        </w:trPr>
        <w:tc>
          <w:tcPr>
            <w:tcW w:w="507" w:type="pct"/>
            <w:tcBorders>
              <w:top w:val="single" w:sz="4" w:space="0" w:color="auto"/>
              <w:bottom w:val="single" w:sz="4" w:space="0" w:color="auto"/>
            </w:tcBorders>
            <w:shd w:val="clear" w:color="auto" w:fill="00B0F0"/>
          </w:tcPr>
          <w:p w14:paraId="1D343158" w14:textId="77777777" w:rsidR="00E85D95" w:rsidRPr="000C5C4A" w:rsidRDefault="00E85D95" w:rsidP="00D20D2F">
            <w:pPr>
              <w:rPr>
                <w:rFonts w:ascii="Arial" w:hAnsi="Arial" w:cs="Arial"/>
                <w:sz w:val="20"/>
                <w:szCs w:val="20"/>
                <w:lang w:val="en-GB"/>
              </w:rPr>
            </w:pPr>
          </w:p>
          <w:p w14:paraId="7655B89C"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5.8.12</w:t>
            </w:r>
          </w:p>
        </w:tc>
        <w:tc>
          <w:tcPr>
            <w:tcW w:w="4043" w:type="pct"/>
          </w:tcPr>
          <w:p w14:paraId="519828FD" w14:textId="77777777" w:rsidR="00E85D95" w:rsidRPr="000C5C4A" w:rsidRDefault="00E85D95" w:rsidP="00D20D2F">
            <w:pPr>
              <w:rPr>
                <w:rFonts w:ascii="Arial" w:hAnsi="Arial" w:cs="Arial"/>
                <w:sz w:val="20"/>
                <w:szCs w:val="20"/>
                <w:lang w:val="en-GB"/>
              </w:rPr>
            </w:pPr>
          </w:p>
          <w:p w14:paraId="5569568A"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 xml:space="preserve">Packaging materials </w:t>
            </w:r>
            <w:proofErr w:type="gramStart"/>
            <w:r w:rsidRPr="000C5C4A">
              <w:rPr>
                <w:rFonts w:ascii="Arial" w:hAnsi="Arial" w:cs="Arial"/>
                <w:sz w:val="20"/>
                <w:szCs w:val="20"/>
                <w:lang w:val="en-GB"/>
              </w:rPr>
              <w:t>coming into contact with</w:t>
            </w:r>
            <w:proofErr w:type="gramEnd"/>
            <w:r w:rsidRPr="000C5C4A">
              <w:rPr>
                <w:rFonts w:ascii="Arial" w:hAnsi="Arial" w:cs="Arial"/>
                <w:sz w:val="20"/>
                <w:szCs w:val="20"/>
                <w:lang w:val="en-GB"/>
              </w:rPr>
              <w:t xml:space="preserve"> meat shall be covered when not in process to prevent contamination risks.</w:t>
            </w:r>
          </w:p>
          <w:p w14:paraId="4529C3CD" w14:textId="77777777" w:rsidR="00E85D95" w:rsidRPr="000C5C4A" w:rsidRDefault="00E85D95" w:rsidP="00D20D2F">
            <w:pPr>
              <w:rPr>
                <w:rFonts w:ascii="Arial" w:hAnsi="Arial" w:cs="Arial"/>
                <w:sz w:val="20"/>
                <w:szCs w:val="20"/>
                <w:lang w:val="en-GB"/>
              </w:rPr>
            </w:pPr>
          </w:p>
        </w:tc>
        <w:tc>
          <w:tcPr>
            <w:tcW w:w="450" w:type="pct"/>
          </w:tcPr>
          <w:p w14:paraId="6E4956E0" w14:textId="77777777" w:rsidR="00E85D95" w:rsidRDefault="00E85D95" w:rsidP="00D20D2F">
            <w:pPr>
              <w:jc w:val="center"/>
              <w:rPr>
                <w:rFonts w:ascii="Arial" w:hAnsi="Arial" w:cs="Arial"/>
                <w:sz w:val="20"/>
                <w:szCs w:val="20"/>
                <w:lang w:val="en-GB"/>
              </w:rPr>
            </w:pPr>
          </w:p>
          <w:p w14:paraId="0E96D38D"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2</w:t>
            </w:r>
          </w:p>
        </w:tc>
      </w:tr>
      <w:tr w:rsidR="00E85D95" w:rsidRPr="000C5C4A" w14:paraId="290957F1" w14:textId="77777777" w:rsidTr="00D20D2F">
        <w:trPr>
          <w:trHeight w:val="751"/>
        </w:trPr>
        <w:tc>
          <w:tcPr>
            <w:tcW w:w="507" w:type="pct"/>
            <w:tcBorders>
              <w:top w:val="single" w:sz="4" w:space="0" w:color="auto"/>
              <w:bottom w:val="single" w:sz="4" w:space="0" w:color="auto"/>
            </w:tcBorders>
            <w:shd w:val="clear" w:color="auto" w:fill="00B0F0"/>
          </w:tcPr>
          <w:p w14:paraId="397DB848" w14:textId="77777777" w:rsidR="00E85D95" w:rsidRPr="000C5C4A" w:rsidRDefault="00E85D95" w:rsidP="00D20D2F">
            <w:pPr>
              <w:rPr>
                <w:rFonts w:ascii="Arial" w:hAnsi="Arial" w:cs="Arial"/>
                <w:sz w:val="20"/>
                <w:szCs w:val="20"/>
                <w:lang w:val="en-GB"/>
              </w:rPr>
            </w:pPr>
          </w:p>
          <w:p w14:paraId="2713843D"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5.8.13</w:t>
            </w:r>
          </w:p>
        </w:tc>
        <w:tc>
          <w:tcPr>
            <w:tcW w:w="4043" w:type="pct"/>
          </w:tcPr>
          <w:p w14:paraId="32C4E915" w14:textId="77777777" w:rsidR="00E85D95" w:rsidRPr="000C5C4A" w:rsidRDefault="00E85D95" w:rsidP="00D20D2F">
            <w:pPr>
              <w:rPr>
                <w:rFonts w:ascii="Arial" w:hAnsi="Arial" w:cs="Arial"/>
                <w:sz w:val="20"/>
                <w:szCs w:val="20"/>
                <w:lang w:val="en-GB"/>
              </w:rPr>
            </w:pPr>
          </w:p>
          <w:p w14:paraId="472EAB10"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Transport packaging shall be kept away from areas with unpacked meat, meat products and ingredients or stored at a suitable distance to prevent contamination risks.</w:t>
            </w:r>
          </w:p>
          <w:p w14:paraId="646555E2" w14:textId="77777777" w:rsidR="00E85D95" w:rsidRPr="000C5C4A" w:rsidRDefault="00E85D95" w:rsidP="00D20D2F">
            <w:pPr>
              <w:rPr>
                <w:rFonts w:ascii="Arial" w:hAnsi="Arial" w:cs="Arial"/>
                <w:sz w:val="20"/>
                <w:szCs w:val="20"/>
                <w:lang w:val="en-GB"/>
              </w:rPr>
            </w:pPr>
          </w:p>
        </w:tc>
        <w:tc>
          <w:tcPr>
            <w:tcW w:w="450" w:type="pct"/>
          </w:tcPr>
          <w:p w14:paraId="1E9CAD79" w14:textId="77777777" w:rsidR="00E85D95" w:rsidRDefault="00E85D95" w:rsidP="00D20D2F">
            <w:pPr>
              <w:jc w:val="center"/>
              <w:rPr>
                <w:rFonts w:ascii="Arial" w:hAnsi="Arial" w:cs="Arial"/>
                <w:sz w:val="20"/>
                <w:szCs w:val="20"/>
                <w:lang w:val="en-GB"/>
              </w:rPr>
            </w:pPr>
          </w:p>
          <w:p w14:paraId="7BB7C3C9" w14:textId="77777777" w:rsidR="00E85D95" w:rsidRDefault="00E85D95" w:rsidP="00D20D2F">
            <w:pPr>
              <w:jc w:val="center"/>
              <w:rPr>
                <w:rFonts w:ascii="Arial" w:hAnsi="Arial" w:cs="Arial"/>
                <w:sz w:val="20"/>
                <w:szCs w:val="20"/>
                <w:lang w:val="en-GB"/>
              </w:rPr>
            </w:pPr>
          </w:p>
          <w:p w14:paraId="53DEE523"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1</w:t>
            </w:r>
          </w:p>
        </w:tc>
      </w:tr>
      <w:tr w:rsidR="00E85D95" w:rsidRPr="000C5C4A" w14:paraId="11C6EA4B" w14:textId="77777777" w:rsidTr="00D20D2F">
        <w:trPr>
          <w:trHeight w:val="279"/>
        </w:trPr>
        <w:tc>
          <w:tcPr>
            <w:tcW w:w="507" w:type="pct"/>
            <w:tcBorders>
              <w:top w:val="single" w:sz="4" w:space="0" w:color="auto"/>
              <w:left w:val="single" w:sz="4" w:space="0" w:color="auto"/>
              <w:bottom w:val="single" w:sz="4" w:space="0" w:color="auto"/>
              <w:right w:val="single" w:sz="4" w:space="0" w:color="auto"/>
            </w:tcBorders>
            <w:shd w:val="clear" w:color="auto" w:fill="00B0F0"/>
          </w:tcPr>
          <w:p w14:paraId="667F856D" w14:textId="77777777" w:rsidR="00E85D95" w:rsidRPr="000C5C4A" w:rsidRDefault="00E85D95" w:rsidP="00D20D2F">
            <w:pPr>
              <w:rPr>
                <w:rFonts w:ascii="Arial" w:hAnsi="Arial" w:cs="Arial"/>
                <w:sz w:val="20"/>
                <w:szCs w:val="20"/>
                <w:lang w:val="en-GB"/>
              </w:rPr>
            </w:pPr>
          </w:p>
          <w:p w14:paraId="452E8E60"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5.8.14</w:t>
            </w:r>
          </w:p>
          <w:p w14:paraId="2618C24E" w14:textId="77777777" w:rsidR="00E85D95" w:rsidRPr="000C5C4A" w:rsidRDefault="00E85D95" w:rsidP="00D20D2F">
            <w:pPr>
              <w:rPr>
                <w:rFonts w:ascii="Arial" w:hAnsi="Arial" w:cs="Arial"/>
                <w:sz w:val="20"/>
                <w:szCs w:val="20"/>
                <w:lang w:val="en-GB"/>
              </w:rPr>
            </w:pPr>
          </w:p>
        </w:tc>
        <w:tc>
          <w:tcPr>
            <w:tcW w:w="4043" w:type="pct"/>
            <w:tcBorders>
              <w:left w:val="single" w:sz="4" w:space="0" w:color="auto"/>
            </w:tcBorders>
          </w:tcPr>
          <w:p w14:paraId="1EE3047A" w14:textId="77777777" w:rsidR="00E85D95" w:rsidRPr="000C5C4A" w:rsidRDefault="00E85D95" w:rsidP="00D20D2F">
            <w:pPr>
              <w:rPr>
                <w:rFonts w:ascii="Arial" w:hAnsi="Arial" w:cs="Arial"/>
                <w:sz w:val="20"/>
                <w:szCs w:val="20"/>
                <w:lang w:val="en-GB"/>
              </w:rPr>
            </w:pPr>
          </w:p>
          <w:p w14:paraId="062F8382"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The identification of meat, ingredients and finished products shall be unique.</w:t>
            </w:r>
          </w:p>
          <w:p w14:paraId="67D4B4C4" w14:textId="77777777" w:rsidR="00E85D95" w:rsidRPr="000C5C4A" w:rsidRDefault="00E85D95" w:rsidP="00D20D2F">
            <w:pPr>
              <w:rPr>
                <w:rFonts w:ascii="Arial" w:hAnsi="Arial" w:cs="Arial"/>
                <w:sz w:val="20"/>
                <w:szCs w:val="20"/>
                <w:lang w:val="en-GB"/>
              </w:rPr>
            </w:pPr>
          </w:p>
        </w:tc>
        <w:tc>
          <w:tcPr>
            <w:tcW w:w="450" w:type="pct"/>
            <w:tcBorders>
              <w:left w:val="single" w:sz="4" w:space="0" w:color="auto"/>
            </w:tcBorders>
          </w:tcPr>
          <w:p w14:paraId="6627B94A" w14:textId="77777777" w:rsidR="00E85D95" w:rsidRDefault="00E85D95" w:rsidP="00D20D2F">
            <w:pPr>
              <w:jc w:val="center"/>
              <w:rPr>
                <w:rFonts w:ascii="Arial" w:hAnsi="Arial" w:cs="Arial"/>
                <w:sz w:val="20"/>
                <w:szCs w:val="20"/>
                <w:lang w:val="en-GB"/>
              </w:rPr>
            </w:pPr>
          </w:p>
          <w:p w14:paraId="1CFC2FEA"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1</w:t>
            </w:r>
          </w:p>
        </w:tc>
      </w:tr>
      <w:tr w:rsidR="005036E8" w:rsidRPr="000C5C4A" w14:paraId="45E8C7A6" w14:textId="77777777" w:rsidTr="00D20D2F">
        <w:trPr>
          <w:trHeight w:val="279"/>
        </w:trPr>
        <w:tc>
          <w:tcPr>
            <w:tcW w:w="507" w:type="pct"/>
            <w:tcBorders>
              <w:top w:val="single" w:sz="4" w:space="0" w:color="auto"/>
              <w:left w:val="single" w:sz="4" w:space="0" w:color="auto"/>
              <w:bottom w:val="single" w:sz="4" w:space="0" w:color="auto"/>
              <w:right w:val="single" w:sz="4" w:space="0" w:color="auto"/>
            </w:tcBorders>
            <w:shd w:val="clear" w:color="auto" w:fill="00B0F0"/>
          </w:tcPr>
          <w:p w14:paraId="25B85852" w14:textId="77777777" w:rsidR="005036E8" w:rsidRDefault="005036E8" w:rsidP="005036E8">
            <w:pPr>
              <w:rPr>
                <w:rFonts w:ascii="Arial" w:hAnsi="Arial" w:cs="Arial"/>
                <w:sz w:val="20"/>
                <w:szCs w:val="20"/>
                <w:lang w:val="en-GB"/>
              </w:rPr>
            </w:pPr>
          </w:p>
          <w:p w14:paraId="2C20FEB5" w14:textId="77777777" w:rsidR="005036E8" w:rsidRDefault="005036E8" w:rsidP="005036E8">
            <w:pPr>
              <w:rPr>
                <w:rFonts w:ascii="Arial" w:hAnsi="Arial" w:cs="Arial"/>
                <w:sz w:val="20"/>
                <w:szCs w:val="20"/>
                <w:lang w:val="en-GB"/>
              </w:rPr>
            </w:pPr>
            <w:r>
              <w:rPr>
                <w:rFonts w:ascii="Arial" w:hAnsi="Arial" w:cs="Arial"/>
                <w:sz w:val="20"/>
                <w:szCs w:val="20"/>
                <w:lang w:val="en-GB"/>
              </w:rPr>
              <w:t>5.8.15</w:t>
            </w:r>
          </w:p>
          <w:p w14:paraId="04B39CCC" w14:textId="3A582FC5" w:rsidR="005036E8" w:rsidRPr="000C5C4A" w:rsidRDefault="005036E8" w:rsidP="005036E8">
            <w:pPr>
              <w:rPr>
                <w:rFonts w:ascii="Arial" w:hAnsi="Arial" w:cs="Arial"/>
                <w:sz w:val="20"/>
                <w:szCs w:val="20"/>
                <w:lang w:val="en-GB"/>
              </w:rPr>
            </w:pPr>
          </w:p>
        </w:tc>
        <w:tc>
          <w:tcPr>
            <w:tcW w:w="4043" w:type="pct"/>
            <w:tcBorders>
              <w:left w:val="single" w:sz="4" w:space="0" w:color="auto"/>
            </w:tcBorders>
          </w:tcPr>
          <w:p w14:paraId="692C717C" w14:textId="77777777" w:rsidR="005036E8" w:rsidRPr="007C2579" w:rsidRDefault="005036E8" w:rsidP="005036E8">
            <w:pPr>
              <w:rPr>
                <w:rFonts w:ascii="Arial" w:hAnsi="Arial" w:cs="Arial"/>
                <w:sz w:val="20"/>
                <w:szCs w:val="20"/>
                <w:lang w:val="en-GB"/>
              </w:rPr>
            </w:pPr>
          </w:p>
          <w:p w14:paraId="7992FC99" w14:textId="690A9F7A" w:rsidR="005036E8" w:rsidRPr="000C5C4A" w:rsidRDefault="005036E8" w:rsidP="005036E8">
            <w:pPr>
              <w:rPr>
                <w:rFonts w:ascii="Arial" w:hAnsi="Arial" w:cs="Arial"/>
                <w:sz w:val="20"/>
                <w:szCs w:val="20"/>
                <w:lang w:val="en-GB"/>
              </w:rPr>
            </w:pPr>
            <w:r w:rsidRPr="007C2579">
              <w:rPr>
                <w:rFonts w:ascii="Arial" w:hAnsi="Arial" w:cs="Arial"/>
                <w:sz w:val="20"/>
                <w:szCs w:val="20"/>
                <w:lang w:val="en-GB"/>
              </w:rPr>
              <w:t>All rework operations shall be adequate, monitored and documented. These operations shall not affect the food safety and product quality requirements. Traceability shall be maintained.</w:t>
            </w:r>
            <w:r w:rsidRPr="007C2579">
              <w:rPr>
                <w:rFonts w:ascii="Arial" w:hAnsi="Arial" w:cs="Arial"/>
                <w:sz w:val="20"/>
                <w:szCs w:val="20"/>
                <w:lang w:val="en-GB"/>
              </w:rPr>
              <w:br/>
            </w:r>
          </w:p>
        </w:tc>
        <w:tc>
          <w:tcPr>
            <w:tcW w:w="450" w:type="pct"/>
            <w:tcBorders>
              <w:left w:val="single" w:sz="4" w:space="0" w:color="auto"/>
            </w:tcBorders>
          </w:tcPr>
          <w:p w14:paraId="3EA1D06B" w14:textId="77777777" w:rsidR="005036E8" w:rsidRDefault="005036E8" w:rsidP="005036E8">
            <w:pPr>
              <w:jc w:val="center"/>
              <w:rPr>
                <w:rFonts w:ascii="Arial" w:hAnsi="Arial" w:cs="Arial"/>
                <w:sz w:val="20"/>
                <w:szCs w:val="20"/>
                <w:lang w:val="en-GB"/>
              </w:rPr>
            </w:pPr>
          </w:p>
          <w:p w14:paraId="16F16628" w14:textId="287D488F" w:rsidR="005036E8" w:rsidRDefault="005036E8" w:rsidP="005036E8">
            <w:pPr>
              <w:jc w:val="center"/>
              <w:rPr>
                <w:rFonts w:ascii="Arial" w:hAnsi="Arial" w:cs="Arial"/>
                <w:sz w:val="20"/>
                <w:szCs w:val="20"/>
                <w:lang w:val="en-GB"/>
              </w:rPr>
            </w:pPr>
            <w:r>
              <w:rPr>
                <w:rFonts w:ascii="Arial" w:hAnsi="Arial" w:cs="Arial"/>
                <w:sz w:val="20"/>
                <w:szCs w:val="20"/>
                <w:lang w:val="en-GB"/>
              </w:rPr>
              <w:t>2</w:t>
            </w:r>
          </w:p>
        </w:tc>
      </w:tr>
      <w:tr w:rsidR="005036E8" w:rsidRPr="000C5C4A" w14:paraId="248771BA" w14:textId="77777777" w:rsidTr="00D20D2F">
        <w:trPr>
          <w:trHeight w:val="279"/>
        </w:trPr>
        <w:tc>
          <w:tcPr>
            <w:tcW w:w="507" w:type="pct"/>
            <w:tcBorders>
              <w:top w:val="single" w:sz="4" w:space="0" w:color="auto"/>
              <w:left w:val="single" w:sz="4" w:space="0" w:color="auto"/>
              <w:bottom w:val="single" w:sz="4" w:space="0" w:color="auto"/>
              <w:right w:val="single" w:sz="4" w:space="0" w:color="auto"/>
            </w:tcBorders>
            <w:shd w:val="clear" w:color="auto" w:fill="00B0F0"/>
          </w:tcPr>
          <w:p w14:paraId="5794E7B5" w14:textId="77777777" w:rsidR="005036E8" w:rsidRDefault="005036E8" w:rsidP="005036E8">
            <w:pPr>
              <w:rPr>
                <w:rFonts w:ascii="Arial" w:hAnsi="Arial" w:cs="Arial"/>
                <w:sz w:val="20"/>
                <w:szCs w:val="20"/>
                <w:lang w:val="en-GB"/>
              </w:rPr>
            </w:pPr>
          </w:p>
          <w:p w14:paraId="2DEFADF8" w14:textId="4C760F52" w:rsidR="005036E8" w:rsidRPr="000C5C4A" w:rsidRDefault="005036E8" w:rsidP="005036E8">
            <w:pPr>
              <w:rPr>
                <w:rFonts w:ascii="Arial" w:hAnsi="Arial" w:cs="Arial"/>
                <w:sz w:val="20"/>
                <w:szCs w:val="20"/>
                <w:lang w:val="en-GB"/>
              </w:rPr>
            </w:pPr>
            <w:r>
              <w:rPr>
                <w:rFonts w:ascii="Arial" w:hAnsi="Arial" w:cs="Arial"/>
                <w:sz w:val="20"/>
                <w:szCs w:val="20"/>
                <w:lang w:val="en-GB"/>
              </w:rPr>
              <w:t>5.8.16</w:t>
            </w:r>
            <w:r>
              <w:rPr>
                <w:rFonts w:ascii="Arial" w:hAnsi="Arial" w:cs="Arial"/>
                <w:sz w:val="20"/>
                <w:szCs w:val="20"/>
                <w:lang w:val="en-GB"/>
              </w:rPr>
              <w:br/>
            </w:r>
            <w:r>
              <w:rPr>
                <w:rFonts w:ascii="Arial" w:hAnsi="Arial" w:cs="Arial"/>
                <w:sz w:val="20"/>
                <w:szCs w:val="20"/>
                <w:lang w:val="en-GB"/>
              </w:rPr>
              <w:br/>
            </w:r>
          </w:p>
        </w:tc>
        <w:tc>
          <w:tcPr>
            <w:tcW w:w="4043" w:type="pct"/>
            <w:tcBorders>
              <w:left w:val="single" w:sz="4" w:space="0" w:color="auto"/>
            </w:tcBorders>
          </w:tcPr>
          <w:p w14:paraId="72DCCF58" w14:textId="77777777" w:rsidR="005036E8" w:rsidRPr="007C2579" w:rsidRDefault="005036E8" w:rsidP="005036E8">
            <w:pPr>
              <w:rPr>
                <w:rFonts w:ascii="Arial" w:hAnsi="Arial" w:cs="Arial"/>
                <w:sz w:val="20"/>
                <w:szCs w:val="20"/>
                <w:lang w:val="en-GB"/>
              </w:rPr>
            </w:pPr>
          </w:p>
          <w:p w14:paraId="5EF1D750" w14:textId="1C0B644C" w:rsidR="005036E8" w:rsidRPr="000C5C4A" w:rsidRDefault="005036E8" w:rsidP="005036E8">
            <w:pPr>
              <w:rPr>
                <w:rFonts w:ascii="Arial" w:hAnsi="Arial" w:cs="Arial"/>
                <w:sz w:val="20"/>
                <w:szCs w:val="20"/>
                <w:lang w:val="en-GB"/>
              </w:rPr>
            </w:pPr>
            <w:r w:rsidRPr="007C2579">
              <w:rPr>
                <w:rFonts w:ascii="Arial" w:hAnsi="Arial" w:cs="Arial"/>
                <w:sz w:val="20"/>
                <w:szCs w:val="20"/>
                <w:lang w:val="en-GB"/>
              </w:rPr>
              <w:t xml:space="preserve">Procedures to maintain product safety and quality during storage shall be developed based on risk assessment, understood by relevant </w:t>
            </w:r>
            <w:r>
              <w:rPr>
                <w:rFonts w:ascii="Arial" w:hAnsi="Arial" w:cs="Arial"/>
                <w:sz w:val="20"/>
                <w:szCs w:val="20"/>
                <w:lang w:val="en-GB"/>
              </w:rPr>
              <w:t>employees</w:t>
            </w:r>
            <w:r w:rsidRPr="007C2579">
              <w:rPr>
                <w:rFonts w:ascii="Arial" w:hAnsi="Arial" w:cs="Arial"/>
                <w:sz w:val="20"/>
                <w:szCs w:val="20"/>
                <w:lang w:val="en-GB"/>
              </w:rPr>
              <w:t xml:space="preserve"> and practised accordingly.</w:t>
            </w:r>
          </w:p>
        </w:tc>
        <w:tc>
          <w:tcPr>
            <w:tcW w:w="450" w:type="pct"/>
            <w:tcBorders>
              <w:left w:val="single" w:sz="4" w:space="0" w:color="auto"/>
            </w:tcBorders>
          </w:tcPr>
          <w:p w14:paraId="09E5B5A4" w14:textId="77777777" w:rsidR="005036E8" w:rsidRDefault="005036E8" w:rsidP="005036E8">
            <w:pPr>
              <w:jc w:val="center"/>
              <w:rPr>
                <w:rFonts w:ascii="Arial" w:hAnsi="Arial" w:cs="Arial"/>
                <w:sz w:val="20"/>
                <w:szCs w:val="20"/>
                <w:lang w:val="en-GB"/>
              </w:rPr>
            </w:pPr>
          </w:p>
          <w:p w14:paraId="7EDDF831" w14:textId="6836A636" w:rsidR="005036E8" w:rsidRDefault="005036E8" w:rsidP="005036E8">
            <w:pPr>
              <w:jc w:val="center"/>
              <w:rPr>
                <w:rFonts w:ascii="Arial" w:hAnsi="Arial" w:cs="Arial"/>
                <w:sz w:val="20"/>
                <w:szCs w:val="20"/>
                <w:lang w:val="en-GB"/>
              </w:rPr>
            </w:pPr>
            <w:r>
              <w:rPr>
                <w:rFonts w:ascii="Arial" w:hAnsi="Arial" w:cs="Arial"/>
                <w:sz w:val="20"/>
                <w:szCs w:val="20"/>
                <w:lang w:val="en-GB"/>
              </w:rPr>
              <w:t>2</w:t>
            </w:r>
          </w:p>
        </w:tc>
      </w:tr>
      <w:tr w:rsidR="005036E8" w:rsidRPr="000C5C4A" w14:paraId="133CB50C" w14:textId="77777777" w:rsidTr="00D20D2F">
        <w:trPr>
          <w:trHeight w:val="279"/>
        </w:trPr>
        <w:tc>
          <w:tcPr>
            <w:tcW w:w="507" w:type="pct"/>
            <w:tcBorders>
              <w:top w:val="single" w:sz="4" w:space="0" w:color="auto"/>
              <w:left w:val="single" w:sz="4" w:space="0" w:color="auto"/>
              <w:bottom w:val="single" w:sz="4" w:space="0" w:color="auto"/>
              <w:right w:val="single" w:sz="4" w:space="0" w:color="auto"/>
            </w:tcBorders>
            <w:shd w:val="clear" w:color="auto" w:fill="00B0F0"/>
          </w:tcPr>
          <w:p w14:paraId="7C137EDD" w14:textId="77777777" w:rsidR="005036E8" w:rsidRDefault="005036E8" w:rsidP="005036E8">
            <w:pPr>
              <w:rPr>
                <w:rFonts w:ascii="Arial" w:hAnsi="Arial" w:cs="Arial"/>
                <w:sz w:val="20"/>
                <w:szCs w:val="20"/>
                <w:lang w:val="en-GB"/>
              </w:rPr>
            </w:pPr>
          </w:p>
          <w:p w14:paraId="28A8E03A" w14:textId="420BAE18" w:rsidR="005036E8" w:rsidRPr="000C5C4A" w:rsidRDefault="005036E8" w:rsidP="005036E8">
            <w:pPr>
              <w:rPr>
                <w:rFonts w:ascii="Arial" w:hAnsi="Arial" w:cs="Arial"/>
                <w:sz w:val="20"/>
                <w:szCs w:val="20"/>
                <w:lang w:val="en-GB"/>
              </w:rPr>
            </w:pPr>
            <w:r>
              <w:rPr>
                <w:rFonts w:ascii="Arial" w:hAnsi="Arial" w:cs="Arial"/>
                <w:sz w:val="20"/>
                <w:szCs w:val="20"/>
                <w:lang w:val="en-GB"/>
              </w:rPr>
              <w:t>5.8.17</w:t>
            </w:r>
            <w:r>
              <w:rPr>
                <w:rFonts w:ascii="Arial" w:hAnsi="Arial" w:cs="Arial"/>
                <w:sz w:val="20"/>
                <w:szCs w:val="20"/>
                <w:lang w:val="en-GB"/>
              </w:rPr>
              <w:br/>
            </w:r>
            <w:r>
              <w:rPr>
                <w:rFonts w:ascii="Arial" w:hAnsi="Arial" w:cs="Arial"/>
                <w:sz w:val="20"/>
                <w:szCs w:val="20"/>
                <w:lang w:val="en-GB"/>
              </w:rPr>
              <w:br/>
            </w:r>
          </w:p>
        </w:tc>
        <w:tc>
          <w:tcPr>
            <w:tcW w:w="4043" w:type="pct"/>
            <w:tcBorders>
              <w:left w:val="single" w:sz="4" w:space="0" w:color="auto"/>
            </w:tcBorders>
          </w:tcPr>
          <w:p w14:paraId="2FEB0DA1" w14:textId="77777777" w:rsidR="005036E8" w:rsidRDefault="005036E8" w:rsidP="005036E8">
            <w:pPr>
              <w:rPr>
                <w:rFonts w:ascii="Arial" w:hAnsi="Arial" w:cs="Arial"/>
                <w:sz w:val="20"/>
                <w:szCs w:val="20"/>
                <w:lang w:val="en-GB"/>
              </w:rPr>
            </w:pPr>
            <w:r w:rsidRPr="007C2579">
              <w:rPr>
                <w:rFonts w:ascii="Arial" w:hAnsi="Arial" w:cs="Arial"/>
                <w:sz w:val="20"/>
                <w:szCs w:val="20"/>
                <w:lang w:val="en-GB"/>
              </w:rPr>
              <w:br/>
              <w:t>Ingredients must be stored under suitable storage conditions. Ingredients containing allergens must be stored in designated area and be included in the allergen control procedures.</w:t>
            </w:r>
          </w:p>
          <w:p w14:paraId="71AEC72A" w14:textId="232A126F" w:rsidR="005036E8" w:rsidRPr="000C5C4A" w:rsidRDefault="005036E8" w:rsidP="005036E8">
            <w:pPr>
              <w:rPr>
                <w:rFonts w:ascii="Arial" w:hAnsi="Arial" w:cs="Arial"/>
                <w:sz w:val="20"/>
                <w:szCs w:val="20"/>
                <w:lang w:val="en-GB"/>
              </w:rPr>
            </w:pPr>
          </w:p>
        </w:tc>
        <w:tc>
          <w:tcPr>
            <w:tcW w:w="450" w:type="pct"/>
            <w:tcBorders>
              <w:left w:val="single" w:sz="4" w:space="0" w:color="auto"/>
            </w:tcBorders>
          </w:tcPr>
          <w:p w14:paraId="163AB78B" w14:textId="77777777" w:rsidR="005036E8" w:rsidRDefault="005036E8" w:rsidP="005036E8">
            <w:pPr>
              <w:jc w:val="center"/>
              <w:rPr>
                <w:rFonts w:ascii="Arial" w:hAnsi="Arial" w:cs="Arial"/>
                <w:sz w:val="20"/>
                <w:szCs w:val="20"/>
                <w:lang w:val="en-GB"/>
              </w:rPr>
            </w:pPr>
          </w:p>
          <w:p w14:paraId="591B9C01" w14:textId="04080099" w:rsidR="005036E8" w:rsidRDefault="005036E8" w:rsidP="005036E8">
            <w:pPr>
              <w:jc w:val="center"/>
              <w:rPr>
                <w:rFonts w:ascii="Arial" w:hAnsi="Arial" w:cs="Arial"/>
                <w:sz w:val="20"/>
                <w:szCs w:val="20"/>
                <w:lang w:val="en-GB"/>
              </w:rPr>
            </w:pPr>
            <w:r>
              <w:rPr>
                <w:rFonts w:ascii="Arial" w:hAnsi="Arial" w:cs="Arial"/>
                <w:sz w:val="20"/>
                <w:szCs w:val="20"/>
                <w:lang w:val="en-GB"/>
              </w:rPr>
              <w:t>2</w:t>
            </w:r>
          </w:p>
        </w:tc>
      </w:tr>
      <w:tr w:rsidR="005036E8" w:rsidRPr="000C5C4A" w14:paraId="2FFFDAD0" w14:textId="77777777" w:rsidTr="00D20D2F">
        <w:trPr>
          <w:trHeight w:val="279"/>
        </w:trPr>
        <w:tc>
          <w:tcPr>
            <w:tcW w:w="507" w:type="pct"/>
            <w:tcBorders>
              <w:top w:val="single" w:sz="4" w:space="0" w:color="auto"/>
              <w:left w:val="single" w:sz="4" w:space="0" w:color="auto"/>
              <w:bottom w:val="single" w:sz="4" w:space="0" w:color="auto"/>
              <w:right w:val="single" w:sz="4" w:space="0" w:color="auto"/>
            </w:tcBorders>
            <w:shd w:val="clear" w:color="auto" w:fill="00B0F0"/>
          </w:tcPr>
          <w:p w14:paraId="2011F84E" w14:textId="77777777" w:rsidR="005036E8" w:rsidRDefault="005036E8" w:rsidP="005036E8">
            <w:pPr>
              <w:rPr>
                <w:rFonts w:ascii="Arial" w:hAnsi="Arial" w:cs="Arial"/>
                <w:sz w:val="20"/>
                <w:szCs w:val="20"/>
                <w:lang w:val="en-GB"/>
              </w:rPr>
            </w:pPr>
          </w:p>
          <w:p w14:paraId="4CC916B1" w14:textId="5AB78D96" w:rsidR="005036E8" w:rsidRPr="000C5C4A" w:rsidRDefault="005036E8" w:rsidP="005036E8">
            <w:pPr>
              <w:rPr>
                <w:rFonts w:ascii="Arial" w:hAnsi="Arial" w:cs="Arial"/>
                <w:sz w:val="20"/>
                <w:szCs w:val="20"/>
                <w:lang w:val="en-GB"/>
              </w:rPr>
            </w:pPr>
            <w:r>
              <w:rPr>
                <w:rFonts w:ascii="Arial" w:hAnsi="Arial" w:cs="Arial"/>
                <w:sz w:val="20"/>
                <w:szCs w:val="20"/>
                <w:lang w:val="en-GB"/>
              </w:rPr>
              <w:t>5.8.18</w:t>
            </w:r>
            <w:r>
              <w:rPr>
                <w:rFonts w:ascii="Arial" w:hAnsi="Arial" w:cs="Arial"/>
                <w:sz w:val="20"/>
                <w:szCs w:val="20"/>
                <w:lang w:val="en-GB"/>
              </w:rPr>
              <w:br/>
            </w:r>
            <w:r>
              <w:rPr>
                <w:rFonts w:ascii="Arial" w:hAnsi="Arial" w:cs="Arial"/>
                <w:sz w:val="20"/>
                <w:szCs w:val="20"/>
                <w:lang w:val="en-GB"/>
              </w:rPr>
              <w:br/>
            </w:r>
          </w:p>
        </w:tc>
        <w:tc>
          <w:tcPr>
            <w:tcW w:w="4043" w:type="pct"/>
            <w:tcBorders>
              <w:left w:val="single" w:sz="4" w:space="0" w:color="auto"/>
            </w:tcBorders>
          </w:tcPr>
          <w:p w14:paraId="0CFBE015" w14:textId="77777777" w:rsidR="005036E8" w:rsidRPr="007C2579" w:rsidRDefault="005036E8" w:rsidP="005036E8">
            <w:pPr>
              <w:rPr>
                <w:rFonts w:ascii="Arial" w:hAnsi="Arial" w:cs="Arial"/>
                <w:sz w:val="20"/>
                <w:szCs w:val="20"/>
                <w:lang w:val="en-GB"/>
              </w:rPr>
            </w:pPr>
          </w:p>
          <w:p w14:paraId="259AE7AF" w14:textId="77777777" w:rsidR="005036E8" w:rsidRDefault="005036E8" w:rsidP="005036E8">
            <w:pPr>
              <w:rPr>
                <w:rFonts w:ascii="Arial" w:hAnsi="Arial" w:cs="Arial"/>
                <w:sz w:val="20"/>
                <w:szCs w:val="20"/>
                <w:lang w:val="en-GB"/>
              </w:rPr>
            </w:pPr>
            <w:r w:rsidRPr="007C2579">
              <w:rPr>
                <w:rFonts w:ascii="Arial" w:hAnsi="Arial" w:cs="Arial"/>
                <w:sz w:val="20"/>
                <w:szCs w:val="20"/>
                <w:lang w:val="en-GB"/>
              </w:rPr>
              <w:t>The cold chain shall be controlled. A defined room temperature must be maintained. it must be ensured that the temperature of the products does not exceed the specified temperatures.</w:t>
            </w:r>
          </w:p>
          <w:p w14:paraId="5978681B" w14:textId="35D034E9" w:rsidR="005036E8" w:rsidRPr="000C5C4A" w:rsidRDefault="005036E8" w:rsidP="005036E8">
            <w:pPr>
              <w:rPr>
                <w:rFonts w:ascii="Arial" w:hAnsi="Arial" w:cs="Arial"/>
                <w:sz w:val="20"/>
                <w:szCs w:val="20"/>
                <w:lang w:val="en-GB"/>
              </w:rPr>
            </w:pPr>
          </w:p>
        </w:tc>
        <w:tc>
          <w:tcPr>
            <w:tcW w:w="450" w:type="pct"/>
            <w:tcBorders>
              <w:left w:val="single" w:sz="4" w:space="0" w:color="auto"/>
            </w:tcBorders>
          </w:tcPr>
          <w:p w14:paraId="4C523726" w14:textId="77777777" w:rsidR="005036E8" w:rsidRDefault="005036E8" w:rsidP="005036E8">
            <w:pPr>
              <w:jc w:val="center"/>
              <w:rPr>
                <w:rFonts w:ascii="Arial" w:hAnsi="Arial" w:cs="Arial"/>
                <w:sz w:val="20"/>
                <w:szCs w:val="20"/>
                <w:lang w:val="en-GB"/>
              </w:rPr>
            </w:pPr>
          </w:p>
          <w:p w14:paraId="7B3EB703" w14:textId="091A8D9E" w:rsidR="005036E8" w:rsidRDefault="005036E8" w:rsidP="005036E8">
            <w:pPr>
              <w:jc w:val="center"/>
              <w:rPr>
                <w:rFonts w:ascii="Arial" w:hAnsi="Arial" w:cs="Arial"/>
                <w:sz w:val="20"/>
                <w:szCs w:val="20"/>
                <w:lang w:val="en-GB"/>
              </w:rPr>
            </w:pPr>
            <w:r>
              <w:rPr>
                <w:rFonts w:ascii="Arial" w:hAnsi="Arial" w:cs="Arial"/>
                <w:sz w:val="20"/>
                <w:szCs w:val="20"/>
                <w:lang w:val="en-GB"/>
              </w:rPr>
              <w:t>2</w:t>
            </w:r>
          </w:p>
        </w:tc>
      </w:tr>
    </w:tbl>
    <w:p w14:paraId="17170143" w14:textId="77777777" w:rsidR="00E85D95" w:rsidRPr="000C5C4A" w:rsidRDefault="00E85D95" w:rsidP="00E85D95">
      <w:pPr>
        <w:rPr>
          <w:rFonts w:ascii="Arial" w:hAnsi="Arial" w:cs="Arial"/>
          <w:sz w:val="20"/>
          <w:szCs w:val="20"/>
          <w:lang w:val="en-GB"/>
        </w:rPr>
      </w:pPr>
    </w:p>
    <w:p w14:paraId="68981BCA" w14:textId="77777777" w:rsidR="00E85D95" w:rsidRPr="000C5C4A" w:rsidRDefault="00E85D95" w:rsidP="00E85D95">
      <w:pPr>
        <w:ind w:left="360"/>
        <w:contextualSpacing/>
        <w:rPr>
          <w:rFonts w:ascii="Arial" w:hAnsi="Arial" w:cs="Arial"/>
          <w:sz w:val="20"/>
          <w:szCs w:val="20"/>
          <w:lang w:val="en-GB"/>
        </w:rPr>
      </w:pPr>
    </w:p>
    <w:p w14:paraId="2E6EF3EB" w14:textId="77777777" w:rsidR="00E85D95" w:rsidRPr="000C5C4A" w:rsidRDefault="00E85D95" w:rsidP="00E85D95">
      <w:pPr>
        <w:numPr>
          <w:ilvl w:val="0"/>
          <w:numId w:val="17"/>
        </w:numPr>
        <w:contextualSpacing/>
        <w:rPr>
          <w:rFonts w:ascii="Arial" w:hAnsi="Arial" w:cs="Arial"/>
          <w:b/>
          <w:lang w:val="en-US"/>
        </w:rPr>
      </w:pPr>
      <w:r w:rsidRPr="000C5C4A">
        <w:rPr>
          <w:rFonts w:ascii="Arial" w:hAnsi="Arial" w:cs="Arial"/>
          <w:b/>
          <w:lang w:val="en-US"/>
        </w:rPr>
        <w:t>Animal welfare</w:t>
      </w:r>
    </w:p>
    <w:p w14:paraId="7190488C" w14:textId="77777777" w:rsidR="00E85D95" w:rsidRPr="000C5C4A" w:rsidRDefault="00E85D95" w:rsidP="00E85D95">
      <w:pPr>
        <w:rPr>
          <w:rFonts w:ascii="Arial" w:hAnsi="Arial" w:cs="Arial"/>
          <w:sz w:val="20"/>
          <w:szCs w:val="20"/>
          <w:lang w:val="en-GB"/>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
        <w:gridCol w:w="7471"/>
        <w:gridCol w:w="832"/>
      </w:tblGrid>
      <w:tr w:rsidR="00E85D95" w:rsidRPr="000C5C4A" w14:paraId="7042F2CA" w14:textId="77777777" w:rsidTr="00D20D2F">
        <w:tc>
          <w:tcPr>
            <w:tcW w:w="507" w:type="pct"/>
            <w:tcBorders>
              <w:bottom w:val="single" w:sz="4" w:space="0" w:color="auto"/>
            </w:tcBorders>
          </w:tcPr>
          <w:p w14:paraId="473C1C51" w14:textId="77777777" w:rsidR="00E85D95" w:rsidRPr="000C5C4A" w:rsidRDefault="00E85D95" w:rsidP="00D20D2F">
            <w:pPr>
              <w:rPr>
                <w:rFonts w:ascii="Arial" w:hAnsi="Arial" w:cs="Arial"/>
                <w:b/>
                <w:sz w:val="20"/>
                <w:szCs w:val="20"/>
                <w:lang w:val="en-GB"/>
              </w:rPr>
            </w:pPr>
          </w:p>
          <w:p w14:paraId="68173A32" w14:textId="77777777" w:rsidR="00E85D95" w:rsidRPr="000C5C4A" w:rsidRDefault="00E85D95" w:rsidP="00D20D2F">
            <w:pPr>
              <w:rPr>
                <w:rFonts w:ascii="Arial" w:hAnsi="Arial" w:cs="Arial"/>
                <w:b/>
                <w:sz w:val="20"/>
                <w:szCs w:val="20"/>
                <w:lang w:val="en-GB"/>
              </w:rPr>
            </w:pPr>
            <w:r w:rsidRPr="000C5C4A">
              <w:rPr>
                <w:rFonts w:ascii="Arial" w:hAnsi="Arial" w:cs="Arial"/>
                <w:b/>
                <w:sz w:val="20"/>
                <w:szCs w:val="20"/>
                <w:lang w:val="en-GB"/>
              </w:rPr>
              <w:t>6.1</w:t>
            </w:r>
          </w:p>
        </w:tc>
        <w:tc>
          <w:tcPr>
            <w:tcW w:w="4043" w:type="pct"/>
          </w:tcPr>
          <w:p w14:paraId="5E208A25" w14:textId="77777777" w:rsidR="00E85D95" w:rsidRPr="000C5C4A" w:rsidRDefault="00E85D95" w:rsidP="00D20D2F">
            <w:pPr>
              <w:rPr>
                <w:rFonts w:ascii="Arial" w:hAnsi="Arial" w:cs="Arial"/>
                <w:b/>
                <w:sz w:val="20"/>
                <w:szCs w:val="20"/>
                <w:lang w:val="en-GB"/>
              </w:rPr>
            </w:pPr>
          </w:p>
          <w:p w14:paraId="2160A28E" w14:textId="77777777" w:rsidR="00E85D95" w:rsidRPr="000C5C4A" w:rsidRDefault="00E85D95" w:rsidP="00D20D2F">
            <w:pPr>
              <w:rPr>
                <w:rFonts w:ascii="Arial" w:hAnsi="Arial" w:cs="Arial"/>
                <w:b/>
                <w:sz w:val="20"/>
                <w:szCs w:val="20"/>
                <w:lang w:val="en-GB"/>
              </w:rPr>
            </w:pPr>
            <w:r w:rsidRPr="000C5C4A">
              <w:rPr>
                <w:rFonts w:ascii="Arial" w:hAnsi="Arial" w:cs="Arial"/>
                <w:b/>
                <w:sz w:val="20"/>
                <w:szCs w:val="20"/>
                <w:lang w:val="en-GB"/>
              </w:rPr>
              <w:t>Animal welfare – general requirements</w:t>
            </w:r>
          </w:p>
          <w:p w14:paraId="1348F7C2" w14:textId="77777777" w:rsidR="00E85D95" w:rsidRPr="000C5C4A" w:rsidRDefault="00E85D95" w:rsidP="00D20D2F">
            <w:pPr>
              <w:rPr>
                <w:rFonts w:ascii="Arial" w:hAnsi="Arial" w:cs="Arial"/>
                <w:b/>
                <w:bCs/>
                <w:sz w:val="20"/>
                <w:szCs w:val="20"/>
                <w:lang w:val="en-GB"/>
              </w:rPr>
            </w:pPr>
          </w:p>
        </w:tc>
        <w:tc>
          <w:tcPr>
            <w:tcW w:w="450" w:type="pct"/>
          </w:tcPr>
          <w:p w14:paraId="71557C9B" w14:textId="77777777" w:rsidR="00E85D95" w:rsidRDefault="00E85D95" w:rsidP="00D20D2F">
            <w:pPr>
              <w:jc w:val="center"/>
              <w:rPr>
                <w:rFonts w:ascii="Arial" w:hAnsi="Arial" w:cs="Arial"/>
                <w:b/>
                <w:sz w:val="20"/>
                <w:szCs w:val="20"/>
                <w:lang w:val="en-GB"/>
              </w:rPr>
            </w:pPr>
          </w:p>
          <w:p w14:paraId="779A29CF" w14:textId="77777777" w:rsidR="00E85D95" w:rsidRPr="000C5C4A" w:rsidRDefault="00E85D95" w:rsidP="00D20D2F">
            <w:pPr>
              <w:jc w:val="center"/>
              <w:rPr>
                <w:rFonts w:ascii="Arial" w:hAnsi="Arial" w:cs="Arial"/>
                <w:b/>
                <w:sz w:val="20"/>
                <w:szCs w:val="20"/>
                <w:lang w:val="en-GB"/>
              </w:rPr>
            </w:pPr>
            <w:r>
              <w:rPr>
                <w:rFonts w:ascii="Arial" w:hAnsi="Arial" w:cs="Arial"/>
                <w:b/>
                <w:sz w:val="20"/>
                <w:szCs w:val="20"/>
                <w:lang w:val="en-GB"/>
              </w:rPr>
              <w:t>W</w:t>
            </w:r>
          </w:p>
        </w:tc>
      </w:tr>
      <w:tr w:rsidR="00E85D95" w:rsidRPr="000C5C4A" w14:paraId="1C3AF8F1" w14:textId="77777777" w:rsidTr="00F85EA9">
        <w:tc>
          <w:tcPr>
            <w:tcW w:w="507" w:type="pct"/>
            <w:tcBorders>
              <w:top w:val="single" w:sz="4" w:space="0" w:color="auto"/>
              <w:bottom w:val="single" w:sz="4" w:space="0" w:color="auto"/>
            </w:tcBorders>
            <w:shd w:val="clear" w:color="auto" w:fill="00B050"/>
          </w:tcPr>
          <w:p w14:paraId="536934AE" w14:textId="77777777" w:rsidR="00E85D95" w:rsidRPr="000C5C4A" w:rsidRDefault="00E85D95" w:rsidP="00D20D2F">
            <w:pPr>
              <w:rPr>
                <w:rFonts w:ascii="Arial" w:hAnsi="Arial" w:cs="Arial"/>
                <w:sz w:val="20"/>
                <w:szCs w:val="20"/>
                <w:lang w:val="en-GB"/>
              </w:rPr>
            </w:pPr>
          </w:p>
          <w:p w14:paraId="0616D673"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6.1.</w:t>
            </w:r>
            <w:r>
              <w:rPr>
                <w:rFonts w:ascii="Arial" w:hAnsi="Arial" w:cs="Arial"/>
                <w:sz w:val="20"/>
                <w:szCs w:val="20"/>
                <w:lang w:val="en-GB"/>
              </w:rPr>
              <w:t>1</w:t>
            </w:r>
          </w:p>
        </w:tc>
        <w:tc>
          <w:tcPr>
            <w:tcW w:w="4043" w:type="pct"/>
          </w:tcPr>
          <w:p w14:paraId="352DA816" w14:textId="77777777" w:rsidR="00E85D95" w:rsidRPr="000C5C4A" w:rsidRDefault="00E85D95" w:rsidP="00D20D2F">
            <w:pPr>
              <w:rPr>
                <w:rFonts w:ascii="Arial" w:hAnsi="Arial" w:cs="Arial"/>
                <w:sz w:val="20"/>
                <w:szCs w:val="20"/>
                <w:lang w:val="en-GB"/>
              </w:rPr>
            </w:pPr>
          </w:p>
          <w:p w14:paraId="33961136"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 xml:space="preserve">Animals shall be spared any discomfort, pain or injury, fear or distress and </w:t>
            </w:r>
            <w:proofErr w:type="gramStart"/>
            <w:r w:rsidRPr="000C5C4A">
              <w:rPr>
                <w:rFonts w:ascii="Arial" w:hAnsi="Arial" w:cs="Arial"/>
                <w:sz w:val="20"/>
                <w:szCs w:val="20"/>
                <w:lang w:val="en-GB"/>
              </w:rPr>
              <w:t>have the ability to</w:t>
            </w:r>
            <w:proofErr w:type="gramEnd"/>
            <w:r w:rsidRPr="000C5C4A">
              <w:rPr>
                <w:rFonts w:ascii="Arial" w:hAnsi="Arial" w:cs="Arial"/>
                <w:sz w:val="20"/>
                <w:szCs w:val="20"/>
                <w:lang w:val="en-GB"/>
              </w:rPr>
              <w:t xml:space="preserve"> express normal behaviour during transport, intake, lairage and movement to killing. </w:t>
            </w:r>
            <w:r w:rsidRPr="000C5C4A">
              <w:rPr>
                <w:rFonts w:ascii="Arial" w:hAnsi="Arial" w:cs="Arial"/>
                <w:b/>
                <w:sz w:val="20"/>
                <w:szCs w:val="20"/>
                <w:lang w:val="en-GB"/>
              </w:rPr>
              <w:t>(K)</w:t>
            </w:r>
          </w:p>
          <w:p w14:paraId="1F1F0775" w14:textId="77777777" w:rsidR="00E85D95" w:rsidRPr="000C5C4A" w:rsidRDefault="00E85D95" w:rsidP="00D20D2F">
            <w:pPr>
              <w:rPr>
                <w:rFonts w:ascii="Arial" w:hAnsi="Arial" w:cs="Arial"/>
                <w:sz w:val="20"/>
                <w:szCs w:val="20"/>
                <w:lang w:val="en-GB"/>
              </w:rPr>
            </w:pPr>
          </w:p>
        </w:tc>
        <w:tc>
          <w:tcPr>
            <w:tcW w:w="450" w:type="pct"/>
          </w:tcPr>
          <w:p w14:paraId="046DC7E2" w14:textId="77777777" w:rsidR="00E85D95" w:rsidRDefault="00E85D95" w:rsidP="00D20D2F">
            <w:pPr>
              <w:jc w:val="center"/>
              <w:rPr>
                <w:rFonts w:ascii="Arial" w:hAnsi="Arial" w:cs="Arial"/>
                <w:sz w:val="20"/>
                <w:szCs w:val="20"/>
                <w:lang w:val="en-GB"/>
              </w:rPr>
            </w:pPr>
          </w:p>
          <w:p w14:paraId="0299DB4F" w14:textId="77777777" w:rsidR="00E85D95" w:rsidRDefault="00E85D95" w:rsidP="00D20D2F">
            <w:pPr>
              <w:jc w:val="center"/>
              <w:rPr>
                <w:rFonts w:ascii="Arial" w:hAnsi="Arial" w:cs="Arial"/>
                <w:sz w:val="20"/>
                <w:szCs w:val="20"/>
                <w:lang w:val="en-GB"/>
              </w:rPr>
            </w:pPr>
          </w:p>
          <w:p w14:paraId="637F0DA2"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3</w:t>
            </w:r>
          </w:p>
        </w:tc>
      </w:tr>
      <w:tr w:rsidR="00E86F92" w:rsidRPr="00E86F92" w14:paraId="72A09293" w14:textId="77777777" w:rsidTr="001259A0">
        <w:tc>
          <w:tcPr>
            <w:tcW w:w="507" w:type="pct"/>
            <w:tcBorders>
              <w:top w:val="single" w:sz="4" w:space="0" w:color="auto"/>
              <w:bottom w:val="single" w:sz="4" w:space="0" w:color="auto"/>
            </w:tcBorders>
            <w:shd w:val="clear" w:color="auto" w:fill="00B050"/>
          </w:tcPr>
          <w:p w14:paraId="0D17C3A0" w14:textId="77777777" w:rsidR="00E86F92" w:rsidRDefault="00E86F92" w:rsidP="00E86F92">
            <w:pPr>
              <w:rPr>
                <w:rFonts w:ascii="Arial" w:hAnsi="Arial" w:cs="Arial"/>
                <w:sz w:val="20"/>
                <w:szCs w:val="20"/>
                <w:lang w:val="en-GB"/>
              </w:rPr>
            </w:pPr>
          </w:p>
          <w:p w14:paraId="63B8990E" w14:textId="77777777" w:rsidR="00E86F92" w:rsidRDefault="00E86F92" w:rsidP="00E86F92">
            <w:pPr>
              <w:rPr>
                <w:rFonts w:ascii="Arial" w:hAnsi="Arial" w:cs="Arial"/>
                <w:sz w:val="20"/>
                <w:szCs w:val="20"/>
                <w:lang w:val="en-GB"/>
              </w:rPr>
            </w:pPr>
            <w:r>
              <w:rPr>
                <w:rFonts w:ascii="Arial" w:hAnsi="Arial" w:cs="Arial"/>
                <w:sz w:val="20"/>
                <w:szCs w:val="20"/>
                <w:lang w:val="en-GB"/>
              </w:rPr>
              <w:t>6.1.2</w:t>
            </w:r>
          </w:p>
          <w:p w14:paraId="3BD49650" w14:textId="7CC92E54" w:rsidR="00E86F92" w:rsidRDefault="00E86F92" w:rsidP="00E86F92">
            <w:pPr>
              <w:rPr>
                <w:rFonts w:ascii="Arial" w:hAnsi="Arial" w:cs="Arial"/>
                <w:sz w:val="20"/>
                <w:szCs w:val="20"/>
                <w:lang w:val="en-GB"/>
              </w:rPr>
            </w:pPr>
          </w:p>
          <w:p w14:paraId="2CBDB8E6" w14:textId="77777777" w:rsidR="00E86F92" w:rsidRPr="000C5C4A" w:rsidRDefault="00E86F92" w:rsidP="00E86F92">
            <w:pPr>
              <w:rPr>
                <w:rFonts w:ascii="Arial" w:hAnsi="Arial" w:cs="Arial"/>
                <w:sz w:val="20"/>
                <w:szCs w:val="20"/>
                <w:lang w:val="en-GB"/>
              </w:rPr>
            </w:pPr>
          </w:p>
        </w:tc>
        <w:tc>
          <w:tcPr>
            <w:tcW w:w="4043" w:type="pct"/>
          </w:tcPr>
          <w:p w14:paraId="659747F0" w14:textId="77777777" w:rsidR="00E86F92" w:rsidRDefault="00E86F92" w:rsidP="00E86F92">
            <w:pPr>
              <w:rPr>
                <w:rFonts w:ascii="Arial" w:hAnsi="Arial" w:cs="Arial"/>
                <w:sz w:val="20"/>
                <w:szCs w:val="20"/>
                <w:lang w:val="en-GB"/>
              </w:rPr>
            </w:pPr>
          </w:p>
          <w:p w14:paraId="77AFA9F6" w14:textId="77777777" w:rsidR="00E86F92" w:rsidRDefault="00E86F92" w:rsidP="00E86F92">
            <w:pPr>
              <w:rPr>
                <w:rFonts w:ascii="Arial" w:hAnsi="Arial" w:cs="Arial"/>
                <w:sz w:val="20"/>
                <w:szCs w:val="20"/>
                <w:lang w:val="en-GB"/>
              </w:rPr>
            </w:pPr>
            <w:r w:rsidRPr="00D83CE3">
              <w:rPr>
                <w:rFonts w:ascii="Arial" w:hAnsi="Arial" w:cs="Arial"/>
                <w:sz w:val="20"/>
                <w:szCs w:val="20"/>
                <w:lang w:val="en-GB"/>
              </w:rPr>
              <w:t>The company shall monitor animal welfare using cameras. The company shall document where cameras are used by use of risk assessment. Data from cameras must be evaluated for continual improvement</w:t>
            </w:r>
            <w:r>
              <w:rPr>
                <w:rFonts w:ascii="Arial" w:hAnsi="Arial" w:cs="Arial"/>
                <w:sz w:val="20"/>
                <w:szCs w:val="20"/>
                <w:lang w:val="en-GB"/>
              </w:rPr>
              <w:t xml:space="preserve"> of the animal welfare</w:t>
            </w:r>
          </w:p>
          <w:p w14:paraId="056B1E29" w14:textId="77777777" w:rsidR="00E86F92" w:rsidRPr="000C5C4A" w:rsidRDefault="00E86F92" w:rsidP="00E86F92">
            <w:pPr>
              <w:rPr>
                <w:rFonts w:ascii="Arial" w:hAnsi="Arial" w:cs="Arial"/>
                <w:sz w:val="20"/>
                <w:szCs w:val="20"/>
                <w:lang w:val="en-GB"/>
              </w:rPr>
            </w:pPr>
          </w:p>
        </w:tc>
        <w:tc>
          <w:tcPr>
            <w:tcW w:w="450" w:type="pct"/>
          </w:tcPr>
          <w:p w14:paraId="3CBCD7F9" w14:textId="77777777" w:rsidR="00E86F92" w:rsidRDefault="00E86F92" w:rsidP="00E86F92">
            <w:pPr>
              <w:jc w:val="center"/>
              <w:rPr>
                <w:rFonts w:ascii="Arial" w:hAnsi="Arial" w:cs="Arial"/>
                <w:sz w:val="20"/>
                <w:szCs w:val="20"/>
                <w:lang w:val="en-GB"/>
              </w:rPr>
            </w:pPr>
          </w:p>
          <w:p w14:paraId="7970ACC2" w14:textId="33B62FCB" w:rsidR="00E86F92" w:rsidRDefault="00E86F92" w:rsidP="00E86F92">
            <w:pPr>
              <w:jc w:val="center"/>
              <w:rPr>
                <w:rFonts w:ascii="Arial" w:hAnsi="Arial" w:cs="Arial"/>
                <w:sz w:val="20"/>
                <w:szCs w:val="20"/>
                <w:lang w:val="en-GB"/>
              </w:rPr>
            </w:pPr>
            <w:r>
              <w:rPr>
                <w:rFonts w:ascii="Arial" w:hAnsi="Arial" w:cs="Arial"/>
                <w:sz w:val="20"/>
                <w:szCs w:val="20"/>
                <w:lang w:val="en-GB"/>
              </w:rPr>
              <w:t>2</w:t>
            </w:r>
          </w:p>
        </w:tc>
      </w:tr>
      <w:tr w:rsidR="00E86F92" w:rsidRPr="00E86F92" w14:paraId="04CDB6BF" w14:textId="77777777" w:rsidTr="001259A0">
        <w:tc>
          <w:tcPr>
            <w:tcW w:w="507" w:type="pct"/>
            <w:tcBorders>
              <w:top w:val="single" w:sz="4" w:space="0" w:color="auto"/>
              <w:bottom w:val="single" w:sz="4" w:space="0" w:color="auto"/>
            </w:tcBorders>
            <w:shd w:val="clear" w:color="auto" w:fill="00B050"/>
          </w:tcPr>
          <w:p w14:paraId="29183229" w14:textId="77777777" w:rsidR="00E86F92" w:rsidRDefault="00E86F92" w:rsidP="00E86F92">
            <w:pPr>
              <w:rPr>
                <w:rFonts w:ascii="Arial" w:hAnsi="Arial" w:cs="Arial"/>
                <w:sz w:val="20"/>
                <w:szCs w:val="20"/>
                <w:lang w:val="en-GB"/>
              </w:rPr>
            </w:pPr>
          </w:p>
          <w:p w14:paraId="31B80574" w14:textId="5E06CBE2" w:rsidR="00E86F92" w:rsidRDefault="00E86F92" w:rsidP="00E86F92">
            <w:pPr>
              <w:rPr>
                <w:rFonts w:ascii="Arial" w:hAnsi="Arial" w:cs="Arial"/>
                <w:sz w:val="20"/>
                <w:szCs w:val="20"/>
                <w:lang w:val="en-GB"/>
              </w:rPr>
            </w:pPr>
            <w:r>
              <w:rPr>
                <w:rFonts w:ascii="Arial" w:hAnsi="Arial" w:cs="Arial"/>
                <w:sz w:val="20"/>
                <w:szCs w:val="20"/>
                <w:lang w:val="en-GB"/>
              </w:rPr>
              <w:t>6.1.3</w:t>
            </w:r>
          </w:p>
          <w:p w14:paraId="15CF4609" w14:textId="77777777" w:rsidR="00E86F92" w:rsidRPr="000C5C4A" w:rsidRDefault="00E86F92" w:rsidP="00E86F92">
            <w:pPr>
              <w:rPr>
                <w:rFonts w:ascii="Arial" w:hAnsi="Arial" w:cs="Arial"/>
                <w:sz w:val="20"/>
                <w:szCs w:val="20"/>
                <w:lang w:val="en-GB"/>
              </w:rPr>
            </w:pPr>
          </w:p>
        </w:tc>
        <w:tc>
          <w:tcPr>
            <w:tcW w:w="4043" w:type="pct"/>
          </w:tcPr>
          <w:p w14:paraId="7BB5FC0B" w14:textId="77777777" w:rsidR="00E86F92" w:rsidRDefault="00E86F92" w:rsidP="00E86F92">
            <w:pPr>
              <w:rPr>
                <w:rFonts w:ascii="Arial" w:hAnsi="Arial" w:cs="Arial"/>
                <w:sz w:val="20"/>
                <w:szCs w:val="20"/>
                <w:lang w:val="en-GB"/>
              </w:rPr>
            </w:pPr>
          </w:p>
          <w:p w14:paraId="4BBE92CC" w14:textId="0F932816" w:rsidR="00E86F92" w:rsidRPr="000C5C4A" w:rsidRDefault="00E86F92" w:rsidP="00E86F92">
            <w:pPr>
              <w:rPr>
                <w:rFonts w:ascii="Arial" w:hAnsi="Arial" w:cs="Arial"/>
                <w:sz w:val="20"/>
                <w:szCs w:val="20"/>
                <w:lang w:val="en-GB"/>
              </w:rPr>
            </w:pPr>
            <w:r w:rsidRPr="00D007DE">
              <w:rPr>
                <w:rFonts w:ascii="Arial" w:hAnsi="Arial" w:cs="Arial"/>
                <w:sz w:val="20"/>
                <w:szCs w:val="20"/>
                <w:lang w:val="en-GB"/>
              </w:rPr>
              <w:t xml:space="preserve">Employees and visitors in the </w:t>
            </w:r>
            <w:r>
              <w:rPr>
                <w:rFonts w:ascii="Arial" w:hAnsi="Arial" w:cs="Arial"/>
                <w:sz w:val="20"/>
                <w:szCs w:val="20"/>
                <w:lang w:val="en-GB"/>
              </w:rPr>
              <w:t>lairage</w:t>
            </w:r>
            <w:r w:rsidRPr="00D007DE">
              <w:rPr>
                <w:rFonts w:ascii="Arial" w:hAnsi="Arial" w:cs="Arial"/>
                <w:sz w:val="20"/>
                <w:szCs w:val="20"/>
                <w:lang w:val="en-GB"/>
              </w:rPr>
              <w:t xml:space="preserve"> and stunning area must wear dark clothing</w:t>
            </w:r>
            <w:r>
              <w:rPr>
                <w:rFonts w:ascii="Arial" w:hAnsi="Arial" w:cs="Arial"/>
                <w:sz w:val="20"/>
                <w:szCs w:val="20"/>
                <w:lang w:val="en-GB"/>
              </w:rPr>
              <w:t xml:space="preserve">. </w:t>
            </w:r>
          </w:p>
        </w:tc>
        <w:tc>
          <w:tcPr>
            <w:tcW w:w="450" w:type="pct"/>
          </w:tcPr>
          <w:p w14:paraId="49496E86" w14:textId="77777777" w:rsidR="00E86F92" w:rsidRDefault="00E86F92" w:rsidP="00E86F92">
            <w:pPr>
              <w:jc w:val="center"/>
              <w:rPr>
                <w:rFonts w:ascii="Arial" w:hAnsi="Arial" w:cs="Arial"/>
                <w:sz w:val="20"/>
                <w:szCs w:val="20"/>
                <w:lang w:val="en-GB"/>
              </w:rPr>
            </w:pPr>
          </w:p>
          <w:p w14:paraId="6912798B" w14:textId="2121D5FC" w:rsidR="00E86F92" w:rsidRDefault="00E86F92" w:rsidP="00E86F92">
            <w:pPr>
              <w:jc w:val="center"/>
              <w:rPr>
                <w:rFonts w:ascii="Arial" w:hAnsi="Arial" w:cs="Arial"/>
                <w:sz w:val="20"/>
                <w:szCs w:val="20"/>
                <w:lang w:val="en-GB"/>
              </w:rPr>
            </w:pPr>
            <w:r>
              <w:rPr>
                <w:rFonts w:ascii="Arial" w:hAnsi="Arial" w:cs="Arial"/>
                <w:sz w:val="20"/>
                <w:szCs w:val="20"/>
                <w:lang w:val="en-GB"/>
              </w:rPr>
              <w:t>2</w:t>
            </w:r>
          </w:p>
        </w:tc>
      </w:tr>
      <w:tr w:rsidR="00E86F92" w:rsidRPr="00E86F92" w14:paraId="1612108C" w14:textId="77777777" w:rsidTr="001259A0">
        <w:tc>
          <w:tcPr>
            <w:tcW w:w="507" w:type="pct"/>
            <w:tcBorders>
              <w:top w:val="single" w:sz="4" w:space="0" w:color="auto"/>
              <w:bottom w:val="single" w:sz="4" w:space="0" w:color="auto"/>
            </w:tcBorders>
            <w:shd w:val="clear" w:color="auto" w:fill="00B050"/>
          </w:tcPr>
          <w:p w14:paraId="1B7591A9" w14:textId="77777777" w:rsidR="00E86F92" w:rsidRDefault="00E86F92" w:rsidP="00E86F92">
            <w:pPr>
              <w:rPr>
                <w:rFonts w:ascii="Arial" w:hAnsi="Arial" w:cs="Arial"/>
                <w:sz w:val="20"/>
                <w:szCs w:val="20"/>
                <w:lang w:val="en-GB"/>
              </w:rPr>
            </w:pPr>
          </w:p>
          <w:p w14:paraId="0861C6AE" w14:textId="77777777" w:rsidR="00E86F92" w:rsidRDefault="00E86F92" w:rsidP="00E86F92">
            <w:pPr>
              <w:rPr>
                <w:rFonts w:ascii="Arial" w:hAnsi="Arial" w:cs="Arial"/>
                <w:sz w:val="20"/>
                <w:szCs w:val="20"/>
                <w:lang w:val="en-GB"/>
              </w:rPr>
            </w:pPr>
            <w:r>
              <w:rPr>
                <w:rFonts w:ascii="Arial" w:hAnsi="Arial" w:cs="Arial"/>
                <w:sz w:val="20"/>
                <w:szCs w:val="20"/>
                <w:lang w:val="en-GB"/>
              </w:rPr>
              <w:t>6.1.4</w:t>
            </w:r>
          </w:p>
          <w:p w14:paraId="2368267B" w14:textId="77777777" w:rsidR="00E86F92" w:rsidRPr="000C5C4A" w:rsidRDefault="00E86F92" w:rsidP="00E86F92">
            <w:pPr>
              <w:rPr>
                <w:rFonts w:ascii="Arial" w:hAnsi="Arial" w:cs="Arial"/>
                <w:sz w:val="20"/>
                <w:szCs w:val="20"/>
                <w:lang w:val="en-GB"/>
              </w:rPr>
            </w:pPr>
          </w:p>
        </w:tc>
        <w:tc>
          <w:tcPr>
            <w:tcW w:w="4043" w:type="pct"/>
          </w:tcPr>
          <w:p w14:paraId="39C13C85" w14:textId="77777777" w:rsidR="00E86F92" w:rsidRDefault="00E86F92" w:rsidP="00E86F92">
            <w:pPr>
              <w:rPr>
                <w:rFonts w:ascii="Arial" w:hAnsi="Arial" w:cs="Arial"/>
                <w:sz w:val="20"/>
                <w:szCs w:val="20"/>
                <w:lang w:val="en-GB"/>
              </w:rPr>
            </w:pPr>
          </w:p>
          <w:p w14:paraId="453B99DA" w14:textId="77777777" w:rsidR="00E86F92" w:rsidRDefault="00E86F92" w:rsidP="00E86F92">
            <w:pPr>
              <w:rPr>
                <w:rFonts w:ascii="Arial" w:hAnsi="Arial" w:cs="Arial"/>
                <w:sz w:val="20"/>
                <w:szCs w:val="20"/>
                <w:lang w:val="en-GB"/>
              </w:rPr>
            </w:pPr>
            <w:r w:rsidRPr="00365560">
              <w:rPr>
                <w:rFonts w:ascii="Arial" w:hAnsi="Arial" w:cs="Arial"/>
                <w:sz w:val="20"/>
                <w:szCs w:val="20"/>
                <w:lang w:val="en-GB"/>
              </w:rPr>
              <w:t xml:space="preserve">Noice </w:t>
            </w:r>
            <w:r>
              <w:rPr>
                <w:rFonts w:ascii="Arial" w:hAnsi="Arial" w:cs="Arial"/>
                <w:sz w:val="20"/>
                <w:szCs w:val="20"/>
                <w:lang w:val="en-GB"/>
              </w:rPr>
              <w:t xml:space="preserve">from equipment </w:t>
            </w:r>
            <w:r w:rsidRPr="00365560">
              <w:rPr>
                <w:rFonts w:ascii="Arial" w:hAnsi="Arial" w:cs="Arial"/>
                <w:sz w:val="20"/>
                <w:szCs w:val="20"/>
                <w:lang w:val="en-GB"/>
              </w:rPr>
              <w:t>within the lairage and stunning area must be minimised</w:t>
            </w:r>
            <w:r>
              <w:rPr>
                <w:rFonts w:ascii="Arial" w:hAnsi="Arial" w:cs="Arial"/>
                <w:sz w:val="20"/>
                <w:szCs w:val="20"/>
                <w:lang w:val="en-GB"/>
              </w:rPr>
              <w:t>.</w:t>
            </w:r>
          </w:p>
          <w:p w14:paraId="6D990463" w14:textId="77777777" w:rsidR="00E86F92" w:rsidRPr="000C5C4A" w:rsidRDefault="00E86F92" w:rsidP="00E86F92">
            <w:pPr>
              <w:rPr>
                <w:rFonts w:ascii="Arial" w:hAnsi="Arial" w:cs="Arial"/>
                <w:sz w:val="20"/>
                <w:szCs w:val="20"/>
                <w:lang w:val="en-GB"/>
              </w:rPr>
            </w:pPr>
          </w:p>
        </w:tc>
        <w:tc>
          <w:tcPr>
            <w:tcW w:w="450" w:type="pct"/>
          </w:tcPr>
          <w:p w14:paraId="6605EB82" w14:textId="77777777" w:rsidR="00E86F92" w:rsidRDefault="00E86F92" w:rsidP="00E86F92">
            <w:pPr>
              <w:jc w:val="center"/>
              <w:rPr>
                <w:rFonts w:ascii="Arial" w:hAnsi="Arial" w:cs="Arial"/>
                <w:sz w:val="20"/>
                <w:szCs w:val="20"/>
                <w:lang w:val="en-GB"/>
              </w:rPr>
            </w:pPr>
          </w:p>
          <w:p w14:paraId="224A43A7" w14:textId="0C28D2DD" w:rsidR="00E86F92" w:rsidRDefault="00E86F92" w:rsidP="00E86F92">
            <w:pPr>
              <w:jc w:val="center"/>
              <w:rPr>
                <w:rFonts w:ascii="Arial" w:hAnsi="Arial" w:cs="Arial"/>
                <w:sz w:val="20"/>
                <w:szCs w:val="20"/>
                <w:lang w:val="en-GB"/>
              </w:rPr>
            </w:pPr>
            <w:r>
              <w:rPr>
                <w:rFonts w:ascii="Arial" w:hAnsi="Arial" w:cs="Arial"/>
                <w:sz w:val="20"/>
                <w:szCs w:val="20"/>
                <w:lang w:val="en-GB"/>
              </w:rPr>
              <w:t>2</w:t>
            </w:r>
          </w:p>
        </w:tc>
      </w:tr>
    </w:tbl>
    <w:p w14:paraId="1D6CEE0D" w14:textId="77777777" w:rsidR="00E85D95" w:rsidRPr="000C5C4A" w:rsidRDefault="00E85D95" w:rsidP="00E85D95">
      <w:pPr>
        <w:rPr>
          <w:rFonts w:ascii="Arial" w:hAnsi="Arial" w:cs="Arial"/>
          <w:sz w:val="20"/>
          <w:szCs w:val="20"/>
          <w:lang w:val="en-GB"/>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
        <w:gridCol w:w="7471"/>
        <w:gridCol w:w="832"/>
      </w:tblGrid>
      <w:tr w:rsidR="00E85D95" w:rsidRPr="000C5C4A" w14:paraId="129F9A78" w14:textId="77777777" w:rsidTr="00D20D2F">
        <w:tc>
          <w:tcPr>
            <w:tcW w:w="507" w:type="pct"/>
            <w:tcBorders>
              <w:bottom w:val="single" w:sz="4" w:space="0" w:color="auto"/>
            </w:tcBorders>
          </w:tcPr>
          <w:p w14:paraId="76F51A8C" w14:textId="77777777" w:rsidR="00E85D95" w:rsidRPr="000C5C4A" w:rsidRDefault="00E85D95" w:rsidP="00D20D2F">
            <w:pPr>
              <w:rPr>
                <w:rFonts w:ascii="Arial" w:hAnsi="Arial" w:cs="Arial"/>
                <w:b/>
                <w:sz w:val="20"/>
                <w:szCs w:val="20"/>
                <w:lang w:val="en-GB"/>
              </w:rPr>
            </w:pPr>
          </w:p>
          <w:p w14:paraId="3408650C" w14:textId="77777777" w:rsidR="00E85D95" w:rsidRPr="000C5C4A" w:rsidRDefault="00E85D95" w:rsidP="00D20D2F">
            <w:pPr>
              <w:rPr>
                <w:rFonts w:ascii="Arial" w:hAnsi="Arial" w:cs="Arial"/>
                <w:b/>
                <w:sz w:val="20"/>
                <w:szCs w:val="20"/>
                <w:lang w:val="en-GB"/>
              </w:rPr>
            </w:pPr>
            <w:r w:rsidRPr="000C5C4A">
              <w:rPr>
                <w:rFonts w:ascii="Arial" w:hAnsi="Arial" w:cs="Arial"/>
                <w:b/>
                <w:sz w:val="20"/>
                <w:szCs w:val="20"/>
                <w:lang w:val="en-GB"/>
              </w:rPr>
              <w:t>6.2</w:t>
            </w:r>
          </w:p>
        </w:tc>
        <w:tc>
          <w:tcPr>
            <w:tcW w:w="4043" w:type="pct"/>
          </w:tcPr>
          <w:p w14:paraId="41193E53" w14:textId="77777777" w:rsidR="00E85D95" w:rsidRPr="000C5C4A" w:rsidRDefault="00E85D95" w:rsidP="00D20D2F">
            <w:pPr>
              <w:rPr>
                <w:rFonts w:ascii="Arial" w:hAnsi="Arial" w:cs="Arial"/>
                <w:b/>
                <w:sz w:val="20"/>
                <w:szCs w:val="20"/>
                <w:lang w:val="en-GB"/>
              </w:rPr>
            </w:pPr>
          </w:p>
          <w:p w14:paraId="0078BC24" w14:textId="77777777" w:rsidR="00E85D95" w:rsidRPr="000C5C4A" w:rsidRDefault="00E85D95" w:rsidP="00D20D2F">
            <w:pPr>
              <w:rPr>
                <w:rFonts w:ascii="Arial" w:hAnsi="Arial" w:cs="Arial"/>
                <w:b/>
                <w:bCs/>
                <w:sz w:val="20"/>
                <w:szCs w:val="20"/>
                <w:lang w:val="en-GB"/>
              </w:rPr>
            </w:pPr>
            <w:r w:rsidRPr="000C5C4A">
              <w:rPr>
                <w:rFonts w:ascii="Arial" w:hAnsi="Arial" w:cs="Arial"/>
                <w:b/>
                <w:sz w:val="20"/>
                <w:szCs w:val="20"/>
                <w:lang w:val="en-GB"/>
              </w:rPr>
              <w:t xml:space="preserve">Animal welfare – transport and </w:t>
            </w:r>
            <w:r w:rsidRPr="000C5C4A">
              <w:rPr>
                <w:rFonts w:ascii="Arial" w:hAnsi="Arial" w:cs="Arial"/>
                <w:b/>
                <w:bCs/>
                <w:sz w:val="20"/>
                <w:szCs w:val="20"/>
                <w:lang w:val="en-GB"/>
              </w:rPr>
              <w:t>unloading</w:t>
            </w:r>
          </w:p>
          <w:p w14:paraId="32D65738" w14:textId="77777777" w:rsidR="00E85D95" w:rsidRPr="000C5C4A" w:rsidRDefault="00E85D95" w:rsidP="00D20D2F">
            <w:pPr>
              <w:rPr>
                <w:rFonts w:ascii="Arial" w:hAnsi="Arial" w:cs="Arial"/>
                <w:b/>
                <w:bCs/>
                <w:sz w:val="20"/>
                <w:szCs w:val="20"/>
                <w:lang w:val="en-GB"/>
              </w:rPr>
            </w:pPr>
          </w:p>
        </w:tc>
        <w:tc>
          <w:tcPr>
            <w:tcW w:w="450" w:type="pct"/>
          </w:tcPr>
          <w:p w14:paraId="63DCC447" w14:textId="77777777" w:rsidR="00E85D95" w:rsidRDefault="00E85D95" w:rsidP="00D20D2F">
            <w:pPr>
              <w:jc w:val="center"/>
              <w:rPr>
                <w:rFonts w:ascii="Arial" w:hAnsi="Arial" w:cs="Arial"/>
                <w:b/>
                <w:sz w:val="20"/>
                <w:szCs w:val="20"/>
                <w:lang w:val="en-GB"/>
              </w:rPr>
            </w:pPr>
          </w:p>
          <w:p w14:paraId="2762C155" w14:textId="77777777" w:rsidR="00E85D95" w:rsidRPr="000C5C4A" w:rsidRDefault="00E85D95" w:rsidP="00D20D2F">
            <w:pPr>
              <w:jc w:val="center"/>
              <w:rPr>
                <w:rFonts w:ascii="Arial" w:hAnsi="Arial" w:cs="Arial"/>
                <w:b/>
                <w:sz w:val="20"/>
                <w:szCs w:val="20"/>
                <w:lang w:val="en-GB"/>
              </w:rPr>
            </w:pPr>
            <w:r>
              <w:rPr>
                <w:rFonts w:ascii="Arial" w:hAnsi="Arial" w:cs="Arial"/>
                <w:b/>
                <w:sz w:val="20"/>
                <w:szCs w:val="20"/>
                <w:lang w:val="en-GB"/>
              </w:rPr>
              <w:t>W</w:t>
            </w:r>
          </w:p>
        </w:tc>
      </w:tr>
      <w:tr w:rsidR="001631E3" w:rsidRPr="000C5C4A" w14:paraId="0314D30A" w14:textId="77777777" w:rsidTr="00F85EA9">
        <w:trPr>
          <w:trHeight w:val="278"/>
        </w:trPr>
        <w:tc>
          <w:tcPr>
            <w:tcW w:w="507" w:type="pct"/>
            <w:tcBorders>
              <w:top w:val="single" w:sz="4" w:space="0" w:color="auto"/>
              <w:left w:val="single" w:sz="4" w:space="0" w:color="auto"/>
              <w:bottom w:val="nil"/>
              <w:right w:val="single" w:sz="4" w:space="0" w:color="auto"/>
            </w:tcBorders>
            <w:shd w:val="clear" w:color="auto" w:fill="00B050"/>
          </w:tcPr>
          <w:p w14:paraId="0FF5B71A" w14:textId="77777777" w:rsidR="001631E3" w:rsidRPr="000C5C4A" w:rsidRDefault="001631E3" w:rsidP="00F85EA9">
            <w:pPr>
              <w:jc w:val="both"/>
              <w:rPr>
                <w:rFonts w:ascii="Arial" w:hAnsi="Arial" w:cs="Arial"/>
                <w:sz w:val="20"/>
                <w:szCs w:val="20"/>
                <w:lang w:val="en-GB"/>
              </w:rPr>
            </w:pPr>
          </w:p>
          <w:p w14:paraId="607E1B30" w14:textId="77777777" w:rsidR="001631E3" w:rsidRPr="000C5C4A" w:rsidRDefault="001631E3" w:rsidP="001631E3">
            <w:pPr>
              <w:rPr>
                <w:rFonts w:ascii="Arial" w:hAnsi="Arial" w:cs="Arial"/>
                <w:sz w:val="20"/>
                <w:szCs w:val="20"/>
                <w:lang w:val="en-GB"/>
              </w:rPr>
            </w:pPr>
            <w:r w:rsidRPr="000C5C4A">
              <w:rPr>
                <w:rFonts w:ascii="Arial" w:hAnsi="Arial" w:cs="Arial"/>
                <w:sz w:val="20"/>
                <w:szCs w:val="20"/>
                <w:lang w:val="en-GB"/>
              </w:rPr>
              <w:t>6.2.1</w:t>
            </w:r>
          </w:p>
        </w:tc>
        <w:tc>
          <w:tcPr>
            <w:tcW w:w="4043" w:type="pct"/>
            <w:vMerge w:val="restart"/>
            <w:tcBorders>
              <w:left w:val="single" w:sz="4" w:space="0" w:color="auto"/>
            </w:tcBorders>
          </w:tcPr>
          <w:p w14:paraId="6FAF9FCD" w14:textId="77777777" w:rsidR="001631E3" w:rsidRPr="00760C0A" w:rsidRDefault="001631E3" w:rsidP="001631E3">
            <w:pPr>
              <w:rPr>
                <w:rFonts w:ascii="Arial" w:hAnsi="Arial" w:cs="Arial"/>
                <w:sz w:val="20"/>
                <w:szCs w:val="20"/>
                <w:lang w:val="en-GB"/>
              </w:rPr>
            </w:pPr>
          </w:p>
          <w:p w14:paraId="6F498C90" w14:textId="3F927CE0" w:rsidR="001631E3" w:rsidRPr="000C5C4A" w:rsidRDefault="001631E3" w:rsidP="001631E3">
            <w:pPr>
              <w:rPr>
                <w:rFonts w:ascii="Arial" w:hAnsi="Arial" w:cs="Arial"/>
                <w:sz w:val="20"/>
                <w:szCs w:val="20"/>
                <w:lang w:val="en-GB"/>
              </w:rPr>
            </w:pPr>
            <w:r w:rsidRPr="00760C0A">
              <w:rPr>
                <w:rFonts w:ascii="Arial" w:hAnsi="Arial" w:cs="Arial"/>
                <w:sz w:val="20"/>
                <w:szCs w:val="20"/>
                <w:lang w:val="en-GB"/>
              </w:rPr>
              <w:t>Slaughter pigs (excluding sows and boars) shall be delivered to the abattoir in a closed system from the primary producer. Food chain information or equivalent must be available for all deliveries.</w:t>
            </w:r>
          </w:p>
        </w:tc>
        <w:tc>
          <w:tcPr>
            <w:tcW w:w="450" w:type="pct"/>
            <w:vMerge w:val="restart"/>
            <w:tcBorders>
              <w:left w:val="single" w:sz="4" w:space="0" w:color="auto"/>
            </w:tcBorders>
          </w:tcPr>
          <w:p w14:paraId="73A262E0" w14:textId="77777777" w:rsidR="001631E3" w:rsidRDefault="001631E3" w:rsidP="001631E3">
            <w:pPr>
              <w:jc w:val="center"/>
              <w:rPr>
                <w:rFonts w:ascii="Arial" w:hAnsi="Arial" w:cs="Arial"/>
                <w:sz w:val="20"/>
                <w:szCs w:val="20"/>
                <w:lang w:val="en-GB"/>
              </w:rPr>
            </w:pPr>
          </w:p>
          <w:p w14:paraId="37B8213D" w14:textId="77777777" w:rsidR="001631E3" w:rsidRDefault="001631E3" w:rsidP="001631E3">
            <w:pPr>
              <w:jc w:val="center"/>
              <w:rPr>
                <w:rFonts w:ascii="Arial" w:hAnsi="Arial" w:cs="Arial"/>
                <w:sz w:val="20"/>
                <w:szCs w:val="20"/>
                <w:lang w:val="en-GB"/>
              </w:rPr>
            </w:pPr>
          </w:p>
          <w:p w14:paraId="2DDFF05C" w14:textId="77777777" w:rsidR="001631E3" w:rsidRPr="000C5C4A" w:rsidRDefault="001631E3" w:rsidP="001631E3">
            <w:pPr>
              <w:jc w:val="center"/>
              <w:rPr>
                <w:rFonts w:ascii="Arial" w:hAnsi="Arial" w:cs="Arial"/>
                <w:sz w:val="20"/>
                <w:szCs w:val="20"/>
                <w:lang w:val="en-GB"/>
              </w:rPr>
            </w:pPr>
            <w:r>
              <w:rPr>
                <w:rFonts w:ascii="Arial" w:hAnsi="Arial" w:cs="Arial"/>
                <w:sz w:val="20"/>
                <w:szCs w:val="20"/>
                <w:lang w:val="en-GB"/>
              </w:rPr>
              <w:t>1</w:t>
            </w:r>
          </w:p>
        </w:tc>
      </w:tr>
      <w:tr w:rsidR="001631E3" w:rsidRPr="000C5C4A" w14:paraId="46C4AF96" w14:textId="77777777" w:rsidTr="00F85EA9">
        <w:trPr>
          <w:trHeight w:val="277"/>
        </w:trPr>
        <w:tc>
          <w:tcPr>
            <w:tcW w:w="507" w:type="pct"/>
            <w:tcBorders>
              <w:top w:val="nil"/>
              <w:left w:val="single" w:sz="4" w:space="0" w:color="auto"/>
              <w:bottom w:val="single" w:sz="4" w:space="0" w:color="auto"/>
              <w:right w:val="single" w:sz="4" w:space="0" w:color="auto"/>
            </w:tcBorders>
            <w:shd w:val="clear" w:color="auto" w:fill="00B050"/>
          </w:tcPr>
          <w:p w14:paraId="50F0E366" w14:textId="77777777" w:rsidR="001631E3" w:rsidRPr="000C5C4A" w:rsidRDefault="001631E3" w:rsidP="001631E3">
            <w:pPr>
              <w:rPr>
                <w:rFonts w:ascii="Arial" w:hAnsi="Arial" w:cs="Arial"/>
                <w:sz w:val="20"/>
                <w:szCs w:val="20"/>
                <w:lang w:val="en-GB"/>
              </w:rPr>
            </w:pPr>
          </w:p>
        </w:tc>
        <w:tc>
          <w:tcPr>
            <w:tcW w:w="4043" w:type="pct"/>
            <w:vMerge/>
          </w:tcPr>
          <w:p w14:paraId="4450A5CF" w14:textId="77777777" w:rsidR="001631E3" w:rsidRPr="000C5C4A" w:rsidRDefault="001631E3" w:rsidP="001631E3">
            <w:pPr>
              <w:rPr>
                <w:rFonts w:ascii="Arial" w:hAnsi="Arial" w:cs="Arial"/>
                <w:sz w:val="20"/>
                <w:szCs w:val="20"/>
                <w:lang w:val="en-GB"/>
              </w:rPr>
            </w:pPr>
          </w:p>
        </w:tc>
        <w:tc>
          <w:tcPr>
            <w:tcW w:w="450" w:type="pct"/>
            <w:vMerge/>
            <w:tcBorders>
              <w:left w:val="single" w:sz="4" w:space="0" w:color="auto"/>
            </w:tcBorders>
          </w:tcPr>
          <w:p w14:paraId="64F5DA4D" w14:textId="77777777" w:rsidR="001631E3" w:rsidRPr="000C5C4A" w:rsidRDefault="001631E3" w:rsidP="001631E3">
            <w:pPr>
              <w:jc w:val="center"/>
              <w:rPr>
                <w:rFonts w:ascii="Arial" w:hAnsi="Arial" w:cs="Arial"/>
                <w:sz w:val="20"/>
                <w:szCs w:val="20"/>
                <w:lang w:val="en-GB"/>
              </w:rPr>
            </w:pPr>
          </w:p>
        </w:tc>
      </w:tr>
      <w:tr w:rsidR="001631E3" w:rsidRPr="000C5C4A" w14:paraId="49B42D60" w14:textId="77777777" w:rsidTr="00F85EA9">
        <w:trPr>
          <w:trHeight w:val="278"/>
        </w:trPr>
        <w:tc>
          <w:tcPr>
            <w:tcW w:w="507" w:type="pct"/>
            <w:tcBorders>
              <w:top w:val="single" w:sz="4" w:space="0" w:color="auto"/>
              <w:left w:val="single" w:sz="4" w:space="0" w:color="auto"/>
              <w:bottom w:val="nil"/>
              <w:right w:val="single" w:sz="4" w:space="0" w:color="auto"/>
            </w:tcBorders>
            <w:shd w:val="clear" w:color="auto" w:fill="00B050"/>
          </w:tcPr>
          <w:p w14:paraId="0290F1C0" w14:textId="77777777" w:rsidR="001631E3" w:rsidRPr="000C5C4A" w:rsidRDefault="001631E3" w:rsidP="001631E3">
            <w:pPr>
              <w:rPr>
                <w:rFonts w:ascii="Arial" w:hAnsi="Arial" w:cs="Arial"/>
                <w:sz w:val="20"/>
                <w:szCs w:val="20"/>
                <w:lang w:val="en-GB"/>
              </w:rPr>
            </w:pPr>
          </w:p>
          <w:p w14:paraId="0D970794" w14:textId="77777777" w:rsidR="001631E3" w:rsidRPr="000C5C4A" w:rsidRDefault="001631E3" w:rsidP="001631E3">
            <w:pPr>
              <w:rPr>
                <w:rFonts w:ascii="Arial" w:hAnsi="Arial" w:cs="Arial"/>
                <w:sz w:val="20"/>
                <w:szCs w:val="20"/>
                <w:lang w:val="en-GB"/>
              </w:rPr>
            </w:pPr>
            <w:r w:rsidRPr="000C5C4A">
              <w:rPr>
                <w:rFonts w:ascii="Arial" w:hAnsi="Arial" w:cs="Arial"/>
                <w:sz w:val="20"/>
                <w:szCs w:val="20"/>
                <w:lang w:val="en-GB"/>
              </w:rPr>
              <w:t>6.2.2</w:t>
            </w:r>
          </w:p>
        </w:tc>
        <w:tc>
          <w:tcPr>
            <w:tcW w:w="4043" w:type="pct"/>
            <w:vMerge w:val="restart"/>
            <w:tcBorders>
              <w:left w:val="single" w:sz="4" w:space="0" w:color="auto"/>
            </w:tcBorders>
          </w:tcPr>
          <w:p w14:paraId="71CD6B86" w14:textId="77777777" w:rsidR="001631E3" w:rsidRPr="00760C0A" w:rsidRDefault="001631E3" w:rsidP="001631E3">
            <w:pPr>
              <w:rPr>
                <w:rFonts w:ascii="Arial" w:hAnsi="Arial" w:cs="Arial"/>
                <w:sz w:val="20"/>
                <w:szCs w:val="20"/>
                <w:lang w:val="en-GB"/>
              </w:rPr>
            </w:pPr>
          </w:p>
          <w:p w14:paraId="70A2DED3" w14:textId="77777777" w:rsidR="001631E3" w:rsidRPr="00760C0A" w:rsidRDefault="001631E3" w:rsidP="001631E3">
            <w:pPr>
              <w:rPr>
                <w:rFonts w:ascii="Arial" w:hAnsi="Arial" w:cs="Arial"/>
                <w:sz w:val="20"/>
                <w:szCs w:val="20"/>
                <w:lang w:val="en-GB"/>
              </w:rPr>
            </w:pPr>
            <w:r w:rsidRPr="00760C0A">
              <w:rPr>
                <w:rFonts w:ascii="Arial" w:hAnsi="Arial" w:cs="Arial"/>
                <w:sz w:val="20"/>
                <w:szCs w:val="20"/>
                <w:lang w:val="en-GB"/>
              </w:rPr>
              <w:t>Only animals fit for transport must be transported and received.</w:t>
            </w:r>
          </w:p>
          <w:p w14:paraId="2F9BC6D5" w14:textId="77777777" w:rsidR="001631E3" w:rsidRPr="000C5C4A" w:rsidRDefault="001631E3" w:rsidP="001631E3">
            <w:pPr>
              <w:rPr>
                <w:rFonts w:ascii="Arial" w:hAnsi="Arial" w:cs="Arial"/>
                <w:sz w:val="20"/>
                <w:szCs w:val="20"/>
                <w:lang w:val="en-GB"/>
              </w:rPr>
            </w:pPr>
          </w:p>
        </w:tc>
        <w:tc>
          <w:tcPr>
            <w:tcW w:w="450" w:type="pct"/>
            <w:vMerge w:val="restart"/>
            <w:tcBorders>
              <w:left w:val="single" w:sz="4" w:space="0" w:color="auto"/>
            </w:tcBorders>
          </w:tcPr>
          <w:p w14:paraId="06279ADF" w14:textId="77777777" w:rsidR="001631E3" w:rsidRDefault="001631E3" w:rsidP="001631E3">
            <w:pPr>
              <w:jc w:val="center"/>
              <w:rPr>
                <w:rFonts w:ascii="Arial" w:hAnsi="Arial" w:cs="Arial"/>
                <w:sz w:val="20"/>
                <w:szCs w:val="20"/>
                <w:lang w:val="en-GB"/>
              </w:rPr>
            </w:pPr>
          </w:p>
          <w:p w14:paraId="386D070C" w14:textId="77777777" w:rsidR="001631E3" w:rsidRPr="000C5C4A" w:rsidRDefault="001631E3" w:rsidP="001631E3">
            <w:pPr>
              <w:jc w:val="center"/>
              <w:rPr>
                <w:rFonts w:ascii="Arial" w:hAnsi="Arial" w:cs="Arial"/>
                <w:sz w:val="20"/>
                <w:szCs w:val="20"/>
                <w:lang w:val="en-GB"/>
              </w:rPr>
            </w:pPr>
            <w:r>
              <w:rPr>
                <w:rFonts w:ascii="Arial" w:hAnsi="Arial" w:cs="Arial"/>
                <w:sz w:val="20"/>
                <w:szCs w:val="20"/>
                <w:lang w:val="en-GB"/>
              </w:rPr>
              <w:t>3</w:t>
            </w:r>
          </w:p>
        </w:tc>
      </w:tr>
      <w:tr w:rsidR="00E85D95" w:rsidRPr="000C5C4A" w14:paraId="02111698" w14:textId="77777777" w:rsidTr="00F85EA9">
        <w:trPr>
          <w:trHeight w:val="277"/>
        </w:trPr>
        <w:tc>
          <w:tcPr>
            <w:tcW w:w="507" w:type="pct"/>
            <w:tcBorders>
              <w:top w:val="nil"/>
              <w:left w:val="single" w:sz="4" w:space="0" w:color="auto"/>
              <w:bottom w:val="single" w:sz="4" w:space="0" w:color="auto"/>
              <w:right w:val="single" w:sz="4" w:space="0" w:color="auto"/>
            </w:tcBorders>
            <w:shd w:val="clear" w:color="auto" w:fill="00B050"/>
          </w:tcPr>
          <w:p w14:paraId="203DA9CC" w14:textId="77777777" w:rsidR="00E85D95" w:rsidRPr="000C5C4A" w:rsidRDefault="00E85D95" w:rsidP="00D20D2F">
            <w:pPr>
              <w:rPr>
                <w:rFonts w:ascii="Arial" w:hAnsi="Arial" w:cs="Arial"/>
                <w:sz w:val="20"/>
                <w:szCs w:val="20"/>
                <w:lang w:val="en-GB"/>
              </w:rPr>
            </w:pPr>
          </w:p>
        </w:tc>
        <w:tc>
          <w:tcPr>
            <w:tcW w:w="4043" w:type="pct"/>
            <w:vMerge/>
            <w:tcBorders>
              <w:left w:val="single" w:sz="4" w:space="0" w:color="auto"/>
            </w:tcBorders>
          </w:tcPr>
          <w:p w14:paraId="78A7BC7D" w14:textId="77777777" w:rsidR="00E85D95" w:rsidRPr="000C5C4A" w:rsidRDefault="00E85D95" w:rsidP="00D20D2F">
            <w:pPr>
              <w:rPr>
                <w:rFonts w:ascii="Arial" w:hAnsi="Arial" w:cs="Arial"/>
                <w:sz w:val="20"/>
                <w:szCs w:val="20"/>
                <w:lang w:val="en-GB"/>
              </w:rPr>
            </w:pPr>
          </w:p>
        </w:tc>
        <w:tc>
          <w:tcPr>
            <w:tcW w:w="450" w:type="pct"/>
            <w:vMerge/>
            <w:tcBorders>
              <w:left w:val="single" w:sz="4" w:space="0" w:color="auto"/>
            </w:tcBorders>
          </w:tcPr>
          <w:p w14:paraId="55F70F41" w14:textId="77777777" w:rsidR="00E85D95" w:rsidRPr="000C5C4A" w:rsidRDefault="00E85D95" w:rsidP="00D20D2F">
            <w:pPr>
              <w:jc w:val="center"/>
              <w:rPr>
                <w:rFonts w:ascii="Arial" w:hAnsi="Arial" w:cs="Arial"/>
                <w:sz w:val="20"/>
                <w:szCs w:val="20"/>
                <w:lang w:val="en-GB"/>
              </w:rPr>
            </w:pPr>
          </w:p>
        </w:tc>
      </w:tr>
      <w:tr w:rsidR="00E85D95" w:rsidRPr="000C5C4A" w14:paraId="0753DEFB" w14:textId="77777777" w:rsidTr="00F85EA9">
        <w:tc>
          <w:tcPr>
            <w:tcW w:w="507" w:type="pct"/>
            <w:tcBorders>
              <w:top w:val="single" w:sz="4" w:space="0" w:color="auto"/>
            </w:tcBorders>
            <w:shd w:val="clear" w:color="auto" w:fill="00B050"/>
          </w:tcPr>
          <w:p w14:paraId="649C80DC" w14:textId="77777777" w:rsidR="00E85D95" w:rsidRPr="000C5C4A" w:rsidRDefault="00E85D95" w:rsidP="00D20D2F">
            <w:pPr>
              <w:rPr>
                <w:rFonts w:ascii="Arial" w:hAnsi="Arial" w:cs="Arial"/>
                <w:sz w:val="20"/>
                <w:szCs w:val="20"/>
                <w:lang w:val="en-GB"/>
              </w:rPr>
            </w:pPr>
          </w:p>
          <w:p w14:paraId="6308683D"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6.2.3</w:t>
            </w:r>
          </w:p>
        </w:tc>
        <w:tc>
          <w:tcPr>
            <w:tcW w:w="4043" w:type="pct"/>
          </w:tcPr>
          <w:p w14:paraId="5493E7B7" w14:textId="77777777" w:rsidR="00E85D95" w:rsidRPr="000C5C4A" w:rsidRDefault="00E85D95" w:rsidP="00D20D2F">
            <w:pPr>
              <w:rPr>
                <w:rFonts w:ascii="Arial" w:hAnsi="Arial" w:cs="Arial"/>
                <w:sz w:val="20"/>
                <w:szCs w:val="20"/>
                <w:lang w:val="en-GB"/>
              </w:rPr>
            </w:pPr>
          </w:p>
          <w:p w14:paraId="492D457A"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For transport vehicles, a documented procedure shall be in place in case of a breakdown.</w:t>
            </w:r>
          </w:p>
          <w:p w14:paraId="68CF25AC" w14:textId="77777777" w:rsidR="00E85D95" w:rsidRPr="000C5C4A" w:rsidRDefault="00E85D95" w:rsidP="00D20D2F">
            <w:pPr>
              <w:rPr>
                <w:rFonts w:ascii="Arial" w:hAnsi="Arial" w:cs="Arial"/>
                <w:sz w:val="20"/>
                <w:szCs w:val="20"/>
                <w:lang w:val="en-GB"/>
              </w:rPr>
            </w:pPr>
          </w:p>
        </w:tc>
        <w:tc>
          <w:tcPr>
            <w:tcW w:w="450" w:type="pct"/>
          </w:tcPr>
          <w:p w14:paraId="6DE514D8" w14:textId="77777777" w:rsidR="00E85D95" w:rsidRDefault="00E85D95" w:rsidP="00D20D2F">
            <w:pPr>
              <w:jc w:val="center"/>
              <w:rPr>
                <w:rFonts w:ascii="Arial" w:hAnsi="Arial" w:cs="Arial"/>
                <w:sz w:val="20"/>
                <w:szCs w:val="20"/>
                <w:lang w:val="en-GB"/>
              </w:rPr>
            </w:pPr>
          </w:p>
          <w:p w14:paraId="085D88C0"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1</w:t>
            </w:r>
          </w:p>
        </w:tc>
      </w:tr>
    </w:tbl>
    <w:p w14:paraId="379E039F" w14:textId="77777777" w:rsidR="00E85D95" w:rsidRPr="000C5C4A" w:rsidRDefault="00E85D95" w:rsidP="00E85D95">
      <w:pPr>
        <w:rPr>
          <w:lang w:val="en-US"/>
        </w:rPr>
      </w:pPr>
      <w:r w:rsidRPr="000C5C4A">
        <w:rPr>
          <w:lang w:val="en-US"/>
        </w:rPr>
        <w:br w:type="page"/>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
        <w:gridCol w:w="7471"/>
        <w:gridCol w:w="832"/>
      </w:tblGrid>
      <w:tr w:rsidR="00E85D95" w:rsidRPr="000C5C4A" w14:paraId="65AA9F1A" w14:textId="77777777" w:rsidTr="00F85EA9">
        <w:tc>
          <w:tcPr>
            <w:tcW w:w="507" w:type="pct"/>
            <w:shd w:val="clear" w:color="auto" w:fill="00B0F0"/>
          </w:tcPr>
          <w:p w14:paraId="43FDCCB1" w14:textId="77777777" w:rsidR="00E85D95" w:rsidRPr="000C5C4A" w:rsidRDefault="00E85D95" w:rsidP="00D20D2F">
            <w:pPr>
              <w:rPr>
                <w:rFonts w:ascii="Arial" w:hAnsi="Arial" w:cs="Arial"/>
                <w:sz w:val="20"/>
                <w:szCs w:val="20"/>
                <w:lang w:val="en-GB"/>
              </w:rPr>
            </w:pPr>
          </w:p>
          <w:p w14:paraId="7AA28BA6"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6.2.4</w:t>
            </w:r>
          </w:p>
        </w:tc>
        <w:tc>
          <w:tcPr>
            <w:tcW w:w="4043" w:type="pct"/>
          </w:tcPr>
          <w:p w14:paraId="48D447FB" w14:textId="77777777" w:rsidR="00E85D95" w:rsidRPr="000C5C4A" w:rsidRDefault="00E85D95" w:rsidP="00D20D2F">
            <w:pPr>
              <w:rPr>
                <w:rFonts w:ascii="Arial" w:hAnsi="Arial" w:cs="Arial"/>
                <w:sz w:val="20"/>
                <w:szCs w:val="20"/>
                <w:lang w:val="en-GB"/>
              </w:rPr>
            </w:pPr>
          </w:p>
          <w:p w14:paraId="12DA3896"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The company shall only use hauliers and vehicles approved for animal transport for delivery of animals for slaughter.</w:t>
            </w:r>
          </w:p>
          <w:p w14:paraId="58B98225" w14:textId="77777777" w:rsidR="00E85D95" w:rsidRPr="000C5C4A" w:rsidRDefault="00E85D95" w:rsidP="00D20D2F">
            <w:pPr>
              <w:rPr>
                <w:rFonts w:ascii="Arial" w:hAnsi="Arial" w:cs="Arial"/>
                <w:sz w:val="20"/>
                <w:szCs w:val="20"/>
                <w:lang w:val="en-GB"/>
              </w:rPr>
            </w:pPr>
          </w:p>
        </w:tc>
        <w:tc>
          <w:tcPr>
            <w:tcW w:w="450" w:type="pct"/>
          </w:tcPr>
          <w:p w14:paraId="5FC2B35C" w14:textId="77777777" w:rsidR="00E85D95" w:rsidRDefault="00E85D95" w:rsidP="00D20D2F">
            <w:pPr>
              <w:jc w:val="center"/>
              <w:rPr>
                <w:rFonts w:ascii="Arial" w:hAnsi="Arial" w:cs="Arial"/>
                <w:sz w:val="20"/>
                <w:szCs w:val="20"/>
                <w:lang w:val="en-GB"/>
              </w:rPr>
            </w:pPr>
          </w:p>
          <w:p w14:paraId="4B67BC2B"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1</w:t>
            </w:r>
          </w:p>
        </w:tc>
      </w:tr>
      <w:tr w:rsidR="00E85D95" w:rsidRPr="000C5C4A" w14:paraId="75292529" w14:textId="77777777" w:rsidTr="00F85EA9">
        <w:tc>
          <w:tcPr>
            <w:tcW w:w="507" w:type="pct"/>
            <w:tcBorders>
              <w:bottom w:val="single" w:sz="4" w:space="0" w:color="auto"/>
            </w:tcBorders>
            <w:shd w:val="clear" w:color="auto" w:fill="00B0F0"/>
          </w:tcPr>
          <w:p w14:paraId="5DA68E59" w14:textId="77777777" w:rsidR="00E85D95" w:rsidRPr="000C5C4A" w:rsidRDefault="00E85D95" w:rsidP="00D20D2F">
            <w:pPr>
              <w:rPr>
                <w:rFonts w:ascii="Arial" w:hAnsi="Arial" w:cs="Arial"/>
                <w:sz w:val="20"/>
                <w:szCs w:val="20"/>
                <w:lang w:val="en-GB"/>
              </w:rPr>
            </w:pPr>
          </w:p>
          <w:p w14:paraId="59AFC75E"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6.2.5</w:t>
            </w:r>
          </w:p>
        </w:tc>
        <w:tc>
          <w:tcPr>
            <w:tcW w:w="4043" w:type="pct"/>
          </w:tcPr>
          <w:p w14:paraId="47805596" w14:textId="77777777" w:rsidR="00E85D95" w:rsidRPr="000C5C4A" w:rsidRDefault="00E85D95" w:rsidP="00D20D2F">
            <w:pPr>
              <w:rPr>
                <w:rFonts w:ascii="Arial" w:hAnsi="Arial" w:cs="Arial"/>
                <w:sz w:val="20"/>
                <w:szCs w:val="20"/>
                <w:lang w:val="en-GB"/>
              </w:rPr>
            </w:pPr>
          </w:p>
          <w:p w14:paraId="21603FAC"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The company shall perform spot checks on deliveries of animals for slaughter to ensure that space requirements have been met.</w:t>
            </w:r>
          </w:p>
          <w:p w14:paraId="04777DB5" w14:textId="77777777" w:rsidR="00E85D95" w:rsidRPr="000C5C4A" w:rsidRDefault="00E85D95" w:rsidP="00D20D2F">
            <w:pPr>
              <w:rPr>
                <w:rFonts w:ascii="Arial" w:hAnsi="Arial" w:cs="Arial"/>
                <w:sz w:val="20"/>
                <w:szCs w:val="20"/>
                <w:lang w:val="en-GB"/>
              </w:rPr>
            </w:pPr>
          </w:p>
        </w:tc>
        <w:tc>
          <w:tcPr>
            <w:tcW w:w="450" w:type="pct"/>
          </w:tcPr>
          <w:p w14:paraId="771E4285" w14:textId="77777777" w:rsidR="00E85D95" w:rsidRDefault="00E85D95" w:rsidP="00D20D2F">
            <w:pPr>
              <w:jc w:val="center"/>
              <w:rPr>
                <w:rFonts w:ascii="Arial" w:hAnsi="Arial" w:cs="Arial"/>
                <w:sz w:val="20"/>
                <w:szCs w:val="20"/>
                <w:lang w:val="en-GB"/>
              </w:rPr>
            </w:pPr>
          </w:p>
          <w:p w14:paraId="5EEAEA3E"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1</w:t>
            </w:r>
          </w:p>
        </w:tc>
      </w:tr>
      <w:tr w:rsidR="00E85D95" w:rsidRPr="000C5C4A" w14:paraId="5EFA809B" w14:textId="77777777" w:rsidTr="00F85EA9">
        <w:tc>
          <w:tcPr>
            <w:tcW w:w="507" w:type="pct"/>
            <w:tcBorders>
              <w:bottom w:val="single" w:sz="4" w:space="0" w:color="auto"/>
            </w:tcBorders>
            <w:shd w:val="clear" w:color="auto" w:fill="00B050"/>
          </w:tcPr>
          <w:p w14:paraId="46839187" w14:textId="77777777" w:rsidR="00E85D95" w:rsidRPr="000C5C4A" w:rsidRDefault="00E85D95" w:rsidP="00D20D2F">
            <w:pPr>
              <w:rPr>
                <w:rFonts w:ascii="Arial" w:hAnsi="Arial" w:cs="Arial"/>
                <w:sz w:val="20"/>
                <w:szCs w:val="20"/>
                <w:lang w:val="en-GB"/>
              </w:rPr>
            </w:pPr>
          </w:p>
          <w:p w14:paraId="4072B6CB"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6.2.6</w:t>
            </w:r>
          </w:p>
        </w:tc>
        <w:tc>
          <w:tcPr>
            <w:tcW w:w="4043" w:type="pct"/>
          </w:tcPr>
          <w:p w14:paraId="0BDB5FEB" w14:textId="77777777" w:rsidR="00E85D95" w:rsidRPr="000C5C4A" w:rsidRDefault="00E85D95" w:rsidP="00D20D2F">
            <w:pPr>
              <w:rPr>
                <w:rFonts w:ascii="Arial" w:hAnsi="Arial" w:cs="Arial"/>
                <w:sz w:val="20"/>
                <w:szCs w:val="20"/>
                <w:lang w:val="en-GB"/>
              </w:rPr>
            </w:pPr>
          </w:p>
          <w:p w14:paraId="79FB697F"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Transport time shall be kept at a minimum. Transport time shall be recorded for each delivery and transport time shall not exceed 8 hours.</w:t>
            </w:r>
          </w:p>
          <w:p w14:paraId="3D0B3701" w14:textId="77777777" w:rsidR="00E85D95" w:rsidRPr="000C5C4A" w:rsidRDefault="00E85D95" w:rsidP="00D20D2F">
            <w:pPr>
              <w:rPr>
                <w:rFonts w:ascii="Arial" w:hAnsi="Arial" w:cs="Arial"/>
                <w:sz w:val="20"/>
                <w:szCs w:val="20"/>
                <w:lang w:val="en-GB"/>
              </w:rPr>
            </w:pPr>
          </w:p>
        </w:tc>
        <w:tc>
          <w:tcPr>
            <w:tcW w:w="450" w:type="pct"/>
          </w:tcPr>
          <w:p w14:paraId="724A0397" w14:textId="77777777" w:rsidR="00E85D95" w:rsidRDefault="00E85D95" w:rsidP="00D20D2F">
            <w:pPr>
              <w:jc w:val="center"/>
              <w:rPr>
                <w:rFonts w:ascii="Arial" w:hAnsi="Arial" w:cs="Arial"/>
                <w:sz w:val="20"/>
                <w:szCs w:val="20"/>
                <w:lang w:val="en-GB"/>
              </w:rPr>
            </w:pPr>
          </w:p>
          <w:p w14:paraId="1C78BD15"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2</w:t>
            </w:r>
          </w:p>
        </w:tc>
      </w:tr>
      <w:tr w:rsidR="00E85D95" w:rsidRPr="000C5C4A" w14:paraId="2CECEA6D" w14:textId="77777777" w:rsidTr="00F85EA9">
        <w:trPr>
          <w:trHeight w:val="555"/>
        </w:trPr>
        <w:tc>
          <w:tcPr>
            <w:tcW w:w="507" w:type="pct"/>
            <w:tcBorders>
              <w:top w:val="single" w:sz="4" w:space="0" w:color="auto"/>
              <w:left w:val="single" w:sz="4" w:space="0" w:color="auto"/>
              <w:bottom w:val="nil"/>
              <w:right w:val="single" w:sz="4" w:space="0" w:color="auto"/>
            </w:tcBorders>
            <w:shd w:val="clear" w:color="auto" w:fill="00B0F0"/>
          </w:tcPr>
          <w:p w14:paraId="4B249A11" w14:textId="77777777" w:rsidR="00E85D95" w:rsidRPr="000C5C4A" w:rsidRDefault="00E85D95" w:rsidP="00D20D2F">
            <w:pPr>
              <w:rPr>
                <w:rFonts w:ascii="Arial" w:hAnsi="Arial" w:cs="Arial"/>
                <w:sz w:val="20"/>
                <w:szCs w:val="20"/>
                <w:lang w:val="en-GB"/>
              </w:rPr>
            </w:pPr>
          </w:p>
          <w:p w14:paraId="56375D42"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6.2.7</w:t>
            </w:r>
          </w:p>
        </w:tc>
        <w:tc>
          <w:tcPr>
            <w:tcW w:w="4043" w:type="pct"/>
            <w:tcBorders>
              <w:left w:val="single" w:sz="4" w:space="0" w:color="auto"/>
            </w:tcBorders>
          </w:tcPr>
          <w:p w14:paraId="25019A13" w14:textId="77777777" w:rsidR="00E85D95" w:rsidRPr="000C5C4A" w:rsidRDefault="00E85D95" w:rsidP="00D20D2F">
            <w:pPr>
              <w:rPr>
                <w:rFonts w:ascii="Arial" w:hAnsi="Arial" w:cs="Arial"/>
                <w:sz w:val="20"/>
                <w:szCs w:val="20"/>
                <w:shd w:val="clear" w:color="auto" w:fill="FFFFFF"/>
                <w:lang w:val="en-GB"/>
              </w:rPr>
            </w:pPr>
          </w:p>
          <w:p w14:paraId="4980905C" w14:textId="77777777" w:rsidR="00E85D95" w:rsidRPr="000C5C4A" w:rsidRDefault="00E85D95" w:rsidP="00D20D2F">
            <w:pPr>
              <w:rPr>
                <w:rFonts w:ascii="Arial" w:hAnsi="Arial" w:cs="Arial"/>
                <w:sz w:val="20"/>
                <w:szCs w:val="20"/>
                <w:shd w:val="clear" w:color="auto" w:fill="FFFFFF"/>
                <w:lang w:val="en-GB"/>
              </w:rPr>
            </w:pPr>
            <w:r w:rsidRPr="000C5C4A">
              <w:rPr>
                <w:rFonts w:ascii="Arial" w:hAnsi="Arial" w:cs="Arial"/>
                <w:sz w:val="20"/>
                <w:szCs w:val="20"/>
                <w:shd w:val="clear" w:color="auto" w:fill="FFFFFF"/>
                <w:lang w:val="en-GB"/>
              </w:rPr>
              <w:t>Animal welfare shall be inspected by an ‘ante mortem’ inspector during unloading and lairage. If an animal shows signs of disease or injury, a Veterinary Officer shall decide whether the animal should be killed immediately or transferred to a special</w:t>
            </w:r>
            <w:r>
              <w:rPr>
                <w:rFonts w:ascii="Arial" w:hAnsi="Arial" w:cs="Arial"/>
                <w:sz w:val="20"/>
                <w:szCs w:val="20"/>
                <w:shd w:val="clear" w:color="auto" w:fill="FFFFFF"/>
                <w:lang w:val="en-GB"/>
              </w:rPr>
              <w:t xml:space="preserve"> observation</w:t>
            </w:r>
            <w:r w:rsidRPr="000C5C4A">
              <w:rPr>
                <w:rFonts w:ascii="Arial" w:hAnsi="Arial" w:cs="Arial"/>
                <w:sz w:val="20"/>
                <w:szCs w:val="20"/>
                <w:shd w:val="clear" w:color="auto" w:fill="FFFFFF"/>
                <w:lang w:val="en-GB"/>
              </w:rPr>
              <w:t xml:space="preserve"> pen.</w:t>
            </w:r>
          </w:p>
          <w:p w14:paraId="642F01DF" w14:textId="77777777" w:rsidR="00E85D95" w:rsidRPr="000C5C4A" w:rsidRDefault="00E85D95" w:rsidP="00D20D2F">
            <w:pPr>
              <w:rPr>
                <w:rFonts w:ascii="Arial" w:hAnsi="Arial" w:cs="Arial"/>
                <w:sz w:val="20"/>
                <w:szCs w:val="20"/>
                <w:lang w:val="en-GB"/>
              </w:rPr>
            </w:pPr>
          </w:p>
        </w:tc>
        <w:tc>
          <w:tcPr>
            <w:tcW w:w="450" w:type="pct"/>
            <w:tcBorders>
              <w:left w:val="single" w:sz="4" w:space="0" w:color="auto"/>
            </w:tcBorders>
          </w:tcPr>
          <w:p w14:paraId="7A67A9CA" w14:textId="77777777" w:rsidR="00E85D95" w:rsidRDefault="00E85D95" w:rsidP="00D20D2F">
            <w:pPr>
              <w:jc w:val="center"/>
              <w:rPr>
                <w:rFonts w:ascii="Arial" w:hAnsi="Arial" w:cs="Arial"/>
                <w:sz w:val="20"/>
                <w:szCs w:val="20"/>
                <w:shd w:val="clear" w:color="auto" w:fill="FFFFFF"/>
                <w:lang w:val="en-GB"/>
              </w:rPr>
            </w:pPr>
          </w:p>
          <w:p w14:paraId="75E9AC28" w14:textId="77777777" w:rsidR="00E85D95" w:rsidRDefault="00E85D95" w:rsidP="00D20D2F">
            <w:pPr>
              <w:jc w:val="center"/>
              <w:rPr>
                <w:rFonts w:ascii="Arial" w:hAnsi="Arial" w:cs="Arial"/>
                <w:sz w:val="20"/>
                <w:szCs w:val="20"/>
                <w:shd w:val="clear" w:color="auto" w:fill="FFFFFF"/>
                <w:lang w:val="en-GB"/>
              </w:rPr>
            </w:pPr>
          </w:p>
          <w:p w14:paraId="207E6B73" w14:textId="77777777" w:rsidR="00E85D95" w:rsidRPr="000C5C4A" w:rsidRDefault="00E85D95" w:rsidP="00D20D2F">
            <w:pPr>
              <w:jc w:val="center"/>
              <w:rPr>
                <w:rFonts w:ascii="Arial" w:hAnsi="Arial" w:cs="Arial"/>
                <w:sz w:val="20"/>
                <w:szCs w:val="20"/>
                <w:shd w:val="clear" w:color="auto" w:fill="FFFFFF"/>
                <w:lang w:val="en-GB"/>
              </w:rPr>
            </w:pPr>
            <w:r>
              <w:rPr>
                <w:rFonts w:ascii="Arial" w:hAnsi="Arial" w:cs="Arial"/>
                <w:sz w:val="20"/>
                <w:szCs w:val="20"/>
                <w:shd w:val="clear" w:color="auto" w:fill="FFFFFF"/>
                <w:lang w:val="en-GB"/>
              </w:rPr>
              <w:t>3</w:t>
            </w:r>
          </w:p>
        </w:tc>
      </w:tr>
      <w:tr w:rsidR="00E85D95" w:rsidRPr="000C5C4A" w14:paraId="5909D749" w14:textId="77777777" w:rsidTr="00F85EA9">
        <w:trPr>
          <w:trHeight w:val="278"/>
        </w:trPr>
        <w:tc>
          <w:tcPr>
            <w:tcW w:w="507" w:type="pct"/>
            <w:tcBorders>
              <w:top w:val="single" w:sz="4" w:space="0" w:color="auto"/>
              <w:left w:val="single" w:sz="4" w:space="0" w:color="auto"/>
              <w:bottom w:val="nil"/>
              <w:right w:val="single" w:sz="4" w:space="0" w:color="auto"/>
            </w:tcBorders>
            <w:shd w:val="clear" w:color="auto" w:fill="00B0F0"/>
          </w:tcPr>
          <w:p w14:paraId="17EA34A9" w14:textId="77777777" w:rsidR="00E85D95" w:rsidRPr="000C5C4A" w:rsidRDefault="00E85D95" w:rsidP="00D20D2F">
            <w:pPr>
              <w:rPr>
                <w:rFonts w:ascii="Arial" w:hAnsi="Arial" w:cs="Arial"/>
                <w:sz w:val="20"/>
                <w:szCs w:val="20"/>
                <w:lang w:val="en-GB"/>
              </w:rPr>
            </w:pPr>
          </w:p>
          <w:p w14:paraId="0EF301CD"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6.2.8</w:t>
            </w:r>
          </w:p>
        </w:tc>
        <w:tc>
          <w:tcPr>
            <w:tcW w:w="4043" w:type="pct"/>
            <w:vMerge w:val="restart"/>
            <w:tcBorders>
              <w:left w:val="single" w:sz="4" w:space="0" w:color="auto"/>
            </w:tcBorders>
          </w:tcPr>
          <w:p w14:paraId="1B98D71D" w14:textId="77777777" w:rsidR="00E85D95" w:rsidRPr="000C5C4A" w:rsidRDefault="00E85D95" w:rsidP="00D20D2F">
            <w:pPr>
              <w:rPr>
                <w:rFonts w:ascii="Arial" w:hAnsi="Arial" w:cs="Arial"/>
                <w:sz w:val="20"/>
                <w:szCs w:val="20"/>
                <w:lang w:val="en-GB"/>
              </w:rPr>
            </w:pPr>
          </w:p>
          <w:p w14:paraId="51812B81"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Cleaning and disinfection of transport vehicles shall be monitored and documented via spot checks.</w:t>
            </w:r>
          </w:p>
          <w:p w14:paraId="636EE800" w14:textId="77777777" w:rsidR="00E85D95" w:rsidRPr="000C5C4A" w:rsidRDefault="00E85D95" w:rsidP="00D20D2F">
            <w:pPr>
              <w:rPr>
                <w:rFonts w:ascii="Arial" w:hAnsi="Arial" w:cs="Arial"/>
                <w:sz w:val="20"/>
                <w:szCs w:val="20"/>
                <w:lang w:val="en-GB"/>
              </w:rPr>
            </w:pPr>
          </w:p>
        </w:tc>
        <w:tc>
          <w:tcPr>
            <w:tcW w:w="450" w:type="pct"/>
            <w:vMerge w:val="restart"/>
            <w:tcBorders>
              <w:left w:val="single" w:sz="4" w:space="0" w:color="auto"/>
            </w:tcBorders>
          </w:tcPr>
          <w:p w14:paraId="30C736AC" w14:textId="77777777" w:rsidR="00E85D95" w:rsidRDefault="00E85D95" w:rsidP="00D20D2F">
            <w:pPr>
              <w:jc w:val="center"/>
              <w:rPr>
                <w:rFonts w:ascii="Arial" w:hAnsi="Arial" w:cs="Arial"/>
                <w:sz w:val="20"/>
                <w:szCs w:val="20"/>
                <w:lang w:val="en-GB"/>
              </w:rPr>
            </w:pPr>
          </w:p>
          <w:p w14:paraId="658922D3"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2</w:t>
            </w:r>
          </w:p>
        </w:tc>
      </w:tr>
      <w:tr w:rsidR="00E85D95" w:rsidRPr="000C5C4A" w14:paraId="4BFFB12E" w14:textId="77777777" w:rsidTr="00F85EA9">
        <w:trPr>
          <w:trHeight w:val="277"/>
        </w:trPr>
        <w:tc>
          <w:tcPr>
            <w:tcW w:w="507" w:type="pct"/>
            <w:tcBorders>
              <w:top w:val="nil"/>
              <w:left w:val="single" w:sz="4" w:space="0" w:color="auto"/>
              <w:bottom w:val="single" w:sz="4" w:space="0" w:color="auto"/>
              <w:right w:val="single" w:sz="4" w:space="0" w:color="auto"/>
            </w:tcBorders>
            <w:shd w:val="clear" w:color="auto" w:fill="00B0F0"/>
          </w:tcPr>
          <w:p w14:paraId="6994F52B" w14:textId="77777777" w:rsidR="00E85D95" w:rsidRPr="000C5C4A" w:rsidRDefault="00E85D95" w:rsidP="00D20D2F">
            <w:pPr>
              <w:rPr>
                <w:rFonts w:ascii="Arial" w:hAnsi="Arial" w:cs="Arial"/>
                <w:sz w:val="20"/>
                <w:szCs w:val="20"/>
                <w:lang w:val="en-GB"/>
              </w:rPr>
            </w:pPr>
          </w:p>
        </w:tc>
        <w:tc>
          <w:tcPr>
            <w:tcW w:w="4043" w:type="pct"/>
            <w:vMerge/>
            <w:tcBorders>
              <w:left w:val="single" w:sz="4" w:space="0" w:color="auto"/>
            </w:tcBorders>
          </w:tcPr>
          <w:p w14:paraId="128E50CF" w14:textId="77777777" w:rsidR="00E85D95" w:rsidRPr="000C5C4A" w:rsidRDefault="00E85D95" w:rsidP="00D20D2F">
            <w:pPr>
              <w:rPr>
                <w:rFonts w:ascii="Arial" w:hAnsi="Arial" w:cs="Arial"/>
                <w:sz w:val="20"/>
                <w:szCs w:val="20"/>
                <w:lang w:val="en-GB"/>
              </w:rPr>
            </w:pPr>
          </w:p>
        </w:tc>
        <w:tc>
          <w:tcPr>
            <w:tcW w:w="450" w:type="pct"/>
            <w:vMerge/>
            <w:tcBorders>
              <w:left w:val="single" w:sz="4" w:space="0" w:color="auto"/>
            </w:tcBorders>
          </w:tcPr>
          <w:p w14:paraId="78BED509" w14:textId="77777777" w:rsidR="00E85D95" w:rsidRPr="000C5C4A" w:rsidRDefault="00E85D95" w:rsidP="00D20D2F">
            <w:pPr>
              <w:rPr>
                <w:rFonts w:ascii="Arial" w:hAnsi="Arial" w:cs="Arial"/>
                <w:sz w:val="20"/>
                <w:szCs w:val="20"/>
                <w:lang w:val="en-GB"/>
              </w:rPr>
            </w:pPr>
          </w:p>
        </w:tc>
      </w:tr>
      <w:tr w:rsidR="00E85D95" w:rsidRPr="000C5C4A" w14:paraId="01424896" w14:textId="77777777" w:rsidTr="00F85EA9">
        <w:trPr>
          <w:trHeight w:val="277"/>
        </w:trPr>
        <w:tc>
          <w:tcPr>
            <w:tcW w:w="507" w:type="pct"/>
            <w:tcBorders>
              <w:top w:val="single" w:sz="4" w:space="0" w:color="auto"/>
              <w:left w:val="single" w:sz="4" w:space="0" w:color="auto"/>
              <w:bottom w:val="single" w:sz="4" w:space="0" w:color="auto"/>
              <w:right w:val="single" w:sz="4" w:space="0" w:color="auto"/>
            </w:tcBorders>
            <w:shd w:val="clear" w:color="auto" w:fill="00B0F0"/>
          </w:tcPr>
          <w:p w14:paraId="2B3D15BE" w14:textId="77777777" w:rsidR="00E85D95" w:rsidRDefault="00E85D95" w:rsidP="00D20D2F">
            <w:pPr>
              <w:rPr>
                <w:rFonts w:ascii="Arial" w:hAnsi="Arial" w:cs="Arial"/>
                <w:sz w:val="20"/>
                <w:szCs w:val="20"/>
                <w:lang w:val="en-GB"/>
              </w:rPr>
            </w:pPr>
          </w:p>
          <w:p w14:paraId="6177E04E" w14:textId="77777777" w:rsidR="00E85D95" w:rsidRDefault="00E85D95" w:rsidP="00D20D2F">
            <w:pPr>
              <w:rPr>
                <w:rFonts w:ascii="Arial" w:hAnsi="Arial" w:cs="Arial"/>
                <w:sz w:val="20"/>
                <w:szCs w:val="20"/>
                <w:lang w:val="en-GB"/>
              </w:rPr>
            </w:pPr>
          </w:p>
          <w:p w14:paraId="4EE4F8B6" w14:textId="77777777" w:rsidR="00E85D95" w:rsidRDefault="00E85D95" w:rsidP="00D20D2F">
            <w:pPr>
              <w:rPr>
                <w:rFonts w:ascii="Arial" w:hAnsi="Arial" w:cs="Arial"/>
                <w:sz w:val="20"/>
                <w:szCs w:val="20"/>
                <w:lang w:val="en-GB"/>
              </w:rPr>
            </w:pPr>
            <w:r>
              <w:rPr>
                <w:rFonts w:ascii="Arial" w:hAnsi="Arial" w:cs="Arial"/>
                <w:sz w:val="20"/>
                <w:szCs w:val="20"/>
                <w:lang w:val="en-GB"/>
              </w:rPr>
              <w:t>6.2,9</w:t>
            </w:r>
          </w:p>
          <w:p w14:paraId="412638EE" w14:textId="77777777" w:rsidR="00E85D95" w:rsidRPr="000C5C4A" w:rsidRDefault="00E85D95" w:rsidP="00D20D2F">
            <w:pPr>
              <w:rPr>
                <w:rFonts w:ascii="Arial" w:hAnsi="Arial" w:cs="Arial"/>
                <w:sz w:val="20"/>
                <w:szCs w:val="20"/>
                <w:lang w:val="en-GB"/>
              </w:rPr>
            </w:pPr>
          </w:p>
        </w:tc>
        <w:tc>
          <w:tcPr>
            <w:tcW w:w="4043" w:type="pct"/>
            <w:tcBorders>
              <w:left w:val="single" w:sz="4" w:space="0" w:color="auto"/>
            </w:tcBorders>
          </w:tcPr>
          <w:p w14:paraId="7262E1FE" w14:textId="77777777" w:rsidR="00E85D95" w:rsidRDefault="00E85D95" w:rsidP="00D20D2F">
            <w:pPr>
              <w:rPr>
                <w:rFonts w:ascii="Arial" w:hAnsi="Arial" w:cs="Arial"/>
                <w:sz w:val="20"/>
                <w:szCs w:val="20"/>
                <w:lang w:val="en-GB"/>
              </w:rPr>
            </w:pPr>
          </w:p>
          <w:p w14:paraId="5684BDD1" w14:textId="77777777" w:rsidR="00E85D95" w:rsidRDefault="00E85D95" w:rsidP="00D20D2F">
            <w:pPr>
              <w:rPr>
                <w:rFonts w:ascii="Arial" w:hAnsi="Arial" w:cs="Arial"/>
                <w:sz w:val="20"/>
                <w:szCs w:val="20"/>
                <w:lang w:val="en-GB"/>
              </w:rPr>
            </w:pPr>
            <w:r>
              <w:rPr>
                <w:rFonts w:ascii="Arial" w:hAnsi="Arial" w:cs="Arial"/>
                <w:sz w:val="20"/>
                <w:szCs w:val="20"/>
                <w:lang w:val="en-GB"/>
              </w:rPr>
              <w:t>Care must be taken to ensure animal welfare during unloading. It is forbidden to hit or kick the animals, to apply pressure to sensitive parts of the body, to use mechanical gear, to use driving aids with pointed ends or sharp edges and to use electrical driving aids. It is forbidden to pull at an animal’s head, ears, horns, legs, tail or coat. The ramp angle shall be flexible, and the angle must be maximum 20 degrees.</w:t>
            </w:r>
          </w:p>
          <w:p w14:paraId="3D72CE2C" w14:textId="77777777" w:rsidR="00E85D95" w:rsidRPr="000C5C4A" w:rsidRDefault="00E85D95" w:rsidP="00D20D2F">
            <w:pPr>
              <w:rPr>
                <w:rFonts w:ascii="Arial" w:hAnsi="Arial" w:cs="Arial"/>
                <w:sz w:val="20"/>
                <w:szCs w:val="20"/>
                <w:lang w:val="en-GB"/>
              </w:rPr>
            </w:pPr>
          </w:p>
        </w:tc>
        <w:tc>
          <w:tcPr>
            <w:tcW w:w="450" w:type="pct"/>
            <w:tcBorders>
              <w:left w:val="single" w:sz="4" w:space="0" w:color="auto"/>
            </w:tcBorders>
          </w:tcPr>
          <w:p w14:paraId="785C4041" w14:textId="77777777" w:rsidR="00E85D95" w:rsidRDefault="00E85D95" w:rsidP="00D20D2F">
            <w:pPr>
              <w:rPr>
                <w:rFonts w:ascii="Arial" w:hAnsi="Arial" w:cs="Arial"/>
                <w:sz w:val="20"/>
                <w:szCs w:val="20"/>
                <w:lang w:val="en-GB"/>
              </w:rPr>
            </w:pPr>
          </w:p>
          <w:p w14:paraId="0619E864" w14:textId="77777777" w:rsidR="00E85D95" w:rsidRDefault="00E85D95" w:rsidP="00D20D2F">
            <w:pPr>
              <w:rPr>
                <w:rFonts w:ascii="Arial" w:hAnsi="Arial" w:cs="Arial"/>
                <w:sz w:val="20"/>
                <w:szCs w:val="20"/>
                <w:lang w:val="en-GB"/>
              </w:rPr>
            </w:pPr>
          </w:p>
          <w:p w14:paraId="2AF4F1A9" w14:textId="77777777" w:rsidR="00E85D95" w:rsidRDefault="00E85D95" w:rsidP="00D20D2F">
            <w:pPr>
              <w:rPr>
                <w:rFonts w:ascii="Arial" w:hAnsi="Arial" w:cs="Arial"/>
                <w:sz w:val="20"/>
                <w:szCs w:val="20"/>
                <w:lang w:val="en-GB"/>
              </w:rPr>
            </w:pPr>
          </w:p>
          <w:p w14:paraId="11E7B61E" w14:textId="77777777" w:rsidR="00E85D95" w:rsidRPr="000C5C4A" w:rsidRDefault="00E85D95" w:rsidP="00D20D2F">
            <w:pPr>
              <w:rPr>
                <w:rFonts w:ascii="Arial" w:hAnsi="Arial" w:cs="Arial"/>
                <w:sz w:val="20"/>
                <w:szCs w:val="20"/>
                <w:lang w:val="en-GB"/>
              </w:rPr>
            </w:pPr>
            <w:r>
              <w:rPr>
                <w:rFonts w:ascii="Arial" w:hAnsi="Arial" w:cs="Arial"/>
                <w:sz w:val="20"/>
                <w:szCs w:val="20"/>
                <w:lang w:val="en-GB"/>
              </w:rPr>
              <w:t xml:space="preserve">    3</w:t>
            </w:r>
          </w:p>
        </w:tc>
      </w:tr>
    </w:tbl>
    <w:p w14:paraId="66E751FF" w14:textId="77777777" w:rsidR="00E85D95" w:rsidRPr="000C5C4A" w:rsidRDefault="00E85D95" w:rsidP="00E85D95">
      <w:pPr>
        <w:rPr>
          <w:rFonts w:ascii="Arial" w:hAnsi="Arial" w:cs="Arial"/>
          <w:sz w:val="20"/>
          <w:szCs w:val="20"/>
          <w:lang w:val="en-GB"/>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
        <w:gridCol w:w="7471"/>
        <w:gridCol w:w="832"/>
      </w:tblGrid>
      <w:tr w:rsidR="00E85D95" w:rsidRPr="000C5C4A" w14:paraId="457459BD" w14:textId="77777777" w:rsidTr="00D20D2F">
        <w:tc>
          <w:tcPr>
            <w:tcW w:w="507" w:type="pct"/>
            <w:tcBorders>
              <w:bottom w:val="single" w:sz="4" w:space="0" w:color="auto"/>
            </w:tcBorders>
          </w:tcPr>
          <w:p w14:paraId="5341839F" w14:textId="77777777" w:rsidR="00E85D95" w:rsidRPr="000C5C4A" w:rsidRDefault="00E85D95" w:rsidP="00D20D2F">
            <w:pPr>
              <w:rPr>
                <w:rFonts w:ascii="Arial" w:hAnsi="Arial" w:cs="Arial"/>
                <w:b/>
                <w:sz w:val="20"/>
                <w:szCs w:val="20"/>
                <w:lang w:val="en-GB"/>
              </w:rPr>
            </w:pPr>
          </w:p>
          <w:p w14:paraId="136343DB" w14:textId="77777777" w:rsidR="00E85D95" w:rsidRPr="000C5C4A" w:rsidRDefault="00E85D95" w:rsidP="00D20D2F">
            <w:pPr>
              <w:rPr>
                <w:rFonts w:ascii="Arial" w:hAnsi="Arial" w:cs="Arial"/>
                <w:b/>
                <w:sz w:val="20"/>
                <w:szCs w:val="20"/>
                <w:lang w:val="en-GB"/>
              </w:rPr>
            </w:pPr>
            <w:r w:rsidRPr="000C5C4A">
              <w:rPr>
                <w:rFonts w:ascii="Arial" w:hAnsi="Arial" w:cs="Arial"/>
                <w:b/>
                <w:sz w:val="20"/>
                <w:szCs w:val="20"/>
                <w:lang w:val="en-GB"/>
              </w:rPr>
              <w:t>6.3</w:t>
            </w:r>
          </w:p>
        </w:tc>
        <w:tc>
          <w:tcPr>
            <w:tcW w:w="4043" w:type="pct"/>
          </w:tcPr>
          <w:p w14:paraId="622EDAE9" w14:textId="77777777" w:rsidR="00E85D95" w:rsidRPr="000C5C4A" w:rsidRDefault="00E85D95" w:rsidP="00D20D2F">
            <w:pPr>
              <w:rPr>
                <w:rFonts w:ascii="Arial" w:hAnsi="Arial" w:cs="Arial"/>
                <w:b/>
                <w:sz w:val="20"/>
                <w:szCs w:val="20"/>
                <w:lang w:val="en-GB"/>
              </w:rPr>
            </w:pPr>
          </w:p>
          <w:p w14:paraId="3A90F8E2" w14:textId="77777777" w:rsidR="00E85D95" w:rsidRPr="000C5C4A" w:rsidRDefault="00E85D95" w:rsidP="00D20D2F">
            <w:pPr>
              <w:rPr>
                <w:rFonts w:ascii="Arial" w:hAnsi="Arial" w:cs="Arial"/>
                <w:b/>
                <w:sz w:val="20"/>
                <w:szCs w:val="20"/>
                <w:lang w:val="en-GB"/>
              </w:rPr>
            </w:pPr>
            <w:r w:rsidRPr="000C5C4A">
              <w:rPr>
                <w:rFonts w:ascii="Arial" w:hAnsi="Arial" w:cs="Arial"/>
                <w:b/>
                <w:sz w:val="20"/>
                <w:szCs w:val="20"/>
                <w:lang w:val="en-GB"/>
              </w:rPr>
              <w:t>Animal welfare – lairage, stunning and killing</w:t>
            </w:r>
          </w:p>
          <w:p w14:paraId="66A8C094" w14:textId="77777777" w:rsidR="00E85D95" w:rsidRPr="000C5C4A" w:rsidRDefault="00E85D95" w:rsidP="00D20D2F">
            <w:pPr>
              <w:rPr>
                <w:rFonts w:ascii="Arial" w:hAnsi="Arial" w:cs="Arial"/>
                <w:b/>
                <w:sz w:val="20"/>
                <w:szCs w:val="20"/>
                <w:lang w:val="en-GB"/>
              </w:rPr>
            </w:pPr>
          </w:p>
        </w:tc>
        <w:tc>
          <w:tcPr>
            <w:tcW w:w="450" w:type="pct"/>
          </w:tcPr>
          <w:p w14:paraId="72F0DCBB" w14:textId="77777777" w:rsidR="00E85D95" w:rsidRDefault="00E85D95" w:rsidP="00D20D2F">
            <w:pPr>
              <w:jc w:val="center"/>
              <w:rPr>
                <w:rFonts w:ascii="Arial" w:hAnsi="Arial" w:cs="Arial"/>
                <w:b/>
                <w:sz w:val="20"/>
                <w:szCs w:val="20"/>
                <w:lang w:val="en-GB"/>
              </w:rPr>
            </w:pPr>
          </w:p>
          <w:p w14:paraId="1D50F283" w14:textId="77777777" w:rsidR="00E85D95" w:rsidRPr="000C5C4A" w:rsidRDefault="00E85D95" w:rsidP="00D20D2F">
            <w:pPr>
              <w:jc w:val="center"/>
              <w:rPr>
                <w:rFonts w:ascii="Arial" w:hAnsi="Arial" w:cs="Arial"/>
                <w:b/>
                <w:sz w:val="20"/>
                <w:szCs w:val="20"/>
                <w:lang w:val="en-GB"/>
              </w:rPr>
            </w:pPr>
            <w:r>
              <w:rPr>
                <w:rFonts w:ascii="Arial" w:hAnsi="Arial" w:cs="Arial"/>
                <w:b/>
                <w:sz w:val="20"/>
                <w:szCs w:val="20"/>
                <w:lang w:val="en-GB"/>
              </w:rPr>
              <w:t>W</w:t>
            </w:r>
          </w:p>
        </w:tc>
      </w:tr>
      <w:tr w:rsidR="001631E3" w:rsidRPr="000C5C4A" w14:paraId="46769139" w14:textId="77777777" w:rsidTr="00692D50">
        <w:tc>
          <w:tcPr>
            <w:tcW w:w="507" w:type="pct"/>
            <w:tcBorders>
              <w:bottom w:val="single" w:sz="4" w:space="0" w:color="auto"/>
            </w:tcBorders>
            <w:shd w:val="clear" w:color="auto" w:fill="00B050"/>
          </w:tcPr>
          <w:p w14:paraId="072DC001" w14:textId="77777777" w:rsidR="001631E3" w:rsidRPr="000C5C4A" w:rsidRDefault="001631E3" w:rsidP="001631E3">
            <w:pPr>
              <w:rPr>
                <w:rFonts w:ascii="Arial" w:hAnsi="Arial" w:cs="Arial"/>
                <w:sz w:val="20"/>
                <w:szCs w:val="20"/>
                <w:lang w:val="en-GB"/>
              </w:rPr>
            </w:pPr>
          </w:p>
          <w:p w14:paraId="6D43DF4C" w14:textId="012B9D37" w:rsidR="001631E3" w:rsidRPr="000C5C4A" w:rsidRDefault="001631E3" w:rsidP="001631E3">
            <w:pPr>
              <w:rPr>
                <w:rFonts w:ascii="Arial" w:hAnsi="Arial" w:cs="Arial"/>
                <w:sz w:val="20"/>
                <w:szCs w:val="20"/>
                <w:lang w:val="en-GB"/>
              </w:rPr>
            </w:pPr>
            <w:r w:rsidRPr="000C5C4A">
              <w:rPr>
                <w:rFonts w:ascii="Arial" w:hAnsi="Arial" w:cs="Arial"/>
                <w:sz w:val="20"/>
                <w:szCs w:val="20"/>
                <w:lang w:val="en-GB"/>
              </w:rPr>
              <w:t>6.3.1</w:t>
            </w:r>
          </w:p>
        </w:tc>
        <w:tc>
          <w:tcPr>
            <w:tcW w:w="4043" w:type="pct"/>
          </w:tcPr>
          <w:p w14:paraId="013AF8F6" w14:textId="77777777" w:rsidR="001631E3" w:rsidRPr="00760C0A" w:rsidRDefault="001631E3" w:rsidP="001631E3">
            <w:pPr>
              <w:rPr>
                <w:rFonts w:ascii="Arial" w:hAnsi="Arial" w:cs="Arial"/>
                <w:sz w:val="20"/>
                <w:szCs w:val="20"/>
                <w:lang w:val="en-GB"/>
              </w:rPr>
            </w:pPr>
          </w:p>
          <w:p w14:paraId="4E6DAEC3" w14:textId="77777777" w:rsidR="001631E3" w:rsidRPr="00760C0A" w:rsidRDefault="001631E3" w:rsidP="001631E3">
            <w:pPr>
              <w:rPr>
                <w:rFonts w:ascii="Arial" w:hAnsi="Arial" w:cs="Arial"/>
                <w:sz w:val="20"/>
                <w:szCs w:val="20"/>
                <w:lang w:val="en-GB"/>
              </w:rPr>
            </w:pPr>
            <w:r w:rsidRPr="00760C0A">
              <w:rPr>
                <w:rFonts w:ascii="Arial" w:hAnsi="Arial" w:cs="Arial"/>
                <w:sz w:val="20"/>
                <w:szCs w:val="20"/>
                <w:lang w:val="en-GB"/>
              </w:rPr>
              <w:t>Lairage facilities shall be designed, constructed and maintained to safeguard the welfare of the animals at any given time.  The temperature shall be between 5C and 35C. There shall be a sprinkler system (for pigs) in the lairage to be used in warm weather. Operating instructions for the sprinkler system must be present. The lairage must be well ventilated. Access to lairage must be restricted. Documented procedures shall be in place in case of a breakdown of sprinkler or ventilation system.</w:t>
            </w:r>
          </w:p>
          <w:p w14:paraId="650DDE6F" w14:textId="77777777" w:rsidR="001631E3" w:rsidRPr="000C5C4A" w:rsidRDefault="001631E3" w:rsidP="001631E3">
            <w:pPr>
              <w:rPr>
                <w:rFonts w:ascii="Arial" w:hAnsi="Arial" w:cs="Arial"/>
                <w:sz w:val="20"/>
                <w:szCs w:val="20"/>
                <w:lang w:val="en-GB"/>
              </w:rPr>
            </w:pPr>
          </w:p>
        </w:tc>
        <w:tc>
          <w:tcPr>
            <w:tcW w:w="450" w:type="pct"/>
          </w:tcPr>
          <w:p w14:paraId="601B37E4" w14:textId="77777777" w:rsidR="001631E3" w:rsidRDefault="001631E3" w:rsidP="001631E3">
            <w:pPr>
              <w:jc w:val="center"/>
              <w:rPr>
                <w:rFonts w:ascii="Arial" w:hAnsi="Arial" w:cs="Arial"/>
                <w:sz w:val="20"/>
                <w:szCs w:val="20"/>
                <w:lang w:val="en-GB"/>
              </w:rPr>
            </w:pPr>
          </w:p>
          <w:p w14:paraId="0F3C116E" w14:textId="77777777" w:rsidR="001631E3" w:rsidRDefault="001631E3" w:rsidP="001631E3">
            <w:pPr>
              <w:jc w:val="center"/>
              <w:rPr>
                <w:rFonts w:ascii="Arial" w:hAnsi="Arial" w:cs="Arial"/>
                <w:sz w:val="20"/>
                <w:szCs w:val="20"/>
                <w:lang w:val="en-GB"/>
              </w:rPr>
            </w:pPr>
          </w:p>
          <w:p w14:paraId="0E755625" w14:textId="77777777" w:rsidR="001631E3" w:rsidRPr="000C5C4A" w:rsidRDefault="001631E3" w:rsidP="001631E3">
            <w:pPr>
              <w:jc w:val="center"/>
              <w:rPr>
                <w:rFonts w:ascii="Arial" w:hAnsi="Arial" w:cs="Arial"/>
                <w:sz w:val="20"/>
                <w:szCs w:val="20"/>
                <w:lang w:val="en-GB"/>
              </w:rPr>
            </w:pPr>
            <w:r>
              <w:rPr>
                <w:rFonts w:ascii="Arial" w:hAnsi="Arial" w:cs="Arial"/>
                <w:sz w:val="20"/>
                <w:szCs w:val="20"/>
                <w:lang w:val="en-GB"/>
              </w:rPr>
              <w:t>2</w:t>
            </w:r>
          </w:p>
        </w:tc>
      </w:tr>
      <w:tr w:rsidR="00E85D95" w:rsidRPr="000C5C4A" w14:paraId="53464952" w14:textId="77777777" w:rsidTr="00F85EA9">
        <w:tc>
          <w:tcPr>
            <w:tcW w:w="507" w:type="pct"/>
            <w:tcBorders>
              <w:bottom w:val="single" w:sz="4" w:space="0" w:color="auto"/>
            </w:tcBorders>
            <w:shd w:val="clear" w:color="auto" w:fill="00B050"/>
          </w:tcPr>
          <w:p w14:paraId="4DAE11FF" w14:textId="77777777" w:rsidR="00E85D95" w:rsidRPr="000C5C4A" w:rsidRDefault="00E85D95" w:rsidP="00D20D2F">
            <w:pPr>
              <w:rPr>
                <w:rFonts w:ascii="Arial" w:hAnsi="Arial" w:cs="Arial"/>
                <w:sz w:val="20"/>
                <w:szCs w:val="20"/>
                <w:lang w:val="en-GB"/>
              </w:rPr>
            </w:pPr>
          </w:p>
          <w:p w14:paraId="29F538C2"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6.3.2</w:t>
            </w:r>
          </w:p>
        </w:tc>
        <w:tc>
          <w:tcPr>
            <w:tcW w:w="4043" w:type="pct"/>
          </w:tcPr>
          <w:p w14:paraId="3F8F2B24" w14:textId="77777777" w:rsidR="00E85D95" w:rsidRPr="000C5C4A" w:rsidRDefault="00E85D95" w:rsidP="00D20D2F">
            <w:pPr>
              <w:rPr>
                <w:rFonts w:ascii="Arial" w:hAnsi="Arial" w:cs="Arial"/>
                <w:sz w:val="20"/>
                <w:szCs w:val="20"/>
                <w:lang w:val="en-GB"/>
              </w:rPr>
            </w:pPr>
          </w:p>
          <w:p w14:paraId="7276D48C"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 xml:space="preserve">Maximum lairage capacity </w:t>
            </w:r>
            <w:r>
              <w:rPr>
                <w:rFonts w:ascii="Arial" w:hAnsi="Arial" w:cs="Arial"/>
                <w:sz w:val="20"/>
                <w:szCs w:val="20"/>
                <w:lang w:val="en-GB"/>
              </w:rPr>
              <w:t xml:space="preserve">and minimum resting time </w:t>
            </w:r>
            <w:r w:rsidRPr="000C5C4A">
              <w:rPr>
                <w:rFonts w:ascii="Arial" w:hAnsi="Arial" w:cs="Arial"/>
                <w:sz w:val="20"/>
                <w:szCs w:val="20"/>
                <w:lang w:val="en-GB"/>
              </w:rPr>
              <w:t>shall be defined.</w:t>
            </w:r>
            <w:r>
              <w:rPr>
                <w:rFonts w:ascii="Arial" w:hAnsi="Arial" w:cs="Arial"/>
                <w:sz w:val="20"/>
                <w:szCs w:val="20"/>
                <w:lang w:val="en-GB"/>
              </w:rPr>
              <w:t xml:space="preserve"> Slaughtering and delivery time must be coordinated.</w:t>
            </w:r>
          </w:p>
          <w:p w14:paraId="53C50235" w14:textId="77777777" w:rsidR="00E85D95" w:rsidRPr="000C5C4A" w:rsidRDefault="00E85D95" w:rsidP="00D20D2F">
            <w:pPr>
              <w:rPr>
                <w:rFonts w:ascii="Arial" w:hAnsi="Arial" w:cs="Arial"/>
                <w:sz w:val="20"/>
                <w:szCs w:val="20"/>
                <w:lang w:val="en-GB"/>
              </w:rPr>
            </w:pPr>
          </w:p>
        </w:tc>
        <w:tc>
          <w:tcPr>
            <w:tcW w:w="450" w:type="pct"/>
          </w:tcPr>
          <w:p w14:paraId="47F29521" w14:textId="77777777" w:rsidR="00E85D95" w:rsidRDefault="00E85D95" w:rsidP="00D20D2F">
            <w:pPr>
              <w:jc w:val="center"/>
              <w:rPr>
                <w:rFonts w:ascii="Arial" w:hAnsi="Arial" w:cs="Arial"/>
                <w:sz w:val="20"/>
                <w:szCs w:val="20"/>
                <w:lang w:val="en-GB"/>
              </w:rPr>
            </w:pPr>
          </w:p>
          <w:p w14:paraId="404FDFB7"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2</w:t>
            </w:r>
          </w:p>
        </w:tc>
      </w:tr>
      <w:tr w:rsidR="00E85D95" w:rsidRPr="000C5C4A" w14:paraId="069E1100" w14:textId="77777777" w:rsidTr="00F85EA9">
        <w:tc>
          <w:tcPr>
            <w:tcW w:w="507" w:type="pct"/>
            <w:tcBorders>
              <w:bottom w:val="single" w:sz="4" w:space="0" w:color="auto"/>
            </w:tcBorders>
            <w:shd w:val="clear" w:color="auto" w:fill="00B050"/>
          </w:tcPr>
          <w:p w14:paraId="4A77A076" w14:textId="77777777" w:rsidR="00E85D95" w:rsidRPr="000C5C4A" w:rsidRDefault="00E85D95" w:rsidP="00D20D2F">
            <w:pPr>
              <w:rPr>
                <w:rFonts w:ascii="Arial" w:hAnsi="Arial" w:cs="Arial"/>
                <w:sz w:val="20"/>
                <w:szCs w:val="20"/>
                <w:lang w:val="en-GB"/>
              </w:rPr>
            </w:pPr>
          </w:p>
          <w:p w14:paraId="6A53A841"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6.3.3</w:t>
            </w:r>
          </w:p>
        </w:tc>
        <w:tc>
          <w:tcPr>
            <w:tcW w:w="4043" w:type="pct"/>
          </w:tcPr>
          <w:p w14:paraId="266ABA34" w14:textId="77777777" w:rsidR="00E85D95" w:rsidRPr="000C5C4A" w:rsidRDefault="00E85D95" w:rsidP="00D20D2F">
            <w:pPr>
              <w:rPr>
                <w:rFonts w:ascii="Arial" w:hAnsi="Arial" w:cs="Arial"/>
                <w:sz w:val="20"/>
                <w:szCs w:val="20"/>
                <w:lang w:val="en-GB"/>
              </w:rPr>
            </w:pPr>
          </w:p>
          <w:p w14:paraId="677628A4" w14:textId="77777777" w:rsidR="00E85D95" w:rsidRPr="000C5C4A" w:rsidRDefault="00E85D95" w:rsidP="00D20D2F">
            <w:pPr>
              <w:rPr>
                <w:rFonts w:ascii="Arial" w:hAnsi="Arial" w:cs="Arial"/>
                <w:sz w:val="20"/>
                <w:szCs w:val="20"/>
                <w:lang w:val="en-GB"/>
              </w:rPr>
            </w:pPr>
            <w:r>
              <w:rPr>
                <w:rFonts w:ascii="Arial" w:hAnsi="Arial" w:cs="Arial"/>
                <w:sz w:val="20"/>
                <w:szCs w:val="20"/>
                <w:lang w:val="en-GB"/>
              </w:rPr>
              <w:t>Observation</w:t>
            </w:r>
            <w:r w:rsidRPr="000C5C4A">
              <w:rPr>
                <w:rFonts w:ascii="Arial" w:hAnsi="Arial" w:cs="Arial"/>
                <w:sz w:val="20"/>
                <w:szCs w:val="20"/>
                <w:lang w:val="en-GB"/>
              </w:rPr>
              <w:t xml:space="preserve"> pens shall be available for immediate use upon arrival at the abattoir.</w:t>
            </w:r>
            <w:r>
              <w:rPr>
                <w:rFonts w:ascii="Arial" w:hAnsi="Arial" w:cs="Arial"/>
                <w:sz w:val="20"/>
                <w:szCs w:val="20"/>
                <w:lang w:val="en-GB"/>
              </w:rPr>
              <w:t xml:space="preserve"> The company shall ensure that no animal for slaughter is slaughtered before a Veterinary Officer/Inspector has performed ante mortem inspection and approved the animal for slaughter.</w:t>
            </w:r>
          </w:p>
          <w:p w14:paraId="3B020DEB" w14:textId="77777777" w:rsidR="00E85D95" w:rsidRPr="000C5C4A" w:rsidRDefault="00E85D95" w:rsidP="00D20D2F">
            <w:pPr>
              <w:rPr>
                <w:rFonts w:ascii="Arial" w:hAnsi="Arial" w:cs="Arial"/>
                <w:sz w:val="20"/>
                <w:szCs w:val="20"/>
                <w:lang w:val="en-GB"/>
              </w:rPr>
            </w:pPr>
          </w:p>
        </w:tc>
        <w:tc>
          <w:tcPr>
            <w:tcW w:w="450" w:type="pct"/>
          </w:tcPr>
          <w:p w14:paraId="58DCD141" w14:textId="77777777" w:rsidR="00E85D95" w:rsidRDefault="00E85D95" w:rsidP="00D20D2F">
            <w:pPr>
              <w:jc w:val="center"/>
              <w:rPr>
                <w:rFonts w:ascii="Arial" w:hAnsi="Arial" w:cs="Arial"/>
                <w:sz w:val="20"/>
                <w:szCs w:val="20"/>
                <w:lang w:val="en-GB"/>
              </w:rPr>
            </w:pPr>
          </w:p>
          <w:p w14:paraId="2A547F22"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3</w:t>
            </w:r>
          </w:p>
        </w:tc>
      </w:tr>
    </w:tbl>
    <w:p w14:paraId="78FED1B6" w14:textId="77777777" w:rsidR="00E85D95" w:rsidRDefault="00E85D95" w:rsidP="00E85D95">
      <w:r>
        <w:br w:type="page"/>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
        <w:gridCol w:w="7471"/>
        <w:gridCol w:w="832"/>
      </w:tblGrid>
      <w:tr w:rsidR="00E85D95" w:rsidRPr="000C5C4A" w14:paraId="155AAC30" w14:textId="77777777" w:rsidTr="00F85EA9">
        <w:trPr>
          <w:trHeight w:val="413"/>
        </w:trPr>
        <w:tc>
          <w:tcPr>
            <w:tcW w:w="507" w:type="pct"/>
            <w:tcBorders>
              <w:top w:val="single" w:sz="4" w:space="0" w:color="auto"/>
              <w:left w:val="single" w:sz="4" w:space="0" w:color="auto"/>
              <w:bottom w:val="single" w:sz="4" w:space="0" w:color="auto"/>
              <w:right w:val="single" w:sz="4" w:space="0" w:color="auto"/>
            </w:tcBorders>
            <w:shd w:val="clear" w:color="auto" w:fill="00B0F0"/>
          </w:tcPr>
          <w:p w14:paraId="62C03378" w14:textId="77777777" w:rsidR="00E85D95" w:rsidRPr="000C5C4A" w:rsidRDefault="00E85D95" w:rsidP="00D20D2F">
            <w:pPr>
              <w:rPr>
                <w:rFonts w:ascii="Arial" w:hAnsi="Arial" w:cs="Arial"/>
                <w:sz w:val="20"/>
                <w:szCs w:val="20"/>
                <w:lang w:val="en-GB"/>
              </w:rPr>
            </w:pPr>
          </w:p>
          <w:p w14:paraId="02836248"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6.3.4</w:t>
            </w:r>
          </w:p>
        </w:tc>
        <w:tc>
          <w:tcPr>
            <w:tcW w:w="4043" w:type="pct"/>
            <w:tcBorders>
              <w:left w:val="single" w:sz="4" w:space="0" w:color="auto"/>
            </w:tcBorders>
          </w:tcPr>
          <w:p w14:paraId="055E15EA" w14:textId="77777777" w:rsidR="00E85D95" w:rsidRPr="000C5C4A" w:rsidRDefault="00E85D95" w:rsidP="00D20D2F">
            <w:pPr>
              <w:rPr>
                <w:rFonts w:ascii="Arial" w:hAnsi="Arial" w:cs="Arial"/>
                <w:sz w:val="20"/>
                <w:szCs w:val="20"/>
                <w:lang w:val="en-GB"/>
              </w:rPr>
            </w:pPr>
          </w:p>
          <w:p w14:paraId="057B5681" w14:textId="77777777" w:rsidR="00E85D95" w:rsidRPr="000C5C4A" w:rsidRDefault="00E85D95" w:rsidP="00D20D2F">
            <w:pPr>
              <w:rPr>
                <w:rFonts w:ascii="Arial" w:hAnsi="Arial" w:cs="Arial"/>
                <w:sz w:val="20"/>
                <w:szCs w:val="20"/>
                <w:lang w:val="en-GB"/>
              </w:rPr>
            </w:pPr>
            <w:r>
              <w:rPr>
                <w:rFonts w:ascii="Arial" w:hAnsi="Arial" w:cs="Arial"/>
                <w:sz w:val="20"/>
                <w:szCs w:val="20"/>
                <w:lang w:val="en-GB"/>
              </w:rPr>
              <w:t xml:space="preserve">The animal welfare officer shall monitor animal welfare work of employees and staff during stunning and sticking to ensure qualifications and training level has been achieved. Only trained and competent operators are authorised to kill animals. Operators shall be trained in observing any signs of consciousness. </w:t>
            </w:r>
          </w:p>
          <w:p w14:paraId="67B24893" w14:textId="77777777" w:rsidR="00E85D95" w:rsidRPr="000C5C4A" w:rsidRDefault="00E85D95" w:rsidP="00D20D2F">
            <w:pPr>
              <w:rPr>
                <w:rFonts w:ascii="Arial" w:hAnsi="Arial" w:cs="Arial"/>
                <w:sz w:val="20"/>
                <w:szCs w:val="20"/>
                <w:lang w:val="en-GB"/>
              </w:rPr>
            </w:pPr>
          </w:p>
        </w:tc>
        <w:tc>
          <w:tcPr>
            <w:tcW w:w="450" w:type="pct"/>
            <w:tcBorders>
              <w:left w:val="single" w:sz="4" w:space="0" w:color="auto"/>
            </w:tcBorders>
          </w:tcPr>
          <w:p w14:paraId="3D97296A" w14:textId="77777777" w:rsidR="00E85D95" w:rsidRDefault="00E85D95" w:rsidP="00D20D2F">
            <w:pPr>
              <w:jc w:val="center"/>
              <w:rPr>
                <w:rFonts w:ascii="Arial" w:hAnsi="Arial" w:cs="Arial"/>
                <w:sz w:val="20"/>
                <w:szCs w:val="20"/>
                <w:lang w:val="en-GB"/>
              </w:rPr>
            </w:pPr>
          </w:p>
          <w:p w14:paraId="6B1C9DAC" w14:textId="77777777" w:rsidR="00E85D95" w:rsidRDefault="00E85D95" w:rsidP="00D20D2F">
            <w:pPr>
              <w:jc w:val="center"/>
              <w:rPr>
                <w:rFonts w:ascii="Arial" w:hAnsi="Arial" w:cs="Arial"/>
                <w:sz w:val="20"/>
                <w:szCs w:val="20"/>
                <w:lang w:val="en-GB"/>
              </w:rPr>
            </w:pPr>
          </w:p>
          <w:p w14:paraId="43D9CB57"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3</w:t>
            </w:r>
          </w:p>
        </w:tc>
      </w:tr>
      <w:tr w:rsidR="00E85D95" w:rsidRPr="000C5C4A" w14:paraId="6B476932" w14:textId="77777777" w:rsidTr="00F85EA9">
        <w:tc>
          <w:tcPr>
            <w:tcW w:w="507" w:type="pct"/>
            <w:tcBorders>
              <w:top w:val="single" w:sz="4" w:space="0" w:color="auto"/>
              <w:bottom w:val="single" w:sz="4" w:space="0" w:color="auto"/>
            </w:tcBorders>
            <w:shd w:val="clear" w:color="auto" w:fill="00B0F0"/>
          </w:tcPr>
          <w:p w14:paraId="528C7046" w14:textId="77777777" w:rsidR="00E85D95" w:rsidRPr="000C5C4A" w:rsidRDefault="00E85D95" w:rsidP="00D20D2F">
            <w:pPr>
              <w:rPr>
                <w:rFonts w:ascii="Arial" w:hAnsi="Arial" w:cs="Arial"/>
                <w:sz w:val="20"/>
                <w:szCs w:val="20"/>
                <w:lang w:val="en-GB"/>
              </w:rPr>
            </w:pPr>
          </w:p>
          <w:p w14:paraId="70BC082A"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6.3.5</w:t>
            </w:r>
          </w:p>
        </w:tc>
        <w:tc>
          <w:tcPr>
            <w:tcW w:w="4043" w:type="pct"/>
          </w:tcPr>
          <w:p w14:paraId="7892322F" w14:textId="77777777" w:rsidR="00E85D95" w:rsidRPr="000C5C4A" w:rsidRDefault="00E85D95" w:rsidP="00D20D2F">
            <w:pPr>
              <w:rPr>
                <w:rFonts w:ascii="Arial" w:hAnsi="Arial" w:cs="Arial"/>
                <w:sz w:val="20"/>
                <w:szCs w:val="20"/>
                <w:lang w:val="en-GB"/>
              </w:rPr>
            </w:pPr>
          </w:p>
          <w:p w14:paraId="1B9C29E4"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The company shall inspect animals in the lairage regularly. Animal welfare at unloading, in the lairage and during movement to stunning must be observed in daily spot checks, which must be documented.</w:t>
            </w:r>
          </w:p>
          <w:p w14:paraId="50FFCA32" w14:textId="77777777" w:rsidR="00E85D95" w:rsidRPr="000C5C4A" w:rsidRDefault="00E85D95" w:rsidP="00D20D2F">
            <w:pPr>
              <w:rPr>
                <w:rFonts w:ascii="Arial" w:hAnsi="Arial" w:cs="Arial"/>
                <w:sz w:val="20"/>
                <w:szCs w:val="20"/>
                <w:lang w:val="en-GB"/>
              </w:rPr>
            </w:pPr>
          </w:p>
        </w:tc>
        <w:tc>
          <w:tcPr>
            <w:tcW w:w="450" w:type="pct"/>
          </w:tcPr>
          <w:p w14:paraId="7FFCCD1B" w14:textId="77777777" w:rsidR="00E85D95" w:rsidRDefault="00E85D95" w:rsidP="00D20D2F">
            <w:pPr>
              <w:jc w:val="center"/>
              <w:rPr>
                <w:rFonts w:ascii="Arial" w:hAnsi="Arial" w:cs="Arial"/>
                <w:sz w:val="20"/>
                <w:szCs w:val="20"/>
                <w:lang w:val="en-GB"/>
              </w:rPr>
            </w:pPr>
          </w:p>
          <w:p w14:paraId="2055890F" w14:textId="77777777" w:rsidR="00E85D95" w:rsidRDefault="00E85D95" w:rsidP="00D20D2F">
            <w:pPr>
              <w:jc w:val="center"/>
              <w:rPr>
                <w:rFonts w:ascii="Arial" w:hAnsi="Arial" w:cs="Arial"/>
                <w:sz w:val="20"/>
                <w:szCs w:val="20"/>
                <w:lang w:val="en-GB"/>
              </w:rPr>
            </w:pPr>
          </w:p>
          <w:p w14:paraId="0C77CEDB"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2</w:t>
            </w:r>
          </w:p>
        </w:tc>
      </w:tr>
      <w:tr w:rsidR="00E85D95" w:rsidRPr="000C5C4A" w14:paraId="4F86052E" w14:textId="77777777" w:rsidTr="00F85EA9">
        <w:trPr>
          <w:trHeight w:val="415"/>
        </w:trPr>
        <w:tc>
          <w:tcPr>
            <w:tcW w:w="507" w:type="pct"/>
            <w:tcBorders>
              <w:top w:val="single" w:sz="4" w:space="0" w:color="auto"/>
              <w:left w:val="single" w:sz="4" w:space="0" w:color="auto"/>
              <w:bottom w:val="nil"/>
              <w:right w:val="single" w:sz="4" w:space="0" w:color="auto"/>
            </w:tcBorders>
            <w:shd w:val="clear" w:color="auto" w:fill="00B050"/>
          </w:tcPr>
          <w:p w14:paraId="2D9B8180" w14:textId="77777777" w:rsidR="00E85D95" w:rsidRPr="000C5C4A" w:rsidRDefault="00E85D95" w:rsidP="00D20D2F">
            <w:pPr>
              <w:rPr>
                <w:rFonts w:ascii="Arial" w:hAnsi="Arial" w:cs="Arial"/>
                <w:sz w:val="20"/>
                <w:szCs w:val="20"/>
                <w:lang w:val="en-GB"/>
              </w:rPr>
            </w:pPr>
          </w:p>
          <w:p w14:paraId="41C3D95A"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6.3.6</w:t>
            </w:r>
          </w:p>
        </w:tc>
        <w:tc>
          <w:tcPr>
            <w:tcW w:w="4043" w:type="pct"/>
            <w:tcBorders>
              <w:left w:val="single" w:sz="4" w:space="0" w:color="auto"/>
            </w:tcBorders>
          </w:tcPr>
          <w:p w14:paraId="117620F9" w14:textId="77777777" w:rsidR="00E85D95" w:rsidRPr="000C5C4A" w:rsidRDefault="00E85D95" w:rsidP="00D20D2F">
            <w:pPr>
              <w:rPr>
                <w:rFonts w:ascii="Arial" w:hAnsi="Arial" w:cs="Arial"/>
                <w:sz w:val="20"/>
                <w:szCs w:val="20"/>
                <w:shd w:val="clear" w:color="auto" w:fill="FFFFFF"/>
                <w:lang w:val="en-GB"/>
              </w:rPr>
            </w:pPr>
          </w:p>
          <w:p w14:paraId="7BDBAAAC" w14:textId="77777777" w:rsidR="00E85D95" w:rsidRPr="000C5C4A" w:rsidRDefault="00E85D95" w:rsidP="00D20D2F">
            <w:pPr>
              <w:rPr>
                <w:rFonts w:ascii="Arial" w:hAnsi="Arial" w:cs="Arial"/>
                <w:sz w:val="20"/>
                <w:szCs w:val="20"/>
                <w:shd w:val="clear" w:color="auto" w:fill="FFFFFF"/>
                <w:lang w:val="en-GB"/>
              </w:rPr>
            </w:pPr>
            <w:r w:rsidRPr="000C5C4A">
              <w:rPr>
                <w:rFonts w:ascii="Arial" w:hAnsi="Arial" w:cs="Arial"/>
                <w:sz w:val="20"/>
                <w:szCs w:val="20"/>
                <w:shd w:val="clear" w:color="auto" w:fill="FFFFFF"/>
                <w:lang w:val="en-GB"/>
              </w:rPr>
              <w:t>All animals for slaughter shall have access to fresh water. Animals kept in the lairage for more than 12 hours shall be fed.</w:t>
            </w:r>
          </w:p>
          <w:p w14:paraId="352F8DDC" w14:textId="77777777" w:rsidR="00E85D95" w:rsidRPr="000C5C4A" w:rsidRDefault="00E85D95" w:rsidP="00D20D2F">
            <w:pPr>
              <w:rPr>
                <w:rFonts w:ascii="Arial" w:hAnsi="Arial" w:cs="Arial"/>
                <w:sz w:val="20"/>
                <w:szCs w:val="20"/>
                <w:lang w:val="en-GB"/>
              </w:rPr>
            </w:pPr>
          </w:p>
        </w:tc>
        <w:tc>
          <w:tcPr>
            <w:tcW w:w="450" w:type="pct"/>
            <w:tcBorders>
              <w:left w:val="single" w:sz="4" w:space="0" w:color="auto"/>
            </w:tcBorders>
          </w:tcPr>
          <w:p w14:paraId="7C61F0AF" w14:textId="77777777" w:rsidR="00E85D95" w:rsidRDefault="00E85D95" w:rsidP="00D20D2F">
            <w:pPr>
              <w:jc w:val="center"/>
              <w:rPr>
                <w:rFonts w:ascii="Arial" w:hAnsi="Arial" w:cs="Arial"/>
                <w:sz w:val="20"/>
                <w:szCs w:val="20"/>
                <w:shd w:val="clear" w:color="auto" w:fill="FFFFFF"/>
                <w:lang w:val="en-GB"/>
              </w:rPr>
            </w:pPr>
          </w:p>
          <w:p w14:paraId="545B5984" w14:textId="77777777" w:rsidR="00E85D95" w:rsidRPr="000C5C4A" w:rsidRDefault="00E85D95" w:rsidP="00D20D2F">
            <w:pPr>
              <w:jc w:val="center"/>
              <w:rPr>
                <w:rFonts w:ascii="Arial" w:hAnsi="Arial" w:cs="Arial"/>
                <w:sz w:val="20"/>
                <w:szCs w:val="20"/>
                <w:shd w:val="clear" w:color="auto" w:fill="FFFFFF"/>
                <w:lang w:val="en-GB"/>
              </w:rPr>
            </w:pPr>
            <w:r>
              <w:rPr>
                <w:rFonts w:ascii="Arial" w:hAnsi="Arial" w:cs="Arial"/>
                <w:sz w:val="20"/>
                <w:szCs w:val="20"/>
                <w:shd w:val="clear" w:color="auto" w:fill="FFFFFF"/>
                <w:lang w:val="en-GB"/>
              </w:rPr>
              <w:t>2</w:t>
            </w:r>
          </w:p>
        </w:tc>
      </w:tr>
      <w:tr w:rsidR="00E85D95" w:rsidRPr="000C5C4A" w14:paraId="2417AB39" w14:textId="77777777" w:rsidTr="00F85EA9">
        <w:trPr>
          <w:trHeight w:val="279"/>
        </w:trPr>
        <w:tc>
          <w:tcPr>
            <w:tcW w:w="507" w:type="pct"/>
            <w:tcBorders>
              <w:top w:val="single" w:sz="4" w:space="0" w:color="auto"/>
              <w:left w:val="single" w:sz="4" w:space="0" w:color="auto"/>
              <w:bottom w:val="single" w:sz="4" w:space="0" w:color="auto"/>
              <w:right w:val="single" w:sz="4" w:space="0" w:color="auto"/>
            </w:tcBorders>
            <w:shd w:val="clear" w:color="auto" w:fill="00B050"/>
          </w:tcPr>
          <w:p w14:paraId="63818296" w14:textId="77777777" w:rsidR="00E85D95" w:rsidRPr="000C5C4A" w:rsidRDefault="00E85D95" w:rsidP="00D20D2F">
            <w:pPr>
              <w:rPr>
                <w:rFonts w:ascii="Arial" w:hAnsi="Arial" w:cs="Arial"/>
                <w:sz w:val="20"/>
                <w:szCs w:val="20"/>
                <w:lang w:val="en-GB"/>
              </w:rPr>
            </w:pPr>
          </w:p>
          <w:p w14:paraId="7A7B9C44"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6.3.7</w:t>
            </w:r>
          </w:p>
        </w:tc>
        <w:tc>
          <w:tcPr>
            <w:tcW w:w="4043" w:type="pct"/>
            <w:tcBorders>
              <w:left w:val="single" w:sz="4" w:space="0" w:color="auto"/>
            </w:tcBorders>
          </w:tcPr>
          <w:p w14:paraId="7326CC7E" w14:textId="77777777" w:rsidR="00E85D95" w:rsidRPr="000C5C4A" w:rsidRDefault="00E85D95" w:rsidP="00D20D2F">
            <w:pPr>
              <w:rPr>
                <w:rFonts w:ascii="Arial" w:hAnsi="Arial" w:cs="Arial"/>
                <w:sz w:val="20"/>
                <w:szCs w:val="20"/>
                <w:shd w:val="clear" w:color="auto" w:fill="FFFFFF"/>
                <w:lang w:val="en-GB"/>
              </w:rPr>
            </w:pPr>
          </w:p>
          <w:p w14:paraId="327FFE47" w14:textId="77777777" w:rsidR="00E85D95" w:rsidRPr="000C5C4A" w:rsidRDefault="00E85D95" w:rsidP="00D20D2F">
            <w:pPr>
              <w:rPr>
                <w:rFonts w:ascii="Arial" w:hAnsi="Arial" w:cs="Arial"/>
                <w:sz w:val="20"/>
                <w:szCs w:val="20"/>
                <w:shd w:val="clear" w:color="auto" w:fill="FFFFFF"/>
                <w:lang w:val="en-GB"/>
              </w:rPr>
            </w:pPr>
            <w:r w:rsidRPr="000C5C4A">
              <w:rPr>
                <w:rFonts w:ascii="Arial" w:hAnsi="Arial" w:cs="Arial"/>
                <w:sz w:val="20"/>
                <w:szCs w:val="20"/>
                <w:shd w:val="clear" w:color="auto" w:fill="FFFFFF"/>
                <w:lang w:val="en-GB"/>
              </w:rPr>
              <w:t>Lactating cows shall be milked at intervals of no more than 12 hours.</w:t>
            </w:r>
          </w:p>
          <w:p w14:paraId="734AB10C" w14:textId="77777777" w:rsidR="00E85D95" w:rsidRPr="000C5C4A" w:rsidRDefault="00E85D95" w:rsidP="00D20D2F">
            <w:pPr>
              <w:rPr>
                <w:rFonts w:ascii="Arial" w:hAnsi="Arial" w:cs="Arial"/>
                <w:sz w:val="20"/>
                <w:szCs w:val="20"/>
                <w:lang w:val="en-GB"/>
              </w:rPr>
            </w:pPr>
          </w:p>
        </w:tc>
        <w:tc>
          <w:tcPr>
            <w:tcW w:w="450" w:type="pct"/>
            <w:tcBorders>
              <w:left w:val="single" w:sz="4" w:space="0" w:color="auto"/>
            </w:tcBorders>
          </w:tcPr>
          <w:p w14:paraId="13770F99" w14:textId="77777777" w:rsidR="00E85D95" w:rsidRDefault="00E85D95" w:rsidP="00D20D2F">
            <w:pPr>
              <w:jc w:val="center"/>
              <w:rPr>
                <w:rFonts w:ascii="Arial" w:hAnsi="Arial" w:cs="Arial"/>
                <w:sz w:val="20"/>
                <w:szCs w:val="20"/>
                <w:shd w:val="clear" w:color="auto" w:fill="FFFFFF"/>
                <w:lang w:val="en-GB"/>
              </w:rPr>
            </w:pPr>
          </w:p>
          <w:p w14:paraId="599E2C55" w14:textId="77777777" w:rsidR="00E85D95" w:rsidRPr="000C5C4A" w:rsidRDefault="00E85D95" w:rsidP="00D20D2F">
            <w:pPr>
              <w:jc w:val="center"/>
              <w:rPr>
                <w:rFonts w:ascii="Arial" w:hAnsi="Arial" w:cs="Arial"/>
                <w:sz w:val="20"/>
                <w:szCs w:val="20"/>
                <w:shd w:val="clear" w:color="auto" w:fill="FFFFFF"/>
                <w:lang w:val="en-GB"/>
              </w:rPr>
            </w:pPr>
            <w:r>
              <w:rPr>
                <w:rFonts w:ascii="Arial" w:hAnsi="Arial" w:cs="Arial"/>
                <w:sz w:val="20"/>
                <w:szCs w:val="20"/>
                <w:shd w:val="clear" w:color="auto" w:fill="FFFFFF"/>
                <w:lang w:val="en-GB"/>
              </w:rPr>
              <w:t>2</w:t>
            </w:r>
          </w:p>
        </w:tc>
      </w:tr>
      <w:tr w:rsidR="00E85D95" w:rsidRPr="000C5C4A" w14:paraId="50789430" w14:textId="77777777" w:rsidTr="00F85EA9">
        <w:trPr>
          <w:trHeight w:val="279"/>
        </w:trPr>
        <w:tc>
          <w:tcPr>
            <w:tcW w:w="507" w:type="pct"/>
            <w:tcBorders>
              <w:top w:val="single" w:sz="4" w:space="0" w:color="auto"/>
              <w:left w:val="single" w:sz="4" w:space="0" w:color="auto"/>
              <w:bottom w:val="single" w:sz="4" w:space="0" w:color="auto"/>
              <w:right w:val="single" w:sz="4" w:space="0" w:color="auto"/>
            </w:tcBorders>
            <w:shd w:val="clear" w:color="auto" w:fill="00B050"/>
          </w:tcPr>
          <w:p w14:paraId="3B10643A" w14:textId="77777777" w:rsidR="00E85D95" w:rsidRPr="000C5C4A" w:rsidRDefault="00E85D95" w:rsidP="00D20D2F">
            <w:pPr>
              <w:rPr>
                <w:rFonts w:ascii="Arial" w:hAnsi="Arial" w:cs="Arial"/>
                <w:sz w:val="20"/>
                <w:szCs w:val="20"/>
                <w:lang w:val="en-GB"/>
              </w:rPr>
            </w:pPr>
          </w:p>
          <w:p w14:paraId="7EE1D996"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6.3.8</w:t>
            </w:r>
          </w:p>
        </w:tc>
        <w:tc>
          <w:tcPr>
            <w:tcW w:w="4043" w:type="pct"/>
            <w:tcBorders>
              <w:left w:val="single" w:sz="4" w:space="0" w:color="auto"/>
            </w:tcBorders>
          </w:tcPr>
          <w:p w14:paraId="39654B80" w14:textId="77777777" w:rsidR="00E85D95" w:rsidRPr="000C5C4A" w:rsidRDefault="00E85D95" w:rsidP="00D20D2F">
            <w:pPr>
              <w:rPr>
                <w:rFonts w:ascii="Arial" w:hAnsi="Arial" w:cs="Arial"/>
                <w:sz w:val="20"/>
                <w:szCs w:val="20"/>
                <w:shd w:val="clear" w:color="auto" w:fill="FFFFFF"/>
                <w:lang w:val="en-GB"/>
              </w:rPr>
            </w:pPr>
          </w:p>
          <w:p w14:paraId="7E0E38A6" w14:textId="77777777" w:rsidR="00E85D95" w:rsidRPr="000C5C4A" w:rsidRDefault="00E85D95" w:rsidP="00D20D2F">
            <w:pPr>
              <w:rPr>
                <w:rFonts w:ascii="Arial" w:hAnsi="Arial" w:cs="Arial"/>
                <w:sz w:val="20"/>
                <w:szCs w:val="20"/>
                <w:shd w:val="clear" w:color="auto" w:fill="FFFFFF"/>
                <w:lang w:val="en-GB"/>
              </w:rPr>
            </w:pPr>
            <w:r w:rsidRPr="000C5C4A">
              <w:rPr>
                <w:rFonts w:ascii="Arial" w:hAnsi="Arial" w:cs="Arial"/>
                <w:sz w:val="20"/>
                <w:szCs w:val="20"/>
                <w:shd w:val="clear" w:color="auto" w:fill="FFFFFF"/>
                <w:lang w:val="en-GB"/>
              </w:rPr>
              <w:t>No slaughter must be carried out without prior stunning of the animals</w:t>
            </w:r>
          </w:p>
          <w:p w14:paraId="02A03FA1" w14:textId="77777777" w:rsidR="00E85D95" w:rsidRPr="000C5C4A" w:rsidRDefault="00E85D95" w:rsidP="00D20D2F">
            <w:pPr>
              <w:rPr>
                <w:rFonts w:ascii="Arial" w:hAnsi="Arial" w:cs="Arial"/>
                <w:sz w:val="20"/>
                <w:szCs w:val="20"/>
                <w:shd w:val="clear" w:color="auto" w:fill="FFFFFF"/>
                <w:lang w:val="en-GB"/>
              </w:rPr>
            </w:pPr>
          </w:p>
        </w:tc>
        <w:tc>
          <w:tcPr>
            <w:tcW w:w="450" w:type="pct"/>
            <w:tcBorders>
              <w:left w:val="single" w:sz="4" w:space="0" w:color="auto"/>
            </w:tcBorders>
          </w:tcPr>
          <w:p w14:paraId="58B5B8C3" w14:textId="77777777" w:rsidR="00E85D95" w:rsidRDefault="00E85D95" w:rsidP="00D20D2F">
            <w:pPr>
              <w:jc w:val="center"/>
              <w:rPr>
                <w:rFonts w:ascii="Arial" w:hAnsi="Arial" w:cs="Arial"/>
                <w:sz w:val="20"/>
                <w:szCs w:val="20"/>
                <w:shd w:val="clear" w:color="auto" w:fill="FFFFFF"/>
                <w:lang w:val="en-GB"/>
              </w:rPr>
            </w:pPr>
          </w:p>
          <w:p w14:paraId="4E7DF04D" w14:textId="77777777" w:rsidR="00E85D95" w:rsidRPr="000C5C4A" w:rsidRDefault="00E85D95" w:rsidP="00D20D2F">
            <w:pPr>
              <w:jc w:val="center"/>
              <w:rPr>
                <w:rFonts w:ascii="Arial" w:hAnsi="Arial" w:cs="Arial"/>
                <w:sz w:val="20"/>
                <w:szCs w:val="20"/>
                <w:shd w:val="clear" w:color="auto" w:fill="FFFFFF"/>
                <w:lang w:val="en-GB"/>
              </w:rPr>
            </w:pPr>
            <w:r>
              <w:rPr>
                <w:rFonts w:ascii="Arial" w:hAnsi="Arial" w:cs="Arial"/>
                <w:sz w:val="20"/>
                <w:szCs w:val="20"/>
                <w:shd w:val="clear" w:color="auto" w:fill="FFFFFF"/>
                <w:lang w:val="en-GB"/>
              </w:rPr>
              <w:t>3</w:t>
            </w:r>
          </w:p>
        </w:tc>
      </w:tr>
      <w:tr w:rsidR="001631E3" w:rsidRPr="000C5C4A" w14:paraId="70632981" w14:textId="77777777" w:rsidTr="00C81D12">
        <w:tc>
          <w:tcPr>
            <w:tcW w:w="507" w:type="pct"/>
            <w:tcBorders>
              <w:top w:val="single" w:sz="4" w:space="0" w:color="auto"/>
              <w:bottom w:val="single" w:sz="4" w:space="0" w:color="auto"/>
            </w:tcBorders>
            <w:shd w:val="clear" w:color="auto" w:fill="00B050"/>
          </w:tcPr>
          <w:p w14:paraId="72AEA6A4" w14:textId="77777777" w:rsidR="001631E3" w:rsidRPr="000C5C4A" w:rsidRDefault="001631E3" w:rsidP="001631E3">
            <w:pPr>
              <w:rPr>
                <w:rFonts w:ascii="Arial" w:hAnsi="Arial" w:cs="Arial"/>
                <w:sz w:val="20"/>
                <w:szCs w:val="20"/>
                <w:lang w:val="en-GB"/>
              </w:rPr>
            </w:pPr>
          </w:p>
          <w:p w14:paraId="09313CA5" w14:textId="313BC888" w:rsidR="001631E3" w:rsidRPr="000C5C4A" w:rsidRDefault="001631E3" w:rsidP="001631E3">
            <w:pPr>
              <w:rPr>
                <w:rFonts w:ascii="Arial" w:hAnsi="Arial" w:cs="Arial"/>
                <w:sz w:val="20"/>
                <w:szCs w:val="20"/>
                <w:lang w:val="en-GB"/>
              </w:rPr>
            </w:pPr>
            <w:r w:rsidRPr="000C5C4A">
              <w:rPr>
                <w:rFonts w:ascii="Arial" w:hAnsi="Arial" w:cs="Arial"/>
                <w:sz w:val="20"/>
                <w:szCs w:val="20"/>
                <w:lang w:val="en-GB"/>
              </w:rPr>
              <w:t>6.3.9</w:t>
            </w:r>
          </w:p>
        </w:tc>
        <w:tc>
          <w:tcPr>
            <w:tcW w:w="4043" w:type="pct"/>
          </w:tcPr>
          <w:p w14:paraId="5D88D30F" w14:textId="77777777" w:rsidR="001631E3" w:rsidRPr="00760C0A" w:rsidRDefault="001631E3" w:rsidP="001631E3">
            <w:pPr>
              <w:rPr>
                <w:rFonts w:ascii="Arial" w:hAnsi="Arial" w:cs="Arial"/>
                <w:sz w:val="20"/>
                <w:szCs w:val="20"/>
                <w:shd w:val="clear" w:color="auto" w:fill="FFFFFF"/>
                <w:lang w:val="en-GB"/>
              </w:rPr>
            </w:pPr>
          </w:p>
          <w:p w14:paraId="6515D57E" w14:textId="77777777" w:rsidR="001631E3" w:rsidRPr="00760C0A" w:rsidRDefault="001631E3" w:rsidP="001631E3">
            <w:pPr>
              <w:rPr>
                <w:rFonts w:ascii="Arial" w:hAnsi="Arial" w:cs="Arial"/>
                <w:sz w:val="20"/>
                <w:szCs w:val="20"/>
                <w:lang w:val="en-GB"/>
              </w:rPr>
            </w:pPr>
            <w:r w:rsidRPr="00760C0A">
              <w:rPr>
                <w:rFonts w:ascii="Arial" w:hAnsi="Arial" w:cs="Arial"/>
                <w:sz w:val="20"/>
                <w:szCs w:val="20"/>
                <w:shd w:val="clear" w:color="auto" w:fill="FFFFFF"/>
                <w:lang w:val="en-GB"/>
              </w:rPr>
              <w:t>Care must be taken to ensure animal welfare prior to slaughter. The animals must be driven without rushing them. The employees shall drive the animals forwards in a calm flow of work. Driving tools may only be used in a considerate and compassionate manner:</w:t>
            </w:r>
          </w:p>
          <w:p w14:paraId="11AC23F5" w14:textId="77777777" w:rsidR="001631E3" w:rsidRPr="00760C0A" w:rsidRDefault="001631E3" w:rsidP="001631E3">
            <w:pPr>
              <w:numPr>
                <w:ilvl w:val="0"/>
                <w:numId w:val="1"/>
              </w:numPr>
              <w:rPr>
                <w:rFonts w:ascii="Arial" w:hAnsi="Arial" w:cs="Arial"/>
                <w:sz w:val="20"/>
                <w:szCs w:val="20"/>
                <w:lang w:val="en-GB"/>
              </w:rPr>
            </w:pPr>
            <w:r w:rsidRPr="00760C0A">
              <w:rPr>
                <w:rFonts w:ascii="Arial" w:hAnsi="Arial" w:cs="Arial"/>
                <w:sz w:val="20"/>
                <w:szCs w:val="20"/>
                <w:shd w:val="clear" w:color="auto" w:fill="FFFFFF"/>
                <w:lang w:val="en-GB"/>
              </w:rPr>
              <w:t xml:space="preserve">use of electric goads </w:t>
            </w:r>
            <w:r>
              <w:rPr>
                <w:rFonts w:ascii="Arial" w:hAnsi="Arial" w:cs="Arial"/>
                <w:sz w:val="20"/>
                <w:szCs w:val="20"/>
                <w:shd w:val="clear" w:color="auto" w:fill="FFFFFF"/>
                <w:lang w:val="en-GB"/>
              </w:rPr>
              <w:t>is</w:t>
            </w:r>
            <w:r w:rsidRPr="00760C0A">
              <w:rPr>
                <w:rFonts w:ascii="Arial" w:hAnsi="Arial" w:cs="Arial"/>
                <w:sz w:val="20"/>
                <w:szCs w:val="20"/>
                <w:shd w:val="clear" w:color="auto" w:fill="FFFFFF"/>
                <w:lang w:val="en-GB"/>
              </w:rPr>
              <w:t xml:space="preserve"> only allowed for slaughter pigs in emergency situations</w:t>
            </w:r>
          </w:p>
          <w:p w14:paraId="13EC3809" w14:textId="77777777" w:rsidR="001631E3" w:rsidRPr="00760C0A" w:rsidRDefault="001631E3" w:rsidP="001631E3">
            <w:pPr>
              <w:numPr>
                <w:ilvl w:val="0"/>
                <w:numId w:val="1"/>
              </w:numPr>
              <w:rPr>
                <w:rFonts w:ascii="Arial" w:hAnsi="Arial" w:cs="Arial"/>
                <w:sz w:val="20"/>
                <w:szCs w:val="20"/>
                <w:lang w:val="en-GB"/>
              </w:rPr>
            </w:pPr>
            <w:r w:rsidRPr="00760C0A">
              <w:rPr>
                <w:rFonts w:ascii="Arial" w:hAnsi="Arial" w:cs="Arial"/>
                <w:sz w:val="20"/>
                <w:szCs w:val="20"/>
                <w:shd w:val="clear" w:color="auto" w:fill="FFFFFF"/>
                <w:lang w:val="en-GB"/>
              </w:rPr>
              <w:t>electric goads shall only be allowed for sows and boars when moving the animals into the final stunning area and only on the rear of the animal, and when the animal can move forward; and</w:t>
            </w:r>
          </w:p>
          <w:p w14:paraId="682E766D" w14:textId="77777777" w:rsidR="001631E3" w:rsidRPr="00760C0A" w:rsidRDefault="001631E3" w:rsidP="001631E3">
            <w:pPr>
              <w:numPr>
                <w:ilvl w:val="0"/>
                <w:numId w:val="1"/>
              </w:numPr>
              <w:rPr>
                <w:rFonts w:ascii="Arial" w:hAnsi="Arial" w:cs="Arial"/>
                <w:sz w:val="20"/>
                <w:szCs w:val="20"/>
                <w:lang w:val="en-GB"/>
              </w:rPr>
            </w:pPr>
            <w:r w:rsidRPr="00760C0A">
              <w:rPr>
                <w:rFonts w:ascii="Arial" w:hAnsi="Arial" w:cs="Arial"/>
                <w:sz w:val="20"/>
                <w:szCs w:val="20"/>
                <w:shd w:val="clear" w:color="auto" w:fill="FFFFFF"/>
                <w:lang w:val="en-GB"/>
              </w:rPr>
              <w:t>stunning and killing equipment shall be designed, built and maintained to prevent injury or lesions to the animals.</w:t>
            </w:r>
          </w:p>
          <w:p w14:paraId="53B7B74D" w14:textId="77777777" w:rsidR="001631E3" w:rsidRPr="000C5C4A" w:rsidRDefault="001631E3" w:rsidP="001631E3">
            <w:pPr>
              <w:ind w:left="1080"/>
              <w:rPr>
                <w:rFonts w:ascii="Arial" w:hAnsi="Arial" w:cs="Arial"/>
                <w:sz w:val="20"/>
                <w:szCs w:val="20"/>
                <w:lang w:val="en-GB"/>
              </w:rPr>
            </w:pPr>
          </w:p>
        </w:tc>
        <w:tc>
          <w:tcPr>
            <w:tcW w:w="450" w:type="pct"/>
          </w:tcPr>
          <w:p w14:paraId="49FFDF7C" w14:textId="77777777" w:rsidR="001631E3" w:rsidRDefault="001631E3" w:rsidP="001631E3">
            <w:pPr>
              <w:jc w:val="center"/>
              <w:rPr>
                <w:rFonts w:ascii="Arial" w:hAnsi="Arial" w:cs="Arial"/>
                <w:sz w:val="20"/>
                <w:szCs w:val="20"/>
                <w:shd w:val="clear" w:color="auto" w:fill="FFFFFF"/>
                <w:lang w:val="en-GB"/>
              </w:rPr>
            </w:pPr>
          </w:p>
          <w:p w14:paraId="782D8211" w14:textId="77777777" w:rsidR="001631E3" w:rsidRDefault="001631E3" w:rsidP="001631E3">
            <w:pPr>
              <w:jc w:val="center"/>
              <w:rPr>
                <w:rFonts w:ascii="Arial" w:hAnsi="Arial" w:cs="Arial"/>
                <w:sz w:val="20"/>
                <w:szCs w:val="20"/>
                <w:shd w:val="clear" w:color="auto" w:fill="FFFFFF"/>
                <w:lang w:val="en-GB"/>
              </w:rPr>
            </w:pPr>
          </w:p>
          <w:p w14:paraId="04E3C735" w14:textId="77777777" w:rsidR="001631E3" w:rsidRDefault="001631E3" w:rsidP="001631E3">
            <w:pPr>
              <w:jc w:val="center"/>
              <w:rPr>
                <w:rFonts w:ascii="Arial" w:hAnsi="Arial" w:cs="Arial"/>
                <w:sz w:val="20"/>
                <w:szCs w:val="20"/>
                <w:shd w:val="clear" w:color="auto" w:fill="FFFFFF"/>
                <w:lang w:val="en-GB"/>
              </w:rPr>
            </w:pPr>
          </w:p>
          <w:p w14:paraId="315DE7A3" w14:textId="77777777" w:rsidR="001631E3" w:rsidRDefault="001631E3" w:rsidP="001631E3">
            <w:pPr>
              <w:jc w:val="center"/>
              <w:rPr>
                <w:rFonts w:ascii="Arial" w:hAnsi="Arial" w:cs="Arial"/>
                <w:sz w:val="20"/>
                <w:szCs w:val="20"/>
                <w:shd w:val="clear" w:color="auto" w:fill="FFFFFF"/>
                <w:lang w:val="en-GB"/>
              </w:rPr>
            </w:pPr>
          </w:p>
          <w:p w14:paraId="7A8C3892" w14:textId="77777777" w:rsidR="001631E3" w:rsidRPr="000C5C4A" w:rsidRDefault="001631E3" w:rsidP="001631E3">
            <w:pPr>
              <w:jc w:val="center"/>
              <w:rPr>
                <w:rFonts w:ascii="Arial" w:hAnsi="Arial" w:cs="Arial"/>
                <w:sz w:val="20"/>
                <w:szCs w:val="20"/>
                <w:shd w:val="clear" w:color="auto" w:fill="FFFFFF"/>
                <w:lang w:val="en-GB"/>
              </w:rPr>
            </w:pPr>
            <w:r>
              <w:rPr>
                <w:rFonts w:ascii="Arial" w:hAnsi="Arial" w:cs="Arial"/>
                <w:sz w:val="20"/>
                <w:szCs w:val="20"/>
                <w:shd w:val="clear" w:color="auto" w:fill="FFFFFF"/>
                <w:lang w:val="en-GB"/>
              </w:rPr>
              <w:t>2</w:t>
            </w:r>
          </w:p>
        </w:tc>
      </w:tr>
      <w:tr w:rsidR="00E85D95" w:rsidRPr="000C5C4A" w14:paraId="07982E20" w14:textId="77777777" w:rsidTr="00F85EA9">
        <w:trPr>
          <w:trHeight w:val="555"/>
        </w:trPr>
        <w:tc>
          <w:tcPr>
            <w:tcW w:w="507" w:type="pct"/>
            <w:tcBorders>
              <w:top w:val="single" w:sz="4" w:space="0" w:color="auto"/>
              <w:left w:val="single" w:sz="4" w:space="0" w:color="auto"/>
              <w:bottom w:val="nil"/>
              <w:right w:val="single" w:sz="4" w:space="0" w:color="auto"/>
            </w:tcBorders>
            <w:shd w:val="clear" w:color="auto" w:fill="00B050"/>
          </w:tcPr>
          <w:p w14:paraId="273C2C6E" w14:textId="77777777" w:rsidR="00E85D95" w:rsidRPr="000C5C4A" w:rsidRDefault="00E85D95" w:rsidP="00D20D2F">
            <w:pPr>
              <w:rPr>
                <w:rFonts w:ascii="Arial" w:hAnsi="Arial" w:cs="Arial"/>
                <w:sz w:val="20"/>
                <w:szCs w:val="20"/>
                <w:lang w:val="en-GB"/>
              </w:rPr>
            </w:pPr>
          </w:p>
          <w:p w14:paraId="4A814776"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6.3.10</w:t>
            </w:r>
          </w:p>
        </w:tc>
        <w:tc>
          <w:tcPr>
            <w:tcW w:w="4043" w:type="pct"/>
            <w:vMerge w:val="restart"/>
            <w:tcBorders>
              <w:left w:val="single" w:sz="4" w:space="0" w:color="auto"/>
            </w:tcBorders>
          </w:tcPr>
          <w:p w14:paraId="5C9F48FD" w14:textId="77777777" w:rsidR="00E85D95" w:rsidRPr="000C5C4A" w:rsidRDefault="00E85D95" w:rsidP="00D20D2F">
            <w:pPr>
              <w:rPr>
                <w:rFonts w:ascii="Arial" w:hAnsi="Arial" w:cs="Arial"/>
                <w:sz w:val="20"/>
                <w:szCs w:val="20"/>
                <w:lang w:val="en-GB"/>
              </w:rPr>
            </w:pPr>
          </w:p>
          <w:p w14:paraId="65C00AEB"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A documented procedure shall be in place to control the effectiveness of the stunning/killing equipment. This shall be performed as a documented spot check using two parameters and include checking after stunning and after bleeding. Control and measures undertaken in the event of insufficient stunning/killing shall be recorded.</w:t>
            </w:r>
          </w:p>
          <w:p w14:paraId="136FC0A0" w14:textId="77777777" w:rsidR="00E85D95" w:rsidRPr="000C5C4A" w:rsidRDefault="00E85D95" w:rsidP="00D20D2F">
            <w:pPr>
              <w:rPr>
                <w:rFonts w:ascii="Arial" w:hAnsi="Arial" w:cs="Arial"/>
                <w:sz w:val="20"/>
                <w:szCs w:val="20"/>
                <w:lang w:val="en-GB"/>
              </w:rPr>
            </w:pPr>
          </w:p>
        </w:tc>
        <w:tc>
          <w:tcPr>
            <w:tcW w:w="450" w:type="pct"/>
            <w:vMerge w:val="restart"/>
            <w:tcBorders>
              <w:left w:val="single" w:sz="4" w:space="0" w:color="auto"/>
            </w:tcBorders>
          </w:tcPr>
          <w:p w14:paraId="413D7924" w14:textId="77777777" w:rsidR="00E85D95" w:rsidRDefault="00E85D95" w:rsidP="00D20D2F">
            <w:pPr>
              <w:jc w:val="center"/>
              <w:rPr>
                <w:rFonts w:ascii="Arial" w:hAnsi="Arial" w:cs="Arial"/>
                <w:sz w:val="20"/>
                <w:szCs w:val="20"/>
                <w:lang w:val="en-GB"/>
              </w:rPr>
            </w:pPr>
          </w:p>
          <w:p w14:paraId="6E5D2AB3" w14:textId="77777777" w:rsidR="00E85D95" w:rsidRDefault="00E85D95" w:rsidP="00D20D2F">
            <w:pPr>
              <w:jc w:val="center"/>
              <w:rPr>
                <w:rFonts w:ascii="Arial" w:hAnsi="Arial" w:cs="Arial"/>
                <w:sz w:val="20"/>
                <w:szCs w:val="20"/>
                <w:lang w:val="en-GB"/>
              </w:rPr>
            </w:pPr>
          </w:p>
          <w:p w14:paraId="073BFFF4" w14:textId="77777777" w:rsidR="00E85D95" w:rsidRDefault="00E85D95" w:rsidP="00D20D2F">
            <w:pPr>
              <w:jc w:val="center"/>
              <w:rPr>
                <w:rFonts w:ascii="Arial" w:hAnsi="Arial" w:cs="Arial"/>
                <w:sz w:val="20"/>
                <w:szCs w:val="20"/>
                <w:lang w:val="en-GB"/>
              </w:rPr>
            </w:pPr>
          </w:p>
          <w:p w14:paraId="23D6EEE9"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2</w:t>
            </w:r>
          </w:p>
        </w:tc>
      </w:tr>
      <w:tr w:rsidR="00E85D95" w:rsidRPr="000C5C4A" w14:paraId="7AF9220B" w14:textId="77777777" w:rsidTr="00F85EA9">
        <w:trPr>
          <w:trHeight w:val="545"/>
        </w:trPr>
        <w:tc>
          <w:tcPr>
            <w:tcW w:w="507" w:type="pct"/>
            <w:tcBorders>
              <w:top w:val="nil"/>
              <w:left w:val="single" w:sz="4" w:space="0" w:color="auto"/>
              <w:bottom w:val="single" w:sz="4" w:space="0" w:color="auto"/>
              <w:right w:val="single" w:sz="4" w:space="0" w:color="auto"/>
            </w:tcBorders>
            <w:shd w:val="clear" w:color="auto" w:fill="00B050"/>
          </w:tcPr>
          <w:p w14:paraId="742E2E0E" w14:textId="77777777" w:rsidR="00E85D95" w:rsidRPr="000C5C4A" w:rsidRDefault="00E85D95" w:rsidP="00D20D2F">
            <w:pPr>
              <w:rPr>
                <w:rFonts w:ascii="Arial" w:hAnsi="Arial" w:cs="Arial"/>
                <w:sz w:val="20"/>
                <w:szCs w:val="20"/>
                <w:lang w:val="en-GB"/>
              </w:rPr>
            </w:pPr>
          </w:p>
        </w:tc>
        <w:tc>
          <w:tcPr>
            <w:tcW w:w="4043" w:type="pct"/>
            <w:vMerge/>
            <w:tcBorders>
              <w:left w:val="single" w:sz="4" w:space="0" w:color="auto"/>
            </w:tcBorders>
          </w:tcPr>
          <w:p w14:paraId="2AA9C447" w14:textId="77777777" w:rsidR="00E85D95" w:rsidRPr="000C5C4A" w:rsidRDefault="00E85D95" w:rsidP="00D20D2F">
            <w:pPr>
              <w:rPr>
                <w:rFonts w:ascii="Arial" w:hAnsi="Arial" w:cs="Arial"/>
                <w:sz w:val="20"/>
                <w:szCs w:val="20"/>
                <w:lang w:val="en-GB"/>
              </w:rPr>
            </w:pPr>
          </w:p>
        </w:tc>
        <w:tc>
          <w:tcPr>
            <w:tcW w:w="450" w:type="pct"/>
            <w:vMerge/>
            <w:tcBorders>
              <w:left w:val="single" w:sz="4" w:space="0" w:color="auto"/>
            </w:tcBorders>
          </w:tcPr>
          <w:p w14:paraId="4DDB8E91" w14:textId="77777777" w:rsidR="00E85D95" w:rsidRPr="000C5C4A" w:rsidRDefault="00E85D95" w:rsidP="00D20D2F">
            <w:pPr>
              <w:jc w:val="center"/>
              <w:rPr>
                <w:rFonts w:ascii="Arial" w:hAnsi="Arial" w:cs="Arial"/>
                <w:sz w:val="20"/>
                <w:szCs w:val="20"/>
                <w:lang w:val="en-GB"/>
              </w:rPr>
            </w:pPr>
          </w:p>
        </w:tc>
      </w:tr>
      <w:tr w:rsidR="00E85D95" w:rsidRPr="000C5C4A" w14:paraId="3CBCE255" w14:textId="77777777" w:rsidTr="00F85EA9">
        <w:tc>
          <w:tcPr>
            <w:tcW w:w="507" w:type="pct"/>
            <w:tcBorders>
              <w:top w:val="single" w:sz="4" w:space="0" w:color="auto"/>
              <w:bottom w:val="single" w:sz="4" w:space="0" w:color="auto"/>
            </w:tcBorders>
            <w:shd w:val="clear" w:color="auto" w:fill="00B0F0"/>
          </w:tcPr>
          <w:p w14:paraId="429C0A3D" w14:textId="77777777" w:rsidR="00E85D95" w:rsidRPr="000C5C4A" w:rsidRDefault="00E85D95" w:rsidP="00D20D2F">
            <w:pPr>
              <w:rPr>
                <w:rFonts w:ascii="Arial" w:hAnsi="Arial" w:cs="Arial"/>
                <w:sz w:val="20"/>
                <w:szCs w:val="20"/>
                <w:lang w:val="en-GB"/>
              </w:rPr>
            </w:pPr>
          </w:p>
          <w:p w14:paraId="7741A4F1"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6.3.11</w:t>
            </w:r>
          </w:p>
        </w:tc>
        <w:tc>
          <w:tcPr>
            <w:tcW w:w="4043" w:type="pct"/>
          </w:tcPr>
          <w:p w14:paraId="2C61A923" w14:textId="77777777" w:rsidR="00E85D95" w:rsidRPr="000C5C4A" w:rsidRDefault="00E85D95" w:rsidP="00D20D2F">
            <w:pPr>
              <w:rPr>
                <w:rFonts w:ascii="Arial" w:hAnsi="Arial" w:cs="Arial"/>
                <w:sz w:val="20"/>
                <w:szCs w:val="20"/>
                <w:shd w:val="clear" w:color="auto" w:fill="FFFFFF"/>
                <w:lang w:val="en-GB"/>
              </w:rPr>
            </w:pPr>
          </w:p>
          <w:p w14:paraId="39A279A9" w14:textId="77777777" w:rsidR="00E85D95" w:rsidRPr="000C5C4A" w:rsidRDefault="00E85D95" w:rsidP="00D20D2F">
            <w:pPr>
              <w:rPr>
                <w:rFonts w:ascii="Arial" w:hAnsi="Arial" w:cs="Arial"/>
                <w:sz w:val="20"/>
                <w:szCs w:val="20"/>
                <w:shd w:val="clear" w:color="auto" w:fill="FFFFFF"/>
                <w:lang w:val="en-GB"/>
              </w:rPr>
            </w:pPr>
            <w:r w:rsidRPr="000C5C4A">
              <w:rPr>
                <w:rFonts w:ascii="Arial" w:hAnsi="Arial" w:cs="Arial"/>
                <w:sz w:val="20"/>
                <w:szCs w:val="20"/>
                <w:shd w:val="clear" w:color="auto" w:fill="FFFFFF"/>
                <w:lang w:val="en-GB"/>
              </w:rPr>
              <w:t>Stunning systems using stunning gas shall have alarms in place if the concentration of stunning gas should fall below a defined limit. The alarm must be regularly checked.</w:t>
            </w:r>
          </w:p>
          <w:p w14:paraId="292208FC" w14:textId="77777777" w:rsidR="00E85D95" w:rsidRPr="000C5C4A" w:rsidRDefault="00E85D95" w:rsidP="00D20D2F">
            <w:pPr>
              <w:rPr>
                <w:rFonts w:ascii="Arial" w:hAnsi="Arial" w:cs="Arial"/>
                <w:sz w:val="20"/>
                <w:szCs w:val="20"/>
                <w:shd w:val="clear" w:color="auto" w:fill="FFFFFF"/>
                <w:lang w:val="en-GB"/>
              </w:rPr>
            </w:pPr>
          </w:p>
        </w:tc>
        <w:tc>
          <w:tcPr>
            <w:tcW w:w="450" w:type="pct"/>
          </w:tcPr>
          <w:p w14:paraId="19BF750E" w14:textId="77777777" w:rsidR="00E85D95" w:rsidRDefault="00E85D95" w:rsidP="00D20D2F">
            <w:pPr>
              <w:jc w:val="center"/>
              <w:rPr>
                <w:rFonts w:ascii="Arial" w:hAnsi="Arial" w:cs="Arial"/>
                <w:sz w:val="20"/>
                <w:szCs w:val="20"/>
                <w:shd w:val="clear" w:color="auto" w:fill="FFFFFF"/>
                <w:lang w:val="en-GB"/>
              </w:rPr>
            </w:pPr>
          </w:p>
          <w:p w14:paraId="60FA54D4" w14:textId="77777777" w:rsidR="00E85D95" w:rsidRDefault="00E85D95" w:rsidP="00D20D2F">
            <w:pPr>
              <w:jc w:val="center"/>
              <w:rPr>
                <w:rFonts w:ascii="Arial" w:hAnsi="Arial" w:cs="Arial"/>
                <w:sz w:val="20"/>
                <w:szCs w:val="20"/>
                <w:shd w:val="clear" w:color="auto" w:fill="FFFFFF"/>
                <w:lang w:val="en-GB"/>
              </w:rPr>
            </w:pPr>
          </w:p>
          <w:p w14:paraId="7E953270" w14:textId="77777777" w:rsidR="00E85D95" w:rsidRPr="000C5C4A" w:rsidRDefault="00E85D95" w:rsidP="00D20D2F">
            <w:pPr>
              <w:jc w:val="center"/>
              <w:rPr>
                <w:rFonts w:ascii="Arial" w:hAnsi="Arial" w:cs="Arial"/>
                <w:sz w:val="20"/>
                <w:szCs w:val="20"/>
                <w:shd w:val="clear" w:color="auto" w:fill="FFFFFF"/>
                <w:lang w:val="en-GB"/>
              </w:rPr>
            </w:pPr>
            <w:r>
              <w:rPr>
                <w:rFonts w:ascii="Arial" w:hAnsi="Arial" w:cs="Arial"/>
                <w:sz w:val="20"/>
                <w:szCs w:val="20"/>
                <w:shd w:val="clear" w:color="auto" w:fill="FFFFFF"/>
                <w:lang w:val="en-GB"/>
              </w:rPr>
              <w:t>2</w:t>
            </w:r>
          </w:p>
        </w:tc>
      </w:tr>
      <w:tr w:rsidR="00E85D95" w:rsidRPr="000C5C4A" w14:paraId="2FA1B5B6" w14:textId="77777777" w:rsidTr="00F85EA9">
        <w:tc>
          <w:tcPr>
            <w:tcW w:w="507" w:type="pct"/>
            <w:tcBorders>
              <w:top w:val="single" w:sz="4" w:space="0" w:color="auto"/>
              <w:bottom w:val="single" w:sz="4" w:space="0" w:color="auto"/>
            </w:tcBorders>
            <w:shd w:val="clear" w:color="auto" w:fill="00B0F0"/>
          </w:tcPr>
          <w:p w14:paraId="3543A33B" w14:textId="77777777" w:rsidR="00E85D95" w:rsidRPr="000C5C4A" w:rsidRDefault="00E85D95" w:rsidP="00D20D2F">
            <w:pPr>
              <w:rPr>
                <w:rFonts w:ascii="Arial" w:hAnsi="Arial" w:cs="Arial"/>
                <w:sz w:val="20"/>
                <w:szCs w:val="20"/>
                <w:lang w:val="en-GB"/>
              </w:rPr>
            </w:pPr>
          </w:p>
          <w:p w14:paraId="7ED9EBCA"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6.3.12</w:t>
            </w:r>
          </w:p>
        </w:tc>
        <w:tc>
          <w:tcPr>
            <w:tcW w:w="4043" w:type="pct"/>
          </w:tcPr>
          <w:p w14:paraId="0937B107" w14:textId="77777777" w:rsidR="00E85D95" w:rsidRPr="000C5C4A" w:rsidRDefault="00E85D95" w:rsidP="00D20D2F">
            <w:pPr>
              <w:rPr>
                <w:rFonts w:ascii="Arial" w:hAnsi="Arial" w:cs="Arial"/>
                <w:sz w:val="20"/>
                <w:szCs w:val="20"/>
                <w:shd w:val="clear" w:color="auto" w:fill="FFFFFF"/>
                <w:lang w:val="en-GB"/>
              </w:rPr>
            </w:pPr>
          </w:p>
          <w:p w14:paraId="388F0AC6" w14:textId="77777777" w:rsidR="00E85D95" w:rsidRPr="000C5C4A" w:rsidRDefault="00E85D95" w:rsidP="00D20D2F">
            <w:pPr>
              <w:rPr>
                <w:rFonts w:ascii="Arial" w:hAnsi="Arial" w:cs="Arial"/>
                <w:sz w:val="20"/>
                <w:szCs w:val="20"/>
                <w:shd w:val="clear" w:color="auto" w:fill="FFFFFF"/>
                <w:lang w:val="en-GB"/>
              </w:rPr>
            </w:pPr>
            <w:r w:rsidRPr="000C5C4A">
              <w:rPr>
                <w:rFonts w:ascii="Arial" w:hAnsi="Arial" w:cs="Arial"/>
                <w:sz w:val="20"/>
                <w:szCs w:val="20"/>
                <w:shd w:val="clear" w:color="auto" w:fill="FFFFFF"/>
                <w:lang w:val="en-GB"/>
              </w:rPr>
              <w:t>A back-up system for stunning animals shall be available in the stunning area.</w:t>
            </w:r>
          </w:p>
          <w:p w14:paraId="629D0E5E" w14:textId="77777777" w:rsidR="00E85D95" w:rsidRPr="000C5C4A" w:rsidRDefault="00E85D95" w:rsidP="00D20D2F">
            <w:pPr>
              <w:rPr>
                <w:rFonts w:ascii="Arial" w:hAnsi="Arial" w:cs="Arial"/>
                <w:sz w:val="20"/>
                <w:szCs w:val="20"/>
                <w:lang w:val="en-GB"/>
              </w:rPr>
            </w:pPr>
          </w:p>
        </w:tc>
        <w:tc>
          <w:tcPr>
            <w:tcW w:w="450" w:type="pct"/>
          </w:tcPr>
          <w:p w14:paraId="3E3D0E15" w14:textId="77777777" w:rsidR="00E85D95" w:rsidRDefault="00E85D95" w:rsidP="00D20D2F">
            <w:pPr>
              <w:jc w:val="center"/>
              <w:rPr>
                <w:rFonts w:ascii="Arial" w:hAnsi="Arial" w:cs="Arial"/>
                <w:sz w:val="20"/>
                <w:szCs w:val="20"/>
                <w:shd w:val="clear" w:color="auto" w:fill="FFFFFF"/>
                <w:lang w:val="en-GB"/>
              </w:rPr>
            </w:pPr>
          </w:p>
          <w:p w14:paraId="4751FE9D" w14:textId="77777777" w:rsidR="00E85D95" w:rsidRPr="000C5C4A" w:rsidRDefault="00E85D95" w:rsidP="00D20D2F">
            <w:pPr>
              <w:jc w:val="center"/>
              <w:rPr>
                <w:rFonts w:ascii="Arial" w:hAnsi="Arial" w:cs="Arial"/>
                <w:sz w:val="20"/>
                <w:szCs w:val="20"/>
                <w:shd w:val="clear" w:color="auto" w:fill="FFFFFF"/>
                <w:lang w:val="en-GB"/>
              </w:rPr>
            </w:pPr>
            <w:r>
              <w:rPr>
                <w:rFonts w:ascii="Arial" w:hAnsi="Arial" w:cs="Arial"/>
                <w:sz w:val="20"/>
                <w:szCs w:val="20"/>
                <w:shd w:val="clear" w:color="auto" w:fill="FFFFFF"/>
                <w:lang w:val="en-GB"/>
              </w:rPr>
              <w:t>1</w:t>
            </w:r>
          </w:p>
        </w:tc>
      </w:tr>
      <w:tr w:rsidR="00E85D95" w:rsidRPr="000C5C4A" w14:paraId="615A9B22" w14:textId="77777777" w:rsidTr="00F85EA9">
        <w:trPr>
          <w:trHeight w:val="552"/>
        </w:trPr>
        <w:tc>
          <w:tcPr>
            <w:tcW w:w="507" w:type="pct"/>
            <w:tcBorders>
              <w:top w:val="single" w:sz="4" w:space="0" w:color="auto"/>
              <w:left w:val="single" w:sz="4" w:space="0" w:color="auto"/>
              <w:bottom w:val="single" w:sz="4" w:space="0" w:color="auto"/>
              <w:right w:val="single" w:sz="4" w:space="0" w:color="auto"/>
            </w:tcBorders>
            <w:shd w:val="clear" w:color="auto" w:fill="00B050"/>
          </w:tcPr>
          <w:p w14:paraId="69C4D770" w14:textId="77777777" w:rsidR="00E85D95" w:rsidRPr="000C5C4A" w:rsidRDefault="00E85D95" w:rsidP="00D20D2F">
            <w:pPr>
              <w:rPr>
                <w:rFonts w:ascii="Arial" w:hAnsi="Arial" w:cs="Arial"/>
                <w:sz w:val="20"/>
                <w:szCs w:val="20"/>
                <w:lang w:val="en-GB"/>
              </w:rPr>
            </w:pPr>
          </w:p>
          <w:p w14:paraId="3F89D91A"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6.3.13</w:t>
            </w:r>
          </w:p>
          <w:p w14:paraId="265A8620" w14:textId="77777777" w:rsidR="00E85D95" w:rsidRPr="000C5C4A" w:rsidRDefault="00E85D95" w:rsidP="00D20D2F">
            <w:pPr>
              <w:rPr>
                <w:rFonts w:ascii="Arial" w:hAnsi="Arial" w:cs="Arial"/>
                <w:sz w:val="20"/>
                <w:szCs w:val="20"/>
                <w:lang w:val="en-GB"/>
              </w:rPr>
            </w:pPr>
          </w:p>
        </w:tc>
        <w:tc>
          <w:tcPr>
            <w:tcW w:w="4043" w:type="pct"/>
            <w:tcBorders>
              <w:left w:val="single" w:sz="4" w:space="0" w:color="auto"/>
            </w:tcBorders>
          </w:tcPr>
          <w:p w14:paraId="79D83EA1" w14:textId="77777777" w:rsidR="00E85D95" w:rsidRPr="000C5C4A" w:rsidRDefault="00E85D95" w:rsidP="00D20D2F">
            <w:pPr>
              <w:rPr>
                <w:rFonts w:ascii="Arial" w:hAnsi="Arial" w:cs="Arial"/>
                <w:sz w:val="20"/>
                <w:szCs w:val="20"/>
                <w:lang w:val="en-GB"/>
              </w:rPr>
            </w:pPr>
          </w:p>
          <w:p w14:paraId="77E7B1DA"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 xml:space="preserve">Sticking shall be carried out in a continuous process and the animals shall remain fully unconscious until death from bleeding. </w:t>
            </w:r>
            <w:r>
              <w:rPr>
                <w:rFonts w:ascii="Arial" w:hAnsi="Arial" w:cs="Arial"/>
                <w:sz w:val="20"/>
                <w:szCs w:val="20"/>
                <w:lang w:val="en-GB"/>
              </w:rPr>
              <w:t xml:space="preserve"> Sticking shall be performed immediately after stunning with a specified maximum duration time from stunning to sticking. The duration time shall depend on the type of animal and the stunning method. The decisive factor is that the animals shall remain fully unconscious.</w:t>
            </w:r>
          </w:p>
          <w:p w14:paraId="0E9EF2B5" w14:textId="77777777" w:rsidR="00E85D95" w:rsidRPr="000C5C4A" w:rsidRDefault="00E85D95" w:rsidP="00D20D2F">
            <w:pPr>
              <w:rPr>
                <w:rFonts w:ascii="Arial" w:hAnsi="Arial" w:cs="Arial"/>
                <w:sz w:val="20"/>
                <w:szCs w:val="20"/>
                <w:lang w:val="en-GB"/>
              </w:rPr>
            </w:pPr>
          </w:p>
        </w:tc>
        <w:tc>
          <w:tcPr>
            <w:tcW w:w="450" w:type="pct"/>
            <w:tcBorders>
              <w:left w:val="single" w:sz="4" w:space="0" w:color="auto"/>
            </w:tcBorders>
          </w:tcPr>
          <w:p w14:paraId="02D1BCA2" w14:textId="77777777" w:rsidR="00E85D95" w:rsidRDefault="00E85D95" w:rsidP="00D20D2F">
            <w:pPr>
              <w:jc w:val="center"/>
              <w:rPr>
                <w:rFonts w:ascii="Arial" w:hAnsi="Arial" w:cs="Arial"/>
                <w:sz w:val="20"/>
                <w:szCs w:val="20"/>
                <w:lang w:val="en-GB"/>
              </w:rPr>
            </w:pPr>
          </w:p>
          <w:p w14:paraId="433E5324" w14:textId="77777777" w:rsidR="00E85D95" w:rsidRDefault="00E85D95" w:rsidP="00D20D2F">
            <w:pPr>
              <w:jc w:val="center"/>
              <w:rPr>
                <w:rFonts w:ascii="Arial" w:hAnsi="Arial" w:cs="Arial"/>
                <w:sz w:val="20"/>
                <w:szCs w:val="20"/>
                <w:lang w:val="en-GB"/>
              </w:rPr>
            </w:pPr>
          </w:p>
          <w:p w14:paraId="49086013"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2</w:t>
            </w:r>
          </w:p>
        </w:tc>
      </w:tr>
      <w:tr w:rsidR="00E85D95" w:rsidRPr="000C5C4A" w14:paraId="79309411" w14:textId="77777777" w:rsidTr="00F85EA9">
        <w:trPr>
          <w:trHeight w:val="850"/>
        </w:trPr>
        <w:tc>
          <w:tcPr>
            <w:tcW w:w="507" w:type="pct"/>
            <w:tcBorders>
              <w:top w:val="single" w:sz="4" w:space="0" w:color="auto"/>
              <w:left w:val="single" w:sz="4" w:space="0" w:color="auto"/>
              <w:right w:val="single" w:sz="4" w:space="0" w:color="auto"/>
            </w:tcBorders>
            <w:shd w:val="clear" w:color="auto" w:fill="00B0F0"/>
          </w:tcPr>
          <w:p w14:paraId="6BFE4635" w14:textId="77777777" w:rsidR="00E85D95" w:rsidRPr="000C5C4A" w:rsidRDefault="00E85D95" w:rsidP="00D20D2F">
            <w:pPr>
              <w:rPr>
                <w:rFonts w:ascii="Arial" w:hAnsi="Arial" w:cs="Arial"/>
                <w:sz w:val="20"/>
                <w:szCs w:val="20"/>
                <w:lang w:val="en-GB"/>
              </w:rPr>
            </w:pPr>
          </w:p>
          <w:p w14:paraId="14D85DD0"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6.3.14</w:t>
            </w:r>
          </w:p>
        </w:tc>
        <w:tc>
          <w:tcPr>
            <w:tcW w:w="4043" w:type="pct"/>
            <w:tcBorders>
              <w:left w:val="single" w:sz="4" w:space="0" w:color="auto"/>
            </w:tcBorders>
          </w:tcPr>
          <w:p w14:paraId="4B93A018" w14:textId="77777777" w:rsidR="00E85D95" w:rsidRPr="000C5C4A" w:rsidRDefault="00E85D95" w:rsidP="00D20D2F">
            <w:pPr>
              <w:rPr>
                <w:rFonts w:ascii="Arial" w:hAnsi="Arial" w:cs="Arial"/>
                <w:sz w:val="20"/>
                <w:szCs w:val="20"/>
                <w:lang w:val="en-GB"/>
              </w:rPr>
            </w:pPr>
          </w:p>
          <w:p w14:paraId="7971A703" w14:textId="77777777" w:rsidR="00E85D95" w:rsidRPr="000C5C4A" w:rsidRDefault="00E85D95" w:rsidP="00D20D2F">
            <w:pPr>
              <w:rPr>
                <w:rFonts w:ascii="Arial" w:hAnsi="Arial" w:cs="Arial"/>
                <w:sz w:val="20"/>
                <w:szCs w:val="20"/>
                <w:lang w:val="en-GB"/>
              </w:rPr>
            </w:pPr>
            <w:r>
              <w:rPr>
                <w:rFonts w:ascii="Arial" w:hAnsi="Arial" w:cs="Arial"/>
                <w:sz w:val="20"/>
                <w:szCs w:val="20"/>
                <w:lang w:val="en-GB"/>
              </w:rPr>
              <w:t xml:space="preserve">Start-up check of the stunning/killing equipment shall be implemented. </w:t>
            </w:r>
            <w:r w:rsidRPr="000C5C4A">
              <w:rPr>
                <w:rFonts w:ascii="Arial" w:hAnsi="Arial" w:cs="Arial"/>
                <w:sz w:val="20"/>
                <w:szCs w:val="20"/>
                <w:lang w:val="en-GB"/>
              </w:rPr>
              <w:t>A maintenance programme shall be in place for the stunning/killing equipment. Maintenance carried out shall be recorded.</w:t>
            </w:r>
          </w:p>
          <w:p w14:paraId="18210651" w14:textId="77777777" w:rsidR="00E85D95" w:rsidRPr="000C5C4A" w:rsidRDefault="00E85D95" w:rsidP="00D20D2F">
            <w:pPr>
              <w:rPr>
                <w:rFonts w:ascii="Arial" w:hAnsi="Arial" w:cs="Arial"/>
                <w:sz w:val="20"/>
                <w:szCs w:val="20"/>
                <w:lang w:val="en-GB"/>
              </w:rPr>
            </w:pPr>
          </w:p>
        </w:tc>
        <w:tc>
          <w:tcPr>
            <w:tcW w:w="450" w:type="pct"/>
            <w:tcBorders>
              <w:left w:val="single" w:sz="4" w:space="0" w:color="auto"/>
            </w:tcBorders>
          </w:tcPr>
          <w:p w14:paraId="45FC1E61" w14:textId="77777777" w:rsidR="00E85D95" w:rsidRDefault="00E85D95" w:rsidP="00D20D2F">
            <w:pPr>
              <w:jc w:val="center"/>
              <w:rPr>
                <w:rFonts w:ascii="Arial" w:hAnsi="Arial" w:cs="Arial"/>
                <w:sz w:val="20"/>
                <w:szCs w:val="20"/>
                <w:lang w:val="en-GB"/>
              </w:rPr>
            </w:pPr>
          </w:p>
          <w:p w14:paraId="7426379E"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2</w:t>
            </w:r>
          </w:p>
        </w:tc>
      </w:tr>
    </w:tbl>
    <w:p w14:paraId="57AD5120" w14:textId="77777777" w:rsidR="00E85D95" w:rsidRPr="000C5C4A" w:rsidRDefault="00E85D95" w:rsidP="00E85D95">
      <w:pPr>
        <w:rPr>
          <w:rFonts w:ascii="Arial" w:hAnsi="Arial" w:cs="Arial"/>
          <w:sz w:val="20"/>
          <w:szCs w:val="20"/>
          <w:lang w:val="en-GB"/>
        </w:rPr>
      </w:pPr>
    </w:p>
    <w:p w14:paraId="2F0E29B1" w14:textId="77777777" w:rsidR="00E85D95" w:rsidRPr="000C5C4A" w:rsidRDefault="00E85D95" w:rsidP="00E85D95">
      <w:pPr>
        <w:rPr>
          <w:rFonts w:ascii="Arial" w:hAnsi="Arial" w:cs="Arial"/>
          <w:sz w:val="20"/>
          <w:szCs w:val="20"/>
          <w:lang w:val="en-GB"/>
        </w:rPr>
      </w:pPr>
    </w:p>
    <w:p w14:paraId="4D6248D0" w14:textId="77777777" w:rsidR="00E85D95" w:rsidRPr="000C5C4A" w:rsidRDefault="00E85D95" w:rsidP="00E85D95">
      <w:pPr>
        <w:rPr>
          <w:rFonts w:ascii="Arial" w:hAnsi="Arial" w:cs="Arial"/>
          <w:sz w:val="20"/>
          <w:szCs w:val="20"/>
          <w:lang w:val="en-GB"/>
        </w:rPr>
      </w:pPr>
    </w:p>
    <w:tbl>
      <w:tblPr>
        <w:tblW w:w="4974" w:type="pct"/>
        <w:tblLook w:val="00A0" w:firstRow="1" w:lastRow="0" w:firstColumn="1" w:lastColumn="0" w:noHBand="0" w:noVBand="0"/>
      </w:tblPr>
      <w:tblGrid>
        <w:gridCol w:w="936"/>
        <w:gridCol w:w="7481"/>
        <w:gridCol w:w="833"/>
      </w:tblGrid>
      <w:tr w:rsidR="00E85D95" w:rsidRPr="000C5C4A" w14:paraId="2A2735C0" w14:textId="77777777" w:rsidTr="00804370">
        <w:tc>
          <w:tcPr>
            <w:tcW w:w="506" w:type="pct"/>
          </w:tcPr>
          <w:p w14:paraId="4E90216A" w14:textId="77777777" w:rsidR="00E85D95" w:rsidRPr="000C5C4A" w:rsidRDefault="00E85D95" w:rsidP="00D20D2F">
            <w:pPr>
              <w:rPr>
                <w:rFonts w:ascii="Arial" w:hAnsi="Arial" w:cs="Arial"/>
                <w:b/>
                <w:sz w:val="22"/>
                <w:szCs w:val="22"/>
                <w:lang w:val="en-GB"/>
              </w:rPr>
            </w:pPr>
            <w:r w:rsidRPr="000C5C4A">
              <w:rPr>
                <w:rFonts w:ascii="Arial" w:hAnsi="Arial" w:cs="Arial"/>
                <w:b/>
                <w:sz w:val="22"/>
                <w:szCs w:val="22"/>
                <w:lang w:val="en-GB"/>
              </w:rPr>
              <w:t>7.</w:t>
            </w:r>
          </w:p>
        </w:tc>
        <w:tc>
          <w:tcPr>
            <w:tcW w:w="4044" w:type="pct"/>
          </w:tcPr>
          <w:p w14:paraId="0A5EAEC9" w14:textId="77777777" w:rsidR="00E85D95" w:rsidRPr="000C5C4A" w:rsidRDefault="00E85D95" w:rsidP="00D20D2F">
            <w:pPr>
              <w:keepNext/>
              <w:outlineLvl w:val="0"/>
              <w:rPr>
                <w:rFonts w:ascii="Arial" w:hAnsi="Arial" w:cs="Arial"/>
                <w:sz w:val="22"/>
                <w:szCs w:val="22"/>
                <w:lang w:val="en-GB"/>
              </w:rPr>
            </w:pPr>
            <w:r w:rsidRPr="000C5C4A">
              <w:rPr>
                <w:rFonts w:ascii="Arial" w:hAnsi="Arial" w:cs="Arial"/>
                <w:b/>
                <w:bCs/>
                <w:sz w:val="22"/>
                <w:szCs w:val="22"/>
                <w:lang w:val="en-GB"/>
              </w:rPr>
              <w:t>Process Management and Production Monitoring</w:t>
            </w:r>
          </w:p>
          <w:p w14:paraId="6D640F3D" w14:textId="77777777" w:rsidR="00E85D95" w:rsidRPr="000C5C4A" w:rsidRDefault="00E85D95" w:rsidP="00D20D2F">
            <w:pPr>
              <w:rPr>
                <w:rFonts w:ascii="Arial" w:hAnsi="Arial" w:cs="Arial"/>
                <w:sz w:val="22"/>
                <w:szCs w:val="22"/>
                <w:lang w:val="en-GB"/>
              </w:rPr>
            </w:pPr>
          </w:p>
        </w:tc>
        <w:tc>
          <w:tcPr>
            <w:tcW w:w="450" w:type="pct"/>
          </w:tcPr>
          <w:p w14:paraId="32A9762C" w14:textId="77777777" w:rsidR="00E85D95" w:rsidRPr="000C5C4A" w:rsidRDefault="00E85D95" w:rsidP="00D20D2F">
            <w:pPr>
              <w:keepNext/>
              <w:outlineLvl w:val="0"/>
              <w:rPr>
                <w:rFonts w:ascii="Arial" w:hAnsi="Arial" w:cs="Arial"/>
                <w:b/>
                <w:bCs/>
                <w:sz w:val="20"/>
                <w:szCs w:val="20"/>
                <w:lang w:val="en-GB"/>
              </w:rPr>
            </w:pPr>
          </w:p>
        </w:tc>
      </w:tr>
      <w:tr w:rsidR="00E85D95" w:rsidRPr="000C5C4A" w14:paraId="4B309E7B" w14:textId="77777777" w:rsidTr="0080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6" w:type="pct"/>
            <w:tcBorders>
              <w:bottom w:val="single" w:sz="4" w:space="0" w:color="auto"/>
            </w:tcBorders>
          </w:tcPr>
          <w:p w14:paraId="3D45D054" w14:textId="77777777" w:rsidR="00E85D95" w:rsidRPr="000C5C4A" w:rsidRDefault="00E85D95" w:rsidP="00D20D2F">
            <w:pPr>
              <w:rPr>
                <w:rFonts w:ascii="Arial" w:hAnsi="Arial" w:cs="Arial"/>
                <w:b/>
                <w:sz w:val="20"/>
                <w:szCs w:val="20"/>
                <w:lang w:val="en-GB"/>
              </w:rPr>
            </w:pPr>
          </w:p>
          <w:p w14:paraId="3A560E97" w14:textId="77777777" w:rsidR="00E85D95" w:rsidRPr="000C5C4A" w:rsidRDefault="00E85D95" w:rsidP="00D20D2F">
            <w:pPr>
              <w:rPr>
                <w:rFonts w:ascii="Arial" w:hAnsi="Arial" w:cs="Arial"/>
                <w:b/>
                <w:sz w:val="20"/>
                <w:szCs w:val="20"/>
                <w:lang w:val="en-GB"/>
              </w:rPr>
            </w:pPr>
            <w:r w:rsidRPr="000C5C4A">
              <w:rPr>
                <w:rFonts w:ascii="Arial" w:hAnsi="Arial" w:cs="Arial"/>
                <w:b/>
                <w:sz w:val="20"/>
                <w:szCs w:val="20"/>
                <w:lang w:val="en-GB"/>
              </w:rPr>
              <w:t>7.1</w:t>
            </w:r>
          </w:p>
        </w:tc>
        <w:tc>
          <w:tcPr>
            <w:tcW w:w="4044" w:type="pct"/>
          </w:tcPr>
          <w:p w14:paraId="127A9C29" w14:textId="77777777" w:rsidR="00E85D95" w:rsidRPr="000C5C4A" w:rsidRDefault="00E85D95" w:rsidP="00D20D2F">
            <w:pPr>
              <w:rPr>
                <w:rFonts w:ascii="Arial" w:hAnsi="Arial" w:cs="Arial"/>
                <w:b/>
                <w:sz w:val="20"/>
                <w:szCs w:val="20"/>
                <w:lang w:val="en-GB"/>
              </w:rPr>
            </w:pPr>
          </w:p>
          <w:p w14:paraId="04C59A8E" w14:textId="77777777" w:rsidR="00E85D95" w:rsidRPr="000C5C4A" w:rsidRDefault="00E85D95" w:rsidP="00D20D2F">
            <w:pPr>
              <w:rPr>
                <w:rFonts w:ascii="Arial" w:hAnsi="Arial" w:cs="Arial"/>
                <w:b/>
                <w:sz w:val="20"/>
                <w:szCs w:val="20"/>
                <w:lang w:val="en-GB"/>
              </w:rPr>
            </w:pPr>
            <w:r w:rsidRPr="000C5C4A">
              <w:rPr>
                <w:rFonts w:ascii="Arial" w:hAnsi="Arial" w:cs="Arial"/>
                <w:b/>
                <w:sz w:val="20"/>
                <w:szCs w:val="20"/>
                <w:lang w:val="en-GB"/>
              </w:rPr>
              <w:t>General requirements</w:t>
            </w:r>
          </w:p>
          <w:p w14:paraId="2BC6DBE8" w14:textId="77777777" w:rsidR="00E85D95" w:rsidRPr="000C5C4A" w:rsidRDefault="00E85D95" w:rsidP="00D20D2F">
            <w:pPr>
              <w:rPr>
                <w:rFonts w:ascii="Arial" w:hAnsi="Arial" w:cs="Arial"/>
                <w:b/>
                <w:sz w:val="20"/>
                <w:szCs w:val="20"/>
                <w:shd w:val="clear" w:color="auto" w:fill="A6A6A6"/>
                <w:lang w:val="en-GB"/>
              </w:rPr>
            </w:pPr>
          </w:p>
        </w:tc>
        <w:tc>
          <w:tcPr>
            <w:tcW w:w="450" w:type="pct"/>
          </w:tcPr>
          <w:p w14:paraId="06EF0E1B" w14:textId="77777777" w:rsidR="00E85D95" w:rsidRDefault="00E85D95" w:rsidP="00D20D2F">
            <w:pPr>
              <w:jc w:val="center"/>
              <w:rPr>
                <w:rFonts w:ascii="Arial" w:hAnsi="Arial" w:cs="Arial"/>
                <w:b/>
                <w:sz w:val="20"/>
                <w:szCs w:val="20"/>
                <w:lang w:val="en-GB"/>
              </w:rPr>
            </w:pPr>
          </w:p>
          <w:p w14:paraId="1BFCC57A" w14:textId="77777777" w:rsidR="00E85D95" w:rsidRPr="000C5C4A" w:rsidRDefault="00E85D95" w:rsidP="00D20D2F">
            <w:pPr>
              <w:jc w:val="center"/>
              <w:rPr>
                <w:rFonts w:ascii="Arial" w:hAnsi="Arial" w:cs="Arial"/>
                <w:b/>
                <w:sz w:val="20"/>
                <w:szCs w:val="20"/>
                <w:lang w:val="en-GB"/>
              </w:rPr>
            </w:pPr>
            <w:r>
              <w:rPr>
                <w:rFonts w:ascii="Arial" w:hAnsi="Arial" w:cs="Arial"/>
                <w:b/>
                <w:sz w:val="20"/>
                <w:szCs w:val="20"/>
                <w:lang w:val="en-GB"/>
              </w:rPr>
              <w:t>W</w:t>
            </w:r>
          </w:p>
        </w:tc>
      </w:tr>
      <w:tr w:rsidR="00E85D95" w:rsidRPr="000C5C4A" w14:paraId="4AEF4902" w14:textId="77777777" w:rsidTr="0080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506" w:type="pct"/>
            <w:tcBorders>
              <w:top w:val="single" w:sz="4" w:space="0" w:color="auto"/>
              <w:left w:val="single" w:sz="4" w:space="0" w:color="auto"/>
              <w:bottom w:val="nil"/>
              <w:right w:val="single" w:sz="4" w:space="0" w:color="auto"/>
            </w:tcBorders>
            <w:shd w:val="clear" w:color="auto" w:fill="00B050"/>
          </w:tcPr>
          <w:p w14:paraId="233CA143" w14:textId="77777777" w:rsidR="00E85D95" w:rsidRPr="000C5C4A" w:rsidRDefault="00E85D95" w:rsidP="00D20D2F">
            <w:pPr>
              <w:rPr>
                <w:rFonts w:ascii="Arial" w:hAnsi="Arial" w:cs="Arial"/>
                <w:sz w:val="20"/>
                <w:szCs w:val="20"/>
                <w:lang w:val="en-GB"/>
              </w:rPr>
            </w:pPr>
          </w:p>
          <w:p w14:paraId="6803533D"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7.1.1</w:t>
            </w:r>
          </w:p>
        </w:tc>
        <w:tc>
          <w:tcPr>
            <w:tcW w:w="4044" w:type="pct"/>
            <w:tcBorders>
              <w:left w:val="single" w:sz="4" w:space="0" w:color="auto"/>
            </w:tcBorders>
          </w:tcPr>
          <w:p w14:paraId="629D4B70" w14:textId="77777777" w:rsidR="00E85D95" w:rsidRPr="000C5C4A" w:rsidRDefault="00E85D95" w:rsidP="00D20D2F">
            <w:pPr>
              <w:rPr>
                <w:rFonts w:ascii="Arial" w:hAnsi="Arial" w:cs="Arial"/>
                <w:sz w:val="20"/>
                <w:szCs w:val="20"/>
                <w:lang w:val="en-GB"/>
              </w:rPr>
            </w:pPr>
          </w:p>
          <w:p w14:paraId="4763E054"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Grading of carcases shall be based on an official method.</w:t>
            </w:r>
          </w:p>
          <w:p w14:paraId="5DA1CBC8" w14:textId="77777777" w:rsidR="00E85D95" w:rsidRPr="000C5C4A" w:rsidRDefault="00E85D95" w:rsidP="00D20D2F">
            <w:pPr>
              <w:rPr>
                <w:rFonts w:ascii="Arial" w:hAnsi="Arial" w:cs="Arial"/>
                <w:sz w:val="20"/>
                <w:szCs w:val="20"/>
                <w:lang w:val="en-GB"/>
              </w:rPr>
            </w:pPr>
          </w:p>
        </w:tc>
        <w:tc>
          <w:tcPr>
            <w:tcW w:w="450" w:type="pct"/>
            <w:tcBorders>
              <w:left w:val="single" w:sz="4" w:space="0" w:color="auto"/>
            </w:tcBorders>
          </w:tcPr>
          <w:p w14:paraId="2313AC9F" w14:textId="77777777" w:rsidR="00E85D95" w:rsidRDefault="00E85D95" w:rsidP="00D20D2F">
            <w:pPr>
              <w:jc w:val="center"/>
              <w:rPr>
                <w:rFonts w:ascii="Arial" w:hAnsi="Arial" w:cs="Arial"/>
                <w:sz w:val="20"/>
                <w:szCs w:val="20"/>
                <w:lang w:val="en-GB"/>
              </w:rPr>
            </w:pPr>
          </w:p>
          <w:p w14:paraId="44D217FE"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1</w:t>
            </w:r>
          </w:p>
        </w:tc>
      </w:tr>
      <w:tr w:rsidR="00804370" w:rsidRPr="000C5C4A" w14:paraId="4FE73E73" w14:textId="77777777" w:rsidTr="0080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506" w:type="pct"/>
            <w:tcBorders>
              <w:top w:val="single" w:sz="4" w:space="0" w:color="auto"/>
              <w:left w:val="single" w:sz="4" w:space="0" w:color="auto"/>
              <w:bottom w:val="nil"/>
              <w:right w:val="single" w:sz="4" w:space="0" w:color="auto"/>
            </w:tcBorders>
            <w:shd w:val="clear" w:color="auto" w:fill="00B0F0"/>
          </w:tcPr>
          <w:p w14:paraId="58D0B47B" w14:textId="77777777" w:rsidR="00804370" w:rsidRPr="000C5C4A" w:rsidRDefault="00804370" w:rsidP="00804370">
            <w:pPr>
              <w:rPr>
                <w:rFonts w:ascii="Arial" w:hAnsi="Arial" w:cs="Arial"/>
                <w:sz w:val="20"/>
                <w:szCs w:val="20"/>
                <w:lang w:val="en-GB"/>
              </w:rPr>
            </w:pPr>
          </w:p>
          <w:p w14:paraId="59A8BBF5" w14:textId="77777777" w:rsidR="00804370" w:rsidRPr="000C5C4A" w:rsidRDefault="00804370" w:rsidP="00804370">
            <w:pPr>
              <w:rPr>
                <w:rFonts w:ascii="Arial" w:hAnsi="Arial" w:cs="Arial"/>
                <w:sz w:val="20"/>
                <w:szCs w:val="20"/>
                <w:lang w:val="en-GB"/>
              </w:rPr>
            </w:pPr>
            <w:r w:rsidRPr="000C5C4A">
              <w:rPr>
                <w:rFonts w:ascii="Arial" w:hAnsi="Arial" w:cs="Arial"/>
                <w:sz w:val="20"/>
                <w:szCs w:val="20"/>
                <w:lang w:val="en-GB"/>
              </w:rPr>
              <w:t>7.1.2</w:t>
            </w:r>
          </w:p>
        </w:tc>
        <w:tc>
          <w:tcPr>
            <w:tcW w:w="4044" w:type="pct"/>
            <w:tcBorders>
              <w:left w:val="single" w:sz="4" w:space="0" w:color="auto"/>
            </w:tcBorders>
          </w:tcPr>
          <w:p w14:paraId="6F6C16C6" w14:textId="77777777" w:rsidR="00804370" w:rsidRPr="00A84FED" w:rsidRDefault="00804370" w:rsidP="00804370">
            <w:pPr>
              <w:rPr>
                <w:rFonts w:ascii="Arial" w:hAnsi="Arial" w:cs="Arial"/>
                <w:bCs/>
                <w:sz w:val="20"/>
                <w:szCs w:val="20"/>
                <w:lang w:val="en-GB"/>
              </w:rPr>
            </w:pPr>
          </w:p>
          <w:p w14:paraId="7F1BD3FC" w14:textId="20B28E43" w:rsidR="00804370" w:rsidRPr="000C5C4A" w:rsidRDefault="00804370" w:rsidP="00804370">
            <w:pPr>
              <w:rPr>
                <w:lang w:val="en-GB"/>
              </w:rPr>
            </w:pPr>
            <w:r w:rsidRPr="00A84FED">
              <w:rPr>
                <w:rFonts w:ascii="Arial" w:hAnsi="Arial" w:cs="Arial"/>
                <w:sz w:val="20"/>
                <w:szCs w:val="20"/>
                <w:lang w:val="en-GB"/>
              </w:rPr>
              <w:t>Process and work descriptions including packing requirements shall, where necessary, form the basis of all work undertaken. Employees must demonstrate awareness of process and work descriptions and act in case of equipment malfunction and process deviations.</w:t>
            </w:r>
            <w:r w:rsidRPr="00A84FED">
              <w:rPr>
                <w:rFonts w:ascii="Arial" w:hAnsi="Arial" w:cs="Arial"/>
                <w:sz w:val="20"/>
                <w:szCs w:val="20"/>
                <w:lang w:val="en-GB"/>
              </w:rPr>
              <w:br/>
            </w:r>
          </w:p>
        </w:tc>
        <w:tc>
          <w:tcPr>
            <w:tcW w:w="450" w:type="pct"/>
            <w:tcBorders>
              <w:left w:val="single" w:sz="4" w:space="0" w:color="auto"/>
            </w:tcBorders>
          </w:tcPr>
          <w:p w14:paraId="69A0601B" w14:textId="77777777" w:rsidR="00804370" w:rsidRDefault="00804370" w:rsidP="00804370">
            <w:pPr>
              <w:jc w:val="center"/>
              <w:rPr>
                <w:rFonts w:ascii="Arial" w:hAnsi="Arial" w:cs="Arial"/>
                <w:bCs/>
                <w:sz w:val="20"/>
                <w:szCs w:val="20"/>
                <w:lang w:val="en-GB"/>
              </w:rPr>
            </w:pPr>
          </w:p>
          <w:p w14:paraId="4893EBDC" w14:textId="77777777" w:rsidR="00804370" w:rsidRDefault="00804370" w:rsidP="00804370">
            <w:pPr>
              <w:jc w:val="center"/>
              <w:rPr>
                <w:rFonts w:ascii="Arial" w:hAnsi="Arial" w:cs="Arial"/>
                <w:bCs/>
                <w:sz w:val="20"/>
                <w:szCs w:val="20"/>
                <w:lang w:val="en-GB"/>
              </w:rPr>
            </w:pPr>
            <w:r>
              <w:rPr>
                <w:rFonts w:ascii="Arial" w:hAnsi="Arial" w:cs="Arial"/>
                <w:bCs/>
                <w:sz w:val="20"/>
                <w:szCs w:val="20"/>
                <w:lang w:val="en-GB"/>
              </w:rPr>
              <w:t>2</w:t>
            </w:r>
          </w:p>
          <w:p w14:paraId="6DCC4105" w14:textId="77777777" w:rsidR="00804370" w:rsidRPr="000C5C4A" w:rsidRDefault="00804370" w:rsidP="00804370">
            <w:pPr>
              <w:jc w:val="center"/>
              <w:rPr>
                <w:rFonts w:ascii="Arial" w:hAnsi="Arial" w:cs="Arial"/>
                <w:bCs/>
                <w:sz w:val="20"/>
                <w:szCs w:val="20"/>
                <w:lang w:val="en-GB"/>
              </w:rPr>
            </w:pPr>
          </w:p>
        </w:tc>
      </w:tr>
      <w:tr w:rsidR="00804370" w:rsidRPr="000C5C4A" w14:paraId="604B3E01" w14:textId="77777777" w:rsidTr="0080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506" w:type="pct"/>
            <w:tcBorders>
              <w:top w:val="single" w:sz="4" w:space="0" w:color="auto"/>
              <w:left w:val="single" w:sz="4" w:space="0" w:color="auto"/>
              <w:bottom w:val="nil"/>
              <w:right w:val="single" w:sz="4" w:space="0" w:color="auto"/>
            </w:tcBorders>
            <w:shd w:val="clear" w:color="auto" w:fill="00B0F0"/>
          </w:tcPr>
          <w:p w14:paraId="75538F53" w14:textId="77777777" w:rsidR="00804370" w:rsidRPr="000C5C4A" w:rsidRDefault="00804370" w:rsidP="00804370">
            <w:pPr>
              <w:rPr>
                <w:rFonts w:ascii="Arial" w:hAnsi="Arial" w:cs="Arial"/>
                <w:sz w:val="20"/>
                <w:szCs w:val="20"/>
                <w:lang w:val="en-GB"/>
              </w:rPr>
            </w:pPr>
          </w:p>
          <w:p w14:paraId="21AE6348" w14:textId="77777777" w:rsidR="00804370" w:rsidRPr="000C5C4A" w:rsidRDefault="00804370" w:rsidP="00804370">
            <w:pPr>
              <w:rPr>
                <w:rFonts w:ascii="Arial" w:hAnsi="Arial" w:cs="Arial"/>
                <w:sz w:val="20"/>
                <w:szCs w:val="20"/>
                <w:lang w:val="en-GB"/>
              </w:rPr>
            </w:pPr>
            <w:r w:rsidRPr="000C5C4A">
              <w:rPr>
                <w:rFonts w:ascii="Arial" w:hAnsi="Arial" w:cs="Arial"/>
                <w:sz w:val="20"/>
                <w:szCs w:val="20"/>
                <w:lang w:val="en-GB"/>
              </w:rPr>
              <w:t>7.1.3</w:t>
            </w:r>
          </w:p>
        </w:tc>
        <w:tc>
          <w:tcPr>
            <w:tcW w:w="4044" w:type="pct"/>
            <w:tcBorders>
              <w:left w:val="single" w:sz="4" w:space="0" w:color="auto"/>
            </w:tcBorders>
          </w:tcPr>
          <w:p w14:paraId="3A238C03" w14:textId="77777777" w:rsidR="00804370" w:rsidRPr="000C5C4A" w:rsidRDefault="00804370" w:rsidP="00804370">
            <w:pPr>
              <w:rPr>
                <w:rFonts w:ascii="Arial" w:hAnsi="Arial" w:cs="Arial"/>
                <w:bCs/>
                <w:sz w:val="20"/>
                <w:szCs w:val="20"/>
                <w:lang w:val="en-GB"/>
              </w:rPr>
            </w:pPr>
          </w:p>
          <w:p w14:paraId="00BF142E" w14:textId="77777777" w:rsidR="00804370" w:rsidRPr="000C5C4A" w:rsidRDefault="00804370" w:rsidP="00804370">
            <w:pPr>
              <w:rPr>
                <w:lang w:val="en-GB"/>
              </w:rPr>
            </w:pPr>
            <w:r w:rsidRPr="000C5C4A">
              <w:rPr>
                <w:rFonts w:ascii="Arial" w:hAnsi="Arial" w:cs="Arial"/>
                <w:bCs/>
                <w:sz w:val="20"/>
                <w:szCs w:val="20"/>
                <w:lang w:val="en-GB"/>
              </w:rPr>
              <w:t xml:space="preserve">The maximum time allowed from slaughter to start of the chilling process shall be defined. </w:t>
            </w:r>
            <w:r w:rsidRPr="000C5C4A">
              <w:rPr>
                <w:rFonts w:ascii="Arial" w:hAnsi="Arial" w:cs="Arial"/>
                <w:sz w:val="20"/>
                <w:szCs w:val="20"/>
                <w:lang w:val="en-GB"/>
              </w:rPr>
              <w:t>Time and temperature requirements for chilling of the carcass shall be defined.</w:t>
            </w:r>
          </w:p>
        </w:tc>
        <w:tc>
          <w:tcPr>
            <w:tcW w:w="450" w:type="pct"/>
            <w:tcBorders>
              <w:left w:val="single" w:sz="4" w:space="0" w:color="auto"/>
            </w:tcBorders>
          </w:tcPr>
          <w:p w14:paraId="3D75C7F5" w14:textId="77777777" w:rsidR="00804370" w:rsidRPr="00E91C55" w:rsidRDefault="00804370" w:rsidP="00804370">
            <w:pPr>
              <w:jc w:val="center"/>
              <w:rPr>
                <w:rFonts w:ascii="Arial" w:hAnsi="Arial" w:cs="Arial"/>
                <w:sz w:val="20"/>
                <w:szCs w:val="20"/>
                <w:lang w:val="en-GB"/>
              </w:rPr>
            </w:pPr>
          </w:p>
          <w:p w14:paraId="6A84D207" w14:textId="77777777" w:rsidR="00804370" w:rsidRDefault="00804370" w:rsidP="00804370">
            <w:pPr>
              <w:jc w:val="center"/>
              <w:rPr>
                <w:rFonts w:ascii="Arial" w:hAnsi="Arial" w:cs="Arial"/>
                <w:sz w:val="20"/>
                <w:szCs w:val="20"/>
                <w:lang w:val="en-GB"/>
              </w:rPr>
            </w:pPr>
          </w:p>
          <w:p w14:paraId="047A3B8D" w14:textId="77777777" w:rsidR="00804370" w:rsidRPr="00E91C55" w:rsidRDefault="00804370" w:rsidP="00804370">
            <w:pPr>
              <w:jc w:val="center"/>
              <w:rPr>
                <w:rFonts w:ascii="Arial" w:hAnsi="Arial" w:cs="Arial"/>
                <w:sz w:val="20"/>
                <w:szCs w:val="20"/>
                <w:lang w:val="en-GB"/>
              </w:rPr>
            </w:pPr>
            <w:r>
              <w:rPr>
                <w:rFonts w:ascii="Arial" w:hAnsi="Arial" w:cs="Arial"/>
                <w:sz w:val="20"/>
                <w:szCs w:val="20"/>
                <w:lang w:val="en-GB"/>
              </w:rPr>
              <w:t>2</w:t>
            </w:r>
          </w:p>
        </w:tc>
      </w:tr>
      <w:tr w:rsidR="00804370" w:rsidRPr="000C5C4A" w14:paraId="7926275D" w14:textId="77777777" w:rsidTr="0080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5"/>
        </w:trPr>
        <w:tc>
          <w:tcPr>
            <w:tcW w:w="506" w:type="pct"/>
            <w:tcBorders>
              <w:top w:val="single" w:sz="4" w:space="0" w:color="auto"/>
              <w:left w:val="single" w:sz="4" w:space="0" w:color="auto"/>
              <w:bottom w:val="single" w:sz="4" w:space="0" w:color="auto"/>
              <w:right w:val="single" w:sz="4" w:space="0" w:color="auto"/>
            </w:tcBorders>
            <w:shd w:val="clear" w:color="auto" w:fill="00B0F0"/>
          </w:tcPr>
          <w:p w14:paraId="41968587" w14:textId="77777777" w:rsidR="00804370" w:rsidRPr="000C5C4A" w:rsidRDefault="00804370" w:rsidP="00804370">
            <w:pPr>
              <w:rPr>
                <w:rFonts w:ascii="Arial" w:hAnsi="Arial" w:cs="Arial"/>
                <w:sz w:val="20"/>
                <w:szCs w:val="20"/>
                <w:lang w:val="en-GB"/>
              </w:rPr>
            </w:pPr>
          </w:p>
          <w:p w14:paraId="468D6BBA" w14:textId="77777777" w:rsidR="00804370" w:rsidRPr="000C5C4A" w:rsidRDefault="00804370" w:rsidP="00804370">
            <w:pPr>
              <w:rPr>
                <w:rFonts w:ascii="Arial" w:hAnsi="Arial" w:cs="Arial"/>
                <w:sz w:val="20"/>
                <w:szCs w:val="20"/>
                <w:lang w:val="en-GB"/>
              </w:rPr>
            </w:pPr>
            <w:r w:rsidRPr="000C5C4A">
              <w:rPr>
                <w:rFonts w:ascii="Arial" w:hAnsi="Arial" w:cs="Arial"/>
                <w:sz w:val="20"/>
                <w:szCs w:val="20"/>
                <w:lang w:val="en-GB"/>
              </w:rPr>
              <w:t>7.1.4</w:t>
            </w:r>
          </w:p>
        </w:tc>
        <w:tc>
          <w:tcPr>
            <w:tcW w:w="4044" w:type="pct"/>
            <w:tcBorders>
              <w:left w:val="single" w:sz="4" w:space="0" w:color="auto"/>
            </w:tcBorders>
          </w:tcPr>
          <w:p w14:paraId="3A6A96B0" w14:textId="77777777" w:rsidR="00804370" w:rsidRPr="000C5C4A" w:rsidRDefault="00804370" w:rsidP="00804370">
            <w:pPr>
              <w:rPr>
                <w:rFonts w:ascii="Arial" w:hAnsi="Arial" w:cs="Arial"/>
                <w:bCs/>
                <w:sz w:val="20"/>
                <w:szCs w:val="20"/>
                <w:lang w:val="en-GB"/>
              </w:rPr>
            </w:pPr>
          </w:p>
          <w:p w14:paraId="2623A8CB" w14:textId="77777777" w:rsidR="00804370" w:rsidRPr="000C5C4A" w:rsidRDefault="00804370" w:rsidP="00804370">
            <w:pPr>
              <w:rPr>
                <w:rFonts w:ascii="Arial" w:hAnsi="Arial" w:cs="Arial"/>
                <w:bCs/>
                <w:sz w:val="20"/>
                <w:szCs w:val="20"/>
                <w:lang w:val="en-GB"/>
              </w:rPr>
            </w:pPr>
            <w:r w:rsidRPr="000C5C4A">
              <w:rPr>
                <w:rFonts w:ascii="Arial" w:hAnsi="Arial" w:cs="Arial"/>
                <w:bCs/>
                <w:sz w:val="20"/>
                <w:szCs w:val="20"/>
                <w:lang w:val="en-GB"/>
              </w:rPr>
              <w:t>Rooms that require cooling shall have a temperature control system and be fitted with an alarm system.</w:t>
            </w:r>
          </w:p>
          <w:p w14:paraId="410F38D5" w14:textId="77777777" w:rsidR="00804370" w:rsidRPr="000C5C4A" w:rsidRDefault="00804370" w:rsidP="00804370">
            <w:pPr>
              <w:rPr>
                <w:rFonts w:ascii="Arial" w:hAnsi="Arial" w:cs="Arial"/>
                <w:sz w:val="20"/>
                <w:szCs w:val="20"/>
                <w:lang w:val="en-GB"/>
              </w:rPr>
            </w:pPr>
          </w:p>
        </w:tc>
        <w:tc>
          <w:tcPr>
            <w:tcW w:w="450" w:type="pct"/>
            <w:tcBorders>
              <w:left w:val="single" w:sz="4" w:space="0" w:color="auto"/>
            </w:tcBorders>
          </w:tcPr>
          <w:p w14:paraId="000408FE" w14:textId="77777777" w:rsidR="00804370" w:rsidRDefault="00804370" w:rsidP="00804370">
            <w:pPr>
              <w:jc w:val="center"/>
              <w:rPr>
                <w:rFonts w:ascii="Arial" w:hAnsi="Arial" w:cs="Arial"/>
                <w:bCs/>
                <w:sz w:val="20"/>
                <w:szCs w:val="20"/>
                <w:lang w:val="en-GB"/>
              </w:rPr>
            </w:pPr>
          </w:p>
          <w:p w14:paraId="35D9A1EF" w14:textId="77777777" w:rsidR="00804370" w:rsidRPr="00E91C55" w:rsidRDefault="00804370" w:rsidP="00804370">
            <w:pPr>
              <w:jc w:val="center"/>
              <w:rPr>
                <w:rFonts w:ascii="Arial" w:hAnsi="Arial" w:cs="Arial"/>
                <w:bCs/>
                <w:sz w:val="20"/>
                <w:szCs w:val="20"/>
                <w:lang w:val="en-GB"/>
              </w:rPr>
            </w:pPr>
            <w:r>
              <w:rPr>
                <w:rFonts w:ascii="Arial" w:hAnsi="Arial" w:cs="Arial"/>
                <w:bCs/>
                <w:sz w:val="20"/>
                <w:szCs w:val="20"/>
                <w:lang w:val="en-GB"/>
              </w:rPr>
              <w:t>3</w:t>
            </w:r>
          </w:p>
        </w:tc>
      </w:tr>
      <w:tr w:rsidR="00804370" w:rsidRPr="000C5C4A" w14:paraId="21DD3CB1" w14:textId="77777777" w:rsidTr="0080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5"/>
        </w:trPr>
        <w:tc>
          <w:tcPr>
            <w:tcW w:w="506" w:type="pct"/>
            <w:tcBorders>
              <w:top w:val="single" w:sz="4" w:space="0" w:color="auto"/>
              <w:left w:val="single" w:sz="4" w:space="0" w:color="auto"/>
              <w:bottom w:val="single" w:sz="4" w:space="0" w:color="auto"/>
              <w:right w:val="single" w:sz="4" w:space="0" w:color="auto"/>
            </w:tcBorders>
            <w:shd w:val="clear" w:color="auto" w:fill="00B0F0"/>
          </w:tcPr>
          <w:p w14:paraId="47C104CF" w14:textId="77777777" w:rsidR="00804370" w:rsidRPr="000C5C4A" w:rsidRDefault="00804370" w:rsidP="00804370">
            <w:pPr>
              <w:rPr>
                <w:rFonts w:ascii="Arial" w:hAnsi="Arial" w:cs="Arial"/>
                <w:sz w:val="20"/>
                <w:szCs w:val="20"/>
                <w:lang w:val="en-GB"/>
              </w:rPr>
            </w:pPr>
          </w:p>
          <w:p w14:paraId="52E253F0" w14:textId="77777777" w:rsidR="00804370" w:rsidRPr="000C5C4A" w:rsidRDefault="00804370" w:rsidP="00804370">
            <w:pPr>
              <w:rPr>
                <w:rFonts w:ascii="Arial" w:hAnsi="Arial" w:cs="Arial"/>
                <w:sz w:val="20"/>
                <w:szCs w:val="20"/>
                <w:lang w:val="en-GB"/>
              </w:rPr>
            </w:pPr>
            <w:r w:rsidRPr="000C5C4A">
              <w:rPr>
                <w:rFonts w:ascii="Arial" w:hAnsi="Arial" w:cs="Arial"/>
                <w:sz w:val="20"/>
                <w:szCs w:val="20"/>
                <w:lang w:val="en-GB"/>
              </w:rPr>
              <w:t>7.1.5</w:t>
            </w:r>
          </w:p>
          <w:p w14:paraId="4FBAF6C1" w14:textId="77777777" w:rsidR="00804370" w:rsidRPr="000C5C4A" w:rsidRDefault="00804370" w:rsidP="00804370">
            <w:pPr>
              <w:rPr>
                <w:rFonts w:ascii="Arial" w:hAnsi="Arial" w:cs="Arial"/>
                <w:sz w:val="20"/>
                <w:szCs w:val="20"/>
                <w:lang w:val="en-GB"/>
              </w:rPr>
            </w:pPr>
          </w:p>
        </w:tc>
        <w:tc>
          <w:tcPr>
            <w:tcW w:w="4044" w:type="pct"/>
            <w:tcBorders>
              <w:left w:val="single" w:sz="4" w:space="0" w:color="auto"/>
            </w:tcBorders>
          </w:tcPr>
          <w:p w14:paraId="5299186A" w14:textId="77777777" w:rsidR="00804370" w:rsidRPr="000C5C4A" w:rsidRDefault="00804370" w:rsidP="00804370">
            <w:pPr>
              <w:rPr>
                <w:rFonts w:ascii="Arial" w:hAnsi="Arial" w:cs="Arial"/>
                <w:bCs/>
                <w:sz w:val="20"/>
                <w:szCs w:val="20"/>
                <w:lang w:val="en-GB"/>
              </w:rPr>
            </w:pPr>
          </w:p>
          <w:p w14:paraId="564A6D3A" w14:textId="77777777" w:rsidR="00804370" w:rsidRPr="000C5C4A" w:rsidRDefault="00804370" w:rsidP="00804370">
            <w:pPr>
              <w:rPr>
                <w:rFonts w:ascii="Arial" w:hAnsi="Arial" w:cs="Arial"/>
                <w:bCs/>
                <w:sz w:val="20"/>
                <w:szCs w:val="20"/>
                <w:lang w:val="en-GB"/>
              </w:rPr>
            </w:pPr>
            <w:r w:rsidRPr="000C5C4A">
              <w:rPr>
                <w:rFonts w:ascii="Arial" w:hAnsi="Arial" w:cs="Arial"/>
                <w:bCs/>
                <w:sz w:val="20"/>
                <w:szCs w:val="20"/>
                <w:lang w:val="en-GB"/>
              </w:rPr>
              <w:t xml:space="preserve">Sterilisation equipment including automated machinery shall be monitored. The monitoring must be documented. </w:t>
            </w:r>
          </w:p>
          <w:p w14:paraId="004D384B" w14:textId="77777777" w:rsidR="00804370" w:rsidRPr="000C5C4A" w:rsidRDefault="00804370" w:rsidP="00804370">
            <w:pPr>
              <w:rPr>
                <w:rFonts w:ascii="Arial" w:hAnsi="Arial" w:cs="Arial"/>
                <w:sz w:val="20"/>
                <w:szCs w:val="20"/>
                <w:lang w:val="en-GB"/>
              </w:rPr>
            </w:pPr>
          </w:p>
        </w:tc>
        <w:tc>
          <w:tcPr>
            <w:tcW w:w="450" w:type="pct"/>
            <w:tcBorders>
              <w:left w:val="single" w:sz="4" w:space="0" w:color="auto"/>
            </w:tcBorders>
          </w:tcPr>
          <w:p w14:paraId="2D755024" w14:textId="77777777" w:rsidR="00804370" w:rsidRDefault="00804370" w:rsidP="00804370">
            <w:pPr>
              <w:jc w:val="center"/>
              <w:rPr>
                <w:rFonts w:ascii="Arial" w:hAnsi="Arial" w:cs="Arial"/>
                <w:bCs/>
                <w:sz w:val="20"/>
                <w:szCs w:val="20"/>
                <w:lang w:val="en-GB"/>
              </w:rPr>
            </w:pPr>
          </w:p>
          <w:p w14:paraId="08904615" w14:textId="77777777" w:rsidR="00804370" w:rsidRPr="000C5C4A" w:rsidRDefault="00804370" w:rsidP="00804370">
            <w:pPr>
              <w:jc w:val="center"/>
              <w:rPr>
                <w:rFonts w:ascii="Arial" w:hAnsi="Arial" w:cs="Arial"/>
                <w:bCs/>
                <w:sz w:val="20"/>
                <w:szCs w:val="20"/>
                <w:lang w:val="en-GB"/>
              </w:rPr>
            </w:pPr>
            <w:r>
              <w:rPr>
                <w:rFonts w:ascii="Arial" w:hAnsi="Arial" w:cs="Arial"/>
                <w:bCs/>
                <w:sz w:val="20"/>
                <w:szCs w:val="20"/>
                <w:lang w:val="en-GB"/>
              </w:rPr>
              <w:t>2</w:t>
            </w:r>
          </w:p>
        </w:tc>
      </w:tr>
      <w:tr w:rsidR="00804370" w:rsidRPr="000C5C4A" w14:paraId="3B12A614" w14:textId="77777777" w:rsidTr="0080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6" w:type="pct"/>
            <w:tcBorders>
              <w:top w:val="single" w:sz="4" w:space="0" w:color="auto"/>
              <w:bottom w:val="single" w:sz="4" w:space="0" w:color="auto"/>
            </w:tcBorders>
            <w:shd w:val="clear" w:color="auto" w:fill="00B0F0"/>
          </w:tcPr>
          <w:p w14:paraId="3F6E1A75" w14:textId="77777777" w:rsidR="00804370" w:rsidRPr="000C5C4A" w:rsidRDefault="00804370" w:rsidP="00804370">
            <w:pPr>
              <w:rPr>
                <w:rFonts w:ascii="Arial" w:hAnsi="Arial" w:cs="Arial"/>
                <w:sz w:val="20"/>
                <w:szCs w:val="20"/>
                <w:lang w:val="en-GB"/>
              </w:rPr>
            </w:pPr>
          </w:p>
          <w:p w14:paraId="7DF9D144" w14:textId="77777777" w:rsidR="00804370" w:rsidRPr="000C5C4A" w:rsidRDefault="00804370" w:rsidP="00804370">
            <w:pPr>
              <w:rPr>
                <w:rFonts w:ascii="Arial" w:hAnsi="Arial" w:cs="Arial"/>
                <w:sz w:val="20"/>
                <w:szCs w:val="20"/>
                <w:lang w:val="en-GB"/>
              </w:rPr>
            </w:pPr>
            <w:r w:rsidRPr="000C5C4A">
              <w:rPr>
                <w:rFonts w:ascii="Arial" w:hAnsi="Arial" w:cs="Arial"/>
                <w:sz w:val="20"/>
                <w:szCs w:val="20"/>
                <w:lang w:val="en-GB"/>
              </w:rPr>
              <w:t>7.1.6</w:t>
            </w:r>
          </w:p>
        </w:tc>
        <w:tc>
          <w:tcPr>
            <w:tcW w:w="4044" w:type="pct"/>
          </w:tcPr>
          <w:p w14:paraId="73DE2AF1" w14:textId="77777777" w:rsidR="00804370" w:rsidRPr="000C5C4A" w:rsidRDefault="00804370" w:rsidP="00804370">
            <w:pPr>
              <w:rPr>
                <w:rFonts w:ascii="Arial" w:hAnsi="Arial" w:cs="Arial"/>
                <w:bCs/>
                <w:sz w:val="20"/>
                <w:szCs w:val="20"/>
                <w:lang w:val="en-GB"/>
              </w:rPr>
            </w:pPr>
          </w:p>
          <w:p w14:paraId="2D224887" w14:textId="77777777" w:rsidR="00804370" w:rsidRPr="000C5C4A" w:rsidRDefault="00804370" w:rsidP="00804370">
            <w:pPr>
              <w:rPr>
                <w:rFonts w:ascii="Arial" w:hAnsi="Arial" w:cs="Arial"/>
                <w:bCs/>
                <w:sz w:val="20"/>
                <w:szCs w:val="20"/>
                <w:lang w:val="en-GB"/>
              </w:rPr>
            </w:pPr>
            <w:r w:rsidRPr="000C5C4A">
              <w:rPr>
                <w:rFonts w:ascii="Arial" w:hAnsi="Arial" w:cs="Arial"/>
                <w:bCs/>
                <w:sz w:val="20"/>
                <w:szCs w:val="20"/>
                <w:lang w:val="en-GB"/>
              </w:rPr>
              <w:t>Waste shall regularly be removed from the production process without posing a contamination risk.</w:t>
            </w:r>
          </w:p>
          <w:p w14:paraId="174528F4" w14:textId="77777777" w:rsidR="00804370" w:rsidRPr="000C5C4A" w:rsidRDefault="00804370" w:rsidP="00804370">
            <w:pPr>
              <w:rPr>
                <w:rFonts w:ascii="Arial" w:hAnsi="Arial" w:cs="Arial"/>
                <w:sz w:val="20"/>
                <w:szCs w:val="20"/>
                <w:lang w:val="en-GB"/>
              </w:rPr>
            </w:pPr>
          </w:p>
        </w:tc>
        <w:tc>
          <w:tcPr>
            <w:tcW w:w="450" w:type="pct"/>
          </w:tcPr>
          <w:p w14:paraId="5340DE2C" w14:textId="77777777" w:rsidR="00804370" w:rsidRDefault="00804370" w:rsidP="00804370">
            <w:pPr>
              <w:jc w:val="center"/>
              <w:rPr>
                <w:rFonts w:ascii="Arial" w:hAnsi="Arial" w:cs="Arial"/>
                <w:bCs/>
                <w:sz w:val="20"/>
                <w:szCs w:val="20"/>
                <w:lang w:val="en-GB"/>
              </w:rPr>
            </w:pPr>
          </w:p>
          <w:p w14:paraId="7A982D66" w14:textId="77777777" w:rsidR="00804370" w:rsidRPr="000C5C4A" w:rsidRDefault="00804370" w:rsidP="00804370">
            <w:pPr>
              <w:jc w:val="center"/>
              <w:rPr>
                <w:rFonts w:ascii="Arial" w:hAnsi="Arial" w:cs="Arial"/>
                <w:bCs/>
                <w:sz w:val="20"/>
                <w:szCs w:val="20"/>
                <w:lang w:val="en-GB"/>
              </w:rPr>
            </w:pPr>
            <w:r>
              <w:rPr>
                <w:rFonts w:ascii="Arial" w:hAnsi="Arial" w:cs="Arial"/>
                <w:bCs/>
                <w:sz w:val="20"/>
                <w:szCs w:val="20"/>
                <w:lang w:val="en-GB"/>
              </w:rPr>
              <w:t>2</w:t>
            </w:r>
          </w:p>
        </w:tc>
      </w:tr>
      <w:tr w:rsidR="00804370" w:rsidRPr="000C5C4A" w14:paraId="261CEC06" w14:textId="77777777" w:rsidTr="0080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6" w:type="pct"/>
            <w:tcBorders>
              <w:top w:val="single" w:sz="4" w:space="0" w:color="auto"/>
            </w:tcBorders>
            <w:shd w:val="clear" w:color="auto" w:fill="00B0F0"/>
          </w:tcPr>
          <w:p w14:paraId="7DC237B7" w14:textId="77777777" w:rsidR="00804370" w:rsidRDefault="00804370" w:rsidP="00804370">
            <w:pPr>
              <w:rPr>
                <w:rFonts w:ascii="Arial" w:hAnsi="Arial" w:cs="Arial"/>
                <w:sz w:val="20"/>
                <w:szCs w:val="20"/>
                <w:lang w:val="en-GB"/>
              </w:rPr>
            </w:pPr>
          </w:p>
          <w:p w14:paraId="1EE073AC" w14:textId="77777777" w:rsidR="00804370" w:rsidRDefault="00804370" w:rsidP="00804370">
            <w:pPr>
              <w:rPr>
                <w:rFonts w:ascii="Arial" w:hAnsi="Arial" w:cs="Arial"/>
                <w:sz w:val="20"/>
                <w:szCs w:val="20"/>
                <w:lang w:val="en-GB"/>
              </w:rPr>
            </w:pPr>
            <w:r>
              <w:rPr>
                <w:rFonts w:ascii="Arial" w:hAnsi="Arial" w:cs="Arial"/>
                <w:sz w:val="20"/>
                <w:szCs w:val="20"/>
                <w:lang w:val="en-GB"/>
              </w:rPr>
              <w:t>7.1.7</w:t>
            </w:r>
          </w:p>
          <w:p w14:paraId="23C261A2" w14:textId="239B4901" w:rsidR="00804370" w:rsidRDefault="00804370" w:rsidP="00804370">
            <w:pPr>
              <w:rPr>
                <w:rFonts w:ascii="Arial" w:hAnsi="Arial" w:cs="Arial"/>
                <w:sz w:val="20"/>
                <w:szCs w:val="20"/>
                <w:lang w:val="en-GB"/>
              </w:rPr>
            </w:pPr>
          </w:p>
          <w:p w14:paraId="6FCDCBC5" w14:textId="77777777" w:rsidR="00804370" w:rsidRPr="000C5C4A" w:rsidRDefault="00804370" w:rsidP="00804370">
            <w:pPr>
              <w:rPr>
                <w:rFonts w:ascii="Arial" w:hAnsi="Arial" w:cs="Arial"/>
                <w:sz w:val="20"/>
                <w:szCs w:val="20"/>
                <w:lang w:val="en-GB"/>
              </w:rPr>
            </w:pPr>
          </w:p>
        </w:tc>
        <w:tc>
          <w:tcPr>
            <w:tcW w:w="4044" w:type="pct"/>
          </w:tcPr>
          <w:p w14:paraId="732836A6" w14:textId="77777777" w:rsidR="00804370" w:rsidRPr="00A84FED" w:rsidRDefault="00804370" w:rsidP="00804370">
            <w:pPr>
              <w:rPr>
                <w:rFonts w:ascii="Arial" w:hAnsi="Arial" w:cs="Arial"/>
                <w:bCs/>
                <w:sz w:val="20"/>
                <w:szCs w:val="20"/>
                <w:lang w:val="en-GB"/>
              </w:rPr>
            </w:pPr>
          </w:p>
          <w:p w14:paraId="68C58459" w14:textId="77777777" w:rsidR="00804370" w:rsidRPr="00A84FED" w:rsidRDefault="00804370" w:rsidP="00804370">
            <w:pPr>
              <w:rPr>
                <w:rFonts w:ascii="Arial" w:hAnsi="Arial" w:cs="Arial"/>
                <w:bCs/>
                <w:sz w:val="20"/>
                <w:szCs w:val="20"/>
                <w:lang w:val="en-GB"/>
              </w:rPr>
            </w:pPr>
            <w:r w:rsidRPr="00A84FED">
              <w:rPr>
                <w:rFonts w:ascii="Arial" w:hAnsi="Arial" w:cs="Arial"/>
                <w:bCs/>
                <w:sz w:val="20"/>
                <w:szCs w:val="20"/>
                <w:lang w:val="en-GB"/>
              </w:rPr>
              <w:t>Where the control of process and working environment parameters (temperature, time, pressure, chemical properties, etc.) are essential to ensure the food safety and product quality requirements, such parameters shall be monitored.</w:t>
            </w:r>
          </w:p>
          <w:p w14:paraId="450F3E1A" w14:textId="77777777" w:rsidR="00804370" w:rsidRPr="000C5C4A" w:rsidRDefault="00804370" w:rsidP="00804370">
            <w:pPr>
              <w:rPr>
                <w:rFonts w:ascii="Arial" w:hAnsi="Arial" w:cs="Arial"/>
                <w:bCs/>
                <w:sz w:val="20"/>
                <w:szCs w:val="20"/>
                <w:lang w:val="en-GB"/>
              </w:rPr>
            </w:pPr>
          </w:p>
        </w:tc>
        <w:tc>
          <w:tcPr>
            <w:tcW w:w="450" w:type="pct"/>
          </w:tcPr>
          <w:p w14:paraId="6DBFFE49" w14:textId="77777777" w:rsidR="00804370" w:rsidRDefault="00804370" w:rsidP="00804370">
            <w:pPr>
              <w:jc w:val="center"/>
              <w:rPr>
                <w:rFonts w:ascii="Arial" w:hAnsi="Arial" w:cs="Arial"/>
                <w:bCs/>
                <w:sz w:val="20"/>
                <w:szCs w:val="20"/>
                <w:lang w:val="en-GB"/>
              </w:rPr>
            </w:pPr>
          </w:p>
          <w:p w14:paraId="74CE36E5" w14:textId="7941A55F" w:rsidR="00804370" w:rsidRDefault="00804370" w:rsidP="00804370">
            <w:pPr>
              <w:jc w:val="center"/>
              <w:rPr>
                <w:rFonts w:ascii="Arial" w:hAnsi="Arial" w:cs="Arial"/>
                <w:bCs/>
                <w:sz w:val="20"/>
                <w:szCs w:val="20"/>
                <w:lang w:val="en-GB"/>
              </w:rPr>
            </w:pPr>
            <w:r>
              <w:rPr>
                <w:rFonts w:ascii="Arial" w:hAnsi="Arial" w:cs="Arial"/>
                <w:bCs/>
                <w:sz w:val="20"/>
                <w:szCs w:val="20"/>
                <w:lang w:val="en-GB"/>
              </w:rPr>
              <w:t>3</w:t>
            </w:r>
          </w:p>
        </w:tc>
      </w:tr>
    </w:tbl>
    <w:p w14:paraId="557A2934" w14:textId="77777777" w:rsidR="00E85D95" w:rsidRPr="000C5C4A" w:rsidRDefault="00E85D95" w:rsidP="00E85D95">
      <w:pPr>
        <w:rPr>
          <w:rFonts w:ascii="Arial" w:hAnsi="Arial" w:cs="Arial"/>
          <w:sz w:val="20"/>
          <w:szCs w:val="20"/>
          <w:lang w:val="en-GB"/>
        </w:rPr>
      </w:pPr>
    </w:p>
    <w:p w14:paraId="4A8B84DC" w14:textId="77777777" w:rsidR="00E85D95" w:rsidRPr="000C5C4A" w:rsidRDefault="00E85D95" w:rsidP="00E85D95">
      <w:pPr>
        <w:rPr>
          <w:rFonts w:ascii="Arial" w:hAnsi="Arial" w:cs="Arial"/>
          <w:sz w:val="20"/>
          <w:szCs w:val="20"/>
          <w:lang w:val="en-GB"/>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
        <w:gridCol w:w="7471"/>
        <w:gridCol w:w="832"/>
      </w:tblGrid>
      <w:tr w:rsidR="00E85D95" w:rsidRPr="000C5C4A" w14:paraId="636ED22B" w14:textId="77777777" w:rsidTr="00D20D2F">
        <w:trPr>
          <w:trHeight w:val="567"/>
        </w:trPr>
        <w:tc>
          <w:tcPr>
            <w:tcW w:w="507" w:type="pct"/>
            <w:tcBorders>
              <w:bottom w:val="single" w:sz="4" w:space="0" w:color="auto"/>
            </w:tcBorders>
          </w:tcPr>
          <w:p w14:paraId="6574C502" w14:textId="77777777" w:rsidR="00E85D95" w:rsidRPr="000C5C4A" w:rsidRDefault="00E85D95" w:rsidP="00D20D2F">
            <w:pPr>
              <w:rPr>
                <w:rFonts w:ascii="Arial" w:hAnsi="Arial" w:cs="Arial"/>
                <w:b/>
                <w:bCs/>
                <w:sz w:val="20"/>
                <w:szCs w:val="20"/>
                <w:lang w:val="en-GB"/>
              </w:rPr>
            </w:pPr>
          </w:p>
          <w:p w14:paraId="4BB6DCCE" w14:textId="77777777" w:rsidR="00E85D95" w:rsidRPr="000C5C4A" w:rsidRDefault="00E85D95" w:rsidP="00D20D2F">
            <w:pPr>
              <w:rPr>
                <w:rFonts w:ascii="Arial" w:hAnsi="Arial" w:cs="Arial"/>
                <w:b/>
                <w:sz w:val="20"/>
                <w:szCs w:val="20"/>
                <w:lang w:val="en-GB"/>
              </w:rPr>
            </w:pPr>
            <w:r w:rsidRPr="000C5C4A">
              <w:rPr>
                <w:rFonts w:ascii="Arial" w:hAnsi="Arial" w:cs="Arial"/>
                <w:b/>
                <w:sz w:val="20"/>
                <w:szCs w:val="20"/>
                <w:lang w:val="en-GB"/>
              </w:rPr>
              <w:t>7.2</w:t>
            </w:r>
          </w:p>
        </w:tc>
        <w:tc>
          <w:tcPr>
            <w:tcW w:w="4043" w:type="pct"/>
          </w:tcPr>
          <w:p w14:paraId="4141A713" w14:textId="77777777" w:rsidR="00E85D95" w:rsidRPr="000C5C4A" w:rsidRDefault="00E85D95" w:rsidP="00D20D2F">
            <w:pPr>
              <w:rPr>
                <w:rFonts w:ascii="Arial" w:hAnsi="Arial" w:cs="Arial"/>
                <w:b/>
                <w:sz w:val="20"/>
                <w:szCs w:val="20"/>
                <w:lang w:val="en-GB"/>
              </w:rPr>
            </w:pPr>
          </w:p>
          <w:p w14:paraId="0EB34E62" w14:textId="77777777" w:rsidR="00E85D95" w:rsidRPr="000C5C4A" w:rsidRDefault="00E85D95" w:rsidP="00D20D2F">
            <w:pPr>
              <w:rPr>
                <w:rFonts w:ascii="Arial" w:hAnsi="Arial" w:cs="Arial"/>
                <w:b/>
                <w:sz w:val="20"/>
                <w:szCs w:val="20"/>
                <w:lang w:val="en-GB"/>
              </w:rPr>
            </w:pPr>
            <w:r w:rsidRPr="000C5C4A">
              <w:rPr>
                <w:rFonts w:ascii="Arial" w:hAnsi="Arial" w:cs="Arial"/>
                <w:b/>
                <w:sz w:val="20"/>
                <w:szCs w:val="20"/>
                <w:lang w:val="en-GB"/>
              </w:rPr>
              <w:t>Slaughter</w:t>
            </w:r>
          </w:p>
          <w:p w14:paraId="0FD2CE36" w14:textId="77777777" w:rsidR="00E85D95" w:rsidRPr="000C5C4A" w:rsidRDefault="00E85D95" w:rsidP="00D20D2F">
            <w:pPr>
              <w:rPr>
                <w:rFonts w:ascii="Arial" w:hAnsi="Arial" w:cs="Arial"/>
                <w:b/>
                <w:sz w:val="20"/>
                <w:szCs w:val="20"/>
                <w:lang w:val="en-GB"/>
              </w:rPr>
            </w:pPr>
          </w:p>
        </w:tc>
        <w:tc>
          <w:tcPr>
            <w:tcW w:w="450" w:type="pct"/>
          </w:tcPr>
          <w:p w14:paraId="253DA178" w14:textId="77777777" w:rsidR="00E85D95" w:rsidRDefault="00E85D95" w:rsidP="00D20D2F">
            <w:pPr>
              <w:jc w:val="center"/>
              <w:rPr>
                <w:rFonts w:ascii="Arial" w:hAnsi="Arial" w:cs="Arial"/>
                <w:b/>
                <w:bCs/>
                <w:sz w:val="20"/>
                <w:szCs w:val="20"/>
                <w:lang w:val="en-GB"/>
              </w:rPr>
            </w:pPr>
          </w:p>
          <w:p w14:paraId="486846BE" w14:textId="77777777" w:rsidR="00E85D95" w:rsidRPr="000C5C4A" w:rsidRDefault="00E85D95" w:rsidP="00D20D2F">
            <w:pPr>
              <w:jc w:val="center"/>
              <w:rPr>
                <w:rFonts w:ascii="Arial" w:hAnsi="Arial" w:cs="Arial"/>
                <w:b/>
                <w:bCs/>
                <w:sz w:val="20"/>
                <w:szCs w:val="20"/>
                <w:lang w:val="en-GB"/>
              </w:rPr>
            </w:pPr>
            <w:r>
              <w:rPr>
                <w:rFonts w:ascii="Arial" w:hAnsi="Arial" w:cs="Arial"/>
                <w:b/>
                <w:bCs/>
                <w:sz w:val="20"/>
                <w:szCs w:val="20"/>
                <w:lang w:val="en-GB"/>
              </w:rPr>
              <w:t>W</w:t>
            </w:r>
          </w:p>
        </w:tc>
      </w:tr>
      <w:tr w:rsidR="00E85D95" w:rsidRPr="000C5C4A" w14:paraId="3514E2B6" w14:textId="77777777" w:rsidTr="00D20D2F">
        <w:trPr>
          <w:trHeight w:val="367"/>
        </w:trPr>
        <w:tc>
          <w:tcPr>
            <w:tcW w:w="507" w:type="pct"/>
            <w:tcBorders>
              <w:top w:val="single" w:sz="4" w:space="0" w:color="auto"/>
              <w:bottom w:val="nil"/>
            </w:tcBorders>
            <w:shd w:val="clear" w:color="auto" w:fill="00B0F0"/>
          </w:tcPr>
          <w:p w14:paraId="2D81B216" w14:textId="77777777" w:rsidR="00E85D95" w:rsidRPr="000C5C4A" w:rsidRDefault="00E85D95" w:rsidP="00D20D2F">
            <w:pPr>
              <w:rPr>
                <w:rFonts w:ascii="Arial" w:hAnsi="Arial" w:cs="Arial"/>
                <w:sz w:val="20"/>
                <w:szCs w:val="20"/>
                <w:lang w:val="en-GB"/>
              </w:rPr>
            </w:pPr>
          </w:p>
          <w:p w14:paraId="6399B022"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7.2.1</w:t>
            </w:r>
          </w:p>
        </w:tc>
        <w:tc>
          <w:tcPr>
            <w:tcW w:w="4043" w:type="pct"/>
          </w:tcPr>
          <w:p w14:paraId="1A0706C2" w14:textId="77777777" w:rsidR="00E85D95" w:rsidRPr="000C5C4A" w:rsidRDefault="00E85D95" w:rsidP="00D20D2F">
            <w:pPr>
              <w:rPr>
                <w:rFonts w:ascii="Arial" w:hAnsi="Arial" w:cs="Arial"/>
                <w:sz w:val="20"/>
                <w:szCs w:val="20"/>
                <w:lang w:val="en-GB"/>
              </w:rPr>
            </w:pPr>
          </w:p>
          <w:p w14:paraId="1A9B045D"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A procedure must be in place to avoid cross contamination in case of slaughter of different animal species at the same slaughter line.</w:t>
            </w:r>
          </w:p>
          <w:p w14:paraId="48032CFD" w14:textId="77777777" w:rsidR="00E85D95" w:rsidRPr="000C5C4A" w:rsidRDefault="00E85D95" w:rsidP="00D20D2F">
            <w:pPr>
              <w:rPr>
                <w:rFonts w:ascii="Arial" w:hAnsi="Arial" w:cs="Arial"/>
                <w:sz w:val="20"/>
                <w:szCs w:val="20"/>
                <w:lang w:val="en-GB"/>
              </w:rPr>
            </w:pPr>
          </w:p>
        </w:tc>
        <w:tc>
          <w:tcPr>
            <w:tcW w:w="450" w:type="pct"/>
          </w:tcPr>
          <w:p w14:paraId="3CE1D182" w14:textId="77777777" w:rsidR="00E85D95" w:rsidRDefault="00E85D95" w:rsidP="00D20D2F">
            <w:pPr>
              <w:jc w:val="center"/>
              <w:rPr>
                <w:rFonts w:ascii="Arial" w:hAnsi="Arial" w:cs="Arial"/>
                <w:sz w:val="20"/>
                <w:szCs w:val="20"/>
                <w:lang w:val="en-GB"/>
              </w:rPr>
            </w:pPr>
          </w:p>
          <w:p w14:paraId="3E2F3BC6"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3</w:t>
            </w:r>
          </w:p>
        </w:tc>
      </w:tr>
      <w:tr w:rsidR="00E85D95" w:rsidRPr="000C5C4A" w14:paraId="02C7970C" w14:textId="77777777" w:rsidTr="00D20D2F">
        <w:tc>
          <w:tcPr>
            <w:tcW w:w="507" w:type="pct"/>
            <w:tcBorders>
              <w:top w:val="single" w:sz="4" w:space="0" w:color="auto"/>
              <w:bottom w:val="single" w:sz="4" w:space="0" w:color="auto"/>
            </w:tcBorders>
            <w:shd w:val="clear" w:color="auto" w:fill="00B0F0"/>
          </w:tcPr>
          <w:p w14:paraId="7D4A3A67" w14:textId="77777777" w:rsidR="00E85D95" w:rsidRPr="000C5C4A" w:rsidRDefault="00E85D95" w:rsidP="00D20D2F">
            <w:pPr>
              <w:rPr>
                <w:rFonts w:ascii="Arial" w:hAnsi="Arial" w:cs="Arial"/>
                <w:sz w:val="20"/>
                <w:szCs w:val="20"/>
                <w:lang w:val="en-GB"/>
              </w:rPr>
            </w:pPr>
          </w:p>
          <w:p w14:paraId="23AF7CE7"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7.2.2</w:t>
            </w:r>
          </w:p>
        </w:tc>
        <w:tc>
          <w:tcPr>
            <w:tcW w:w="4043" w:type="pct"/>
          </w:tcPr>
          <w:p w14:paraId="1E576A95" w14:textId="77777777" w:rsidR="00E85D95" w:rsidRPr="000C5C4A" w:rsidRDefault="00E85D95" w:rsidP="00D20D2F">
            <w:pPr>
              <w:rPr>
                <w:rFonts w:ascii="Arial" w:hAnsi="Arial" w:cs="Arial"/>
                <w:sz w:val="20"/>
                <w:szCs w:val="20"/>
                <w:lang w:val="en-GB"/>
              </w:rPr>
            </w:pPr>
          </w:p>
          <w:p w14:paraId="1AA0A69B"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An emergency procedure shall be in place in case of a breakdown on the slaughter line before the point of evisceration.</w:t>
            </w:r>
          </w:p>
          <w:p w14:paraId="20243EEF" w14:textId="77777777" w:rsidR="00E85D95" w:rsidRPr="000C5C4A" w:rsidRDefault="00E85D95" w:rsidP="00D20D2F">
            <w:pPr>
              <w:rPr>
                <w:rFonts w:ascii="Arial" w:hAnsi="Arial" w:cs="Arial"/>
                <w:sz w:val="20"/>
                <w:szCs w:val="20"/>
                <w:lang w:val="en-GB"/>
              </w:rPr>
            </w:pPr>
          </w:p>
        </w:tc>
        <w:tc>
          <w:tcPr>
            <w:tcW w:w="450" w:type="pct"/>
          </w:tcPr>
          <w:p w14:paraId="298F1A43" w14:textId="77777777" w:rsidR="00E85D95" w:rsidRDefault="00E85D95" w:rsidP="00D20D2F">
            <w:pPr>
              <w:jc w:val="center"/>
              <w:rPr>
                <w:rFonts w:ascii="Arial" w:hAnsi="Arial" w:cs="Arial"/>
                <w:sz w:val="20"/>
                <w:szCs w:val="20"/>
                <w:lang w:val="en-GB"/>
              </w:rPr>
            </w:pPr>
          </w:p>
          <w:p w14:paraId="71EF4218"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1</w:t>
            </w:r>
          </w:p>
        </w:tc>
      </w:tr>
      <w:tr w:rsidR="00E85D95" w:rsidRPr="000C5C4A" w14:paraId="5E483FD9" w14:textId="77777777" w:rsidTr="00D20D2F">
        <w:trPr>
          <w:trHeight w:val="279"/>
        </w:trPr>
        <w:tc>
          <w:tcPr>
            <w:tcW w:w="507" w:type="pct"/>
            <w:tcBorders>
              <w:top w:val="single" w:sz="4" w:space="0" w:color="auto"/>
              <w:left w:val="single" w:sz="4" w:space="0" w:color="auto"/>
              <w:bottom w:val="single" w:sz="4" w:space="0" w:color="auto"/>
              <w:right w:val="single" w:sz="4" w:space="0" w:color="auto"/>
            </w:tcBorders>
            <w:shd w:val="clear" w:color="auto" w:fill="00B0F0"/>
          </w:tcPr>
          <w:p w14:paraId="3DFA5272" w14:textId="77777777" w:rsidR="00E85D95" w:rsidRPr="000C5C4A" w:rsidRDefault="00E85D95" w:rsidP="00D20D2F">
            <w:pPr>
              <w:rPr>
                <w:rFonts w:ascii="Arial" w:hAnsi="Arial" w:cs="Arial"/>
                <w:sz w:val="20"/>
                <w:szCs w:val="20"/>
                <w:lang w:val="en-GB"/>
              </w:rPr>
            </w:pPr>
          </w:p>
          <w:p w14:paraId="4739A3E7"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7.2.3</w:t>
            </w:r>
          </w:p>
        </w:tc>
        <w:tc>
          <w:tcPr>
            <w:tcW w:w="4043" w:type="pct"/>
            <w:tcBorders>
              <w:left w:val="single" w:sz="4" w:space="0" w:color="auto"/>
              <w:bottom w:val="single" w:sz="4" w:space="0" w:color="auto"/>
            </w:tcBorders>
          </w:tcPr>
          <w:p w14:paraId="0951A026" w14:textId="77777777" w:rsidR="00E85D95" w:rsidRPr="000C5C4A" w:rsidRDefault="00E85D95" w:rsidP="00D20D2F">
            <w:pPr>
              <w:rPr>
                <w:rFonts w:ascii="Arial" w:hAnsi="Arial" w:cs="Arial"/>
                <w:sz w:val="20"/>
                <w:szCs w:val="20"/>
                <w:lang w:val="en-GB"/>
              </w:rPr>
            </w:pPr>
          </w:p>
          <w:p w14:paraId="1B79935F" w14:textId="77777777" w:rsidR="00E85D95" w:rsidRPr="000C5C4A" w:rsidRDefault="00E85D95" w:rsidP="00D20D2F">
            <w:pPr>
              <w:rPr>
                <w:rFonts w:ascii="Arial" w:hAnsi="Arial" w:cs="Arial"/>
                <w:sz w:val="20"/>
                <w:szCs w:val="20"/>
                <w:shd w:val="clear" w:color="auto" w:fill="FFFFFF"/>
                <w:lang w:val="en-GB"/>
              </w:rPr>
            </w:pPr>
            <w:r w:rsidRPr="000C5C4A">
              <w:rPr>
                <w:rFonts w:ascii="Arial" w:hAnsi="Arial" w:cs="Arial"/>
                <w:sz w:val="20"/>
                <w:szCs w:val="20"/>
                <w:lang w:val="en-GB"/>
              </w:rPr>
              <w:t>Faecal contamination shall be removed on the slaughter line. Alternatively, the carcass shall be dressed on a separate line.</w:t>
            </w:r>
          </w:p>
          <w:p w14:paraId="22175484" w14:textId="77777777" w:rsidR="00E85D95" w:rsidRPr="000C5C4A" w:rsidRDefault="00E85D95" w:rsidP="00D20D2F">
            <w:pPr>
              <w:rPr>
                <w:rFonts w:ascii="Arial" w:hAnsi="Arial" w:cs="Arial"/>
                <w:sz w:val="20"/>
                <w:szCs w:val="20"/>
                <w:shd w:val="clear" w:color="auto" w:fill="FFFFFF"/>
                <w:lang w:val="en-GB"/>
              </w:rPr>
            </w:pPr>
          </w:p>
        </w:tc>
        <w:tc>
          <w:tcPr>
            <w:tcW w:w="450" w:type="pct"/>
            <w:tcBorders>
              <w:left w:val="single" w:sz="4" w:space="0" w:color="auto"/>
              <w:bottom w:val="single" w:sz="4" w:space="0" w:color="auto"/>
            </w:tcBorders>
          </w:tcPr>
          <w:p w14:paraId="74121DD9" w14:textId="77777777" w:rsidR="00E85D95" w:rsidRDefault="00E85D95" w:rsidP="00D20D2F">
            <w:pPr>
              <w:jc w:val="center"/>
              <w:rPr>
                <w:rFonts w:ascii="Arial" w:hAnsi="Arial" w:cs="Arial"/>
                <w:sz w:val="20"/>
                <w:szCs w:val="20"/>
                <w:lang w:val="en-GB"/>
              </w:rPr>
            </w:pPr>
          </w:p>
          <w:p w14:paraId="760FFC20"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3</w:t>
            </w:r>
          </w:p>
        </w:tc>
      </w:tr>
      <w:tr w:rsidR="00E85D95" w:rsidRPr="000C5C4A" w14:paraId="5AC45514" w14:textId="77777777" w:rsidTr="00D20D2F">
        <w:trPr>
          <w:trHeight w:val="279"/>
        </w:trPr>
        <w:tc>
          <w:tcPr>
            <w:tcW w:w="507" w:type="pct"/>
            <w:tcBorders>
              <w:top w:val="single" w:sz="4" w:space="0" w:color="auto"/>
              <w:left w:val="single" w:sz="4" w:space="0" w:color="auto"/>
              <w:bottom w:val="nil"/>
              <w:right w:val="single" w:sz="4" w:space="0" w:color="auto"/>
            </w:tcBorders>
            <w:shd w:val="clear" w:color="auto" w:fill="00B0F0"/>
          </w:tcPr>
          <w:p w14:paraId="14C65B26" w14:textId="77777777" w:rsidR="00E85D95" w:rsidRPr="000C5C4A" w:rsidRDefault="00E85D95" w:rsidP="00D20D2F">
            <w:pPr>
              <w:rPr>
                <w:rFonts w:ascii="Arial" w:hAnsi="Arial" w:cs="Arial"/>
                <w:sz w:val="20"/>
                <w:szCs w:val="20"/>
                <w:lang w:val="en-GB"/>
              </w:rPr>
            </w:pPr>
          </w:p>
          <w:p w14:paraId="18A38930"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7.2.4</w:t>
            </w:r>
          </w:p>
          <w:p w14:paraId="54D2BBBF" w14:textId="77777777" w:rsidR="00E85D95" w:rsidRPr="000C5C4A" w:rsidRDefault="00E85D95" w:rsidP="00D20D2F">
            <w:pPr>
              <w:rPr>
                <w:rFonts w:ascii="Arial" w:hAnsi="Arial" w:cs="Arial"/>
                <w:sz w:val="20"/>
                <w:szCs w:val="20"/>
                <w:lang w:val="en-GB"/>
              </w:rPr>
            </w:pPr>
          </w:p>
          <w:p w14:paraId="337968E7" w14:textId="77777777" w:rsidR="00E85D95" w:rsidRPr="000C5C4A" w:rsidRDefault="00E85D95" w:rsidP="00D20D2F">
            <w:pPr>
              <w:rPr>
                <w:rFonts w:ascii="Arial" w:hAnsi="Arial" w:cs="Arial"/>
                <w:sz w:val="20"/>
                <w:szCs w:val="20"/>
                <w:lang w:val="en-GB"/>
              </w:rPr>
            </w:pPr>
          </w:p>
          <w:p w14:paraId="53BA2994" w14:textId="77777777" w:rsidR="00E85D95" w:rsidRPr="000C5C4A" w:rsidRDefault="00E85D95" w:rsidP="00D20D2F">
            <w:pPr>
              <w:rPr>
                <w:rFonts w:ascii="Arial" w:hAnsi="Arial" w:cs="Arial"/>
                <w:sz w:val="20"/>
                <w:szCs w:val="20"/>
                <w:lang w:val="en-GB"/>
              </w:rPr>
            </w:pPr>
          </w:p>
        </w:tc>
        <w:tc>
          <w:tcPr>
            <w:tcW w:w="4043" w:type="pct"/>
            <w:tcBorders>
              <w:left w:val="single" w:sz="4" w:space="0" w:color="auto"/>
              <w:bottom w:val="single" w:sz="4" w:space="0" w:color="auto"/>
            </w:tcBorders>
          </w:tcPr>
          <w:p w14:paraId="27D9ED6E" w14:textId="77777777" w:rsidR="00E85D95" w:rsidRPr="000C5C4A" w:rsidRDefault="00E85D95" w:rsidP="00D20D2F">
            <w:pPr>
              <w:rPr>
                <w:rFonts w:ascii="Arial" w:hAnsi="Arial" w:cs="Arial"/>
                <w:sz w:val="20"/>
                <w:szCs w:val="20"/>
                <w:shd w:val="clear" w:color="auto" w:fill="FFFFFF"/>
                <w:lang w:val="en-GB"/>
              </w:rPr>
            </w:pPr>
          </w:p>
          <w:p w14:paraId="6E76668E" w14:textId="77777777" w:rsidR="00E85D95" w:rsidRPr="000C5C4A" w:rsidRDefault="00E85D95" w:rsidP="00D20D2F">
            <w:pPr>
              <w:rPr>
                <w:rFonts w:ascii="Arial" w:hAnsi="Arial" w:cs="Arial"/>
                <w:sz w:val="20"/>
                <w:szCs w:val="20"/>
                <w:shd w:val="clear" w:color="auto" w:fill="FFFFFF"/>
                <w:lang w:val="en-GB"/>
              </w:rPr>
            </w:pPr>
            <w:r w:rsidRPr="000C5C4A">
              <w:rPr>
                <w:rFonts w:ascii="Arial" w:hAnsi="Arial" w:cs="Arial"/>
                <w:sz w:val="20"/>
                <w:szCs w:val="20"/>
                <w:shd w:val="clear" w:color="auto" w:fill="FFFFFF"/>
                <w:lang w:val="en-GB"/>
              </w:rPr>
              <w:t>The company shall ensure that an official Veterinarian Officer/Inspector inspects all parts of the slaughter animal (“</w:t>
            </w:r>
            <w:proofErr w:type="gramStart"/>
            <w:r w:rsidRPr="000C5C4A">
              <w:rPr>
                <w:rFonts w:ascii="Arial" w:hAnsi="Arial" w:cs="Arial"/>
                <w:sz w:val="20"/>
                <w:szCs w:val="20"/>
                <w:shd w:val="clear" w:color="auto" w:fill="FFFFFF"/>
                <w:lang w:val="en-GB"/>
              </w:rPr>
              <w:t>post mortem</w:t>
            </w:r>
            <w:proofErr w:type="gramEnd"/>
            <w:r w:rsidRPr="000C5C4A">
              <w:rPr>
                <w:rFonts w:ascii="Arial" w:hAnsi="Arial" w:cs="Arial"/>
                <w:sz w:val="20"/>
                <w:szCs w:val="20"/>
                <w:shd w:val="clear" w:color="auto" w:fill="FFFFFF"/>
                <w:lang w:val="en-GB"/>
              </w:rPr>
              <w:t xml:space="preserve"> inspection”) to ensure that it is fit for human consumption.</w:t>
            </w:r>
          </w:p>
          <w:p w14:paraId="4F494E5F" w14:textId="77777777" w:rsidR="00E85D95" w:rsidRPr="000C5C4A" w:rsidRDefault="00E85D95" w:rsidP="00D20D2F">
            <w:pPr>
              <w:rPr>
                <w:rFonts w:ascii="Arial" w:hAnsi="Arial" w:cs="Arial"/>
                <w:sz w:val="20"/>
                <w:szCs w:val="20"/>
                <w:shd w:val="clear" w:color="auto" w:fill="FFFFFF"/>
                <w:lang w:val="en-GB"/>
              </w:rPr>
            </w:pPr>
          </w:p>
        </w:tc>
        <w:tc>
          <w:tcPr>
            <w:tcW w:w="450" w:type="pct"/>
            <w:tcBorders>
              <w:left w:val="single" w:sz="4" w:space="0" w:color="auto"/>
            </w:tcBorders>
          </w:tcPr>
          <w:p w14:paraId="4A5064DC" w14:textId="77777777" w:rsidR="00E85D95" w:rsidRDefault="00E85D95" w:rsidP="00D20D2F">
            <w:pPr>
              <w:jc w:val="center"/>
              <w:rPr>
                <w:rFonts w:ascii="Arial" w:hAnsi="Arial" w:cs="Arial"/>
                <w:sz w:val="20"/>
                <w:szCs w:val="20"/>
                <w:lang w:val="en-GB"/>
              </w:rPr>
            </w:pPr>
          </w:p>
          <w:p w14:paraId="093A174E" w14:textId="77777777" w:rsidR="00E85D95" w:rsidRDefault="00E85D95" w:rsidP="00D20D2F">
            <w:pPr>
              <w:jc w:val="center"/>
              <w:rPr>
                <w:rFonts w:ascii="Arial" w:hAnsi="Arial" w:cs="Arial"/>
                <w:sz w:val="20"/>
                <w:szCs w:val="20"/>
                <w:lang w:val="en-GB"/>
              </w:rPr>
            </w:pPr>
          </w:p>
          <w:p w14:paraId="149CB479"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2</w:t>
            </w:r>
          </w:p>
        </w:tc>
      </w:tr>
      <w:tr w:rsidR="00E85D95" w:rsidRPr="000C5C4A" w14:paraId="21079E01" w14:textId="77777777" w:rsidTr="00D20D2F">
        <w:trPr>
          <w:trHeight w:val="279"/>
        </w:trPr>
        <w:tc>
          <w:tcPr>
            <w:tcW w:w="507" w:type="pct"/>
            <w:tcBorders>
              <w:top w:val="single" w:sz="4" w:space="0" w:color="auto"/>
              <w:left w:val="single" w:sz="4" w:space="0" w:color="auto"/>
              <w:bottom w:val="single" w:sz="4" w:space="0" w:color="auto"/>
              <w:right w:val="single" w:sz="4" w:space="0" w:color="auto"/>
            </w:tcBorders>
            <w:shd w:val="clear" w:color="auto" w:fill="00B0F0"/>
          </w:tcPr>
          <w:p w14:paraId="3900D947" w14:textId="77777777" w:rsidR="00E85D95" w:rsidRPr="000C5C4A" w:rsidRDefault="00E85D95" w:rsidP="00D20D2F">
            <w:pPr>
              <w:rPr>
                <w:rFonts w:ascii="Arial" w:hAnsi="Arial" w:cs="Arial"/>
                <w:sz w:val="20"/>
                <w:szCs w:val="20"/>
                <w:lang w:val="en-GB"/>
              </w:rPr>
            </w:pPr>
          </w:p>
          <w:p w14:paraId="709C39AE"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7.2.5</w:t>
            </w:r>
          </w:p>
        </w:tc>
        <w:tc>
          <w:tcPr>
            <w:tcW w:w="4043" w:type="pct"/>
            <w:tcBorders>
              <w:left w:val="single" w:sz="4" w:space="0" w:color="auto"/>
              <w:bottom w:val="single" w:sz="4" w:space="0" w:color="auto"/>
            </w:tcBorders>
          </w:tcPr>
          <w:p w14:paraId="345DAD97" w14:textId="77777777" w:rsidR="00E85D95" w:rsidRPr="000C5C4A" w:rsidRDefault="00E85D95" w:rsidP="00D20D2F">
            <w:pPr>
              <w:rPr>
                <w:rFonts w:ascii="Arial" w:hAnsi="Arial" w:cs="Arial"/>
                <w:sz w:val="20"/>
                <w:szCs w:val="20"/>
                <w:shd w:val="clear" w:color="auto" w:fill="FFFFFF"/>
                <w:lang w:val="en-GB"/>
              </w:rPr>
            </w:pPr>
          </w:p>
          <w:p w14:paraId="08D94A8F" w14:textId="77777777" w:rsidR="00E85D95" w:rsidRPr="000C5C4A" w:rsidRDefault="00E85D95" w:rsidP="00D20D2F">
            <w:pPr>
              <w:rPr>
                <w:rFonts w:ascii="Arial" w:hAnsi="Arial" w:cs="Arial"/>
                <w:sz w:val="20"/>
                <w:szCs w:val="20"/>
                <w:shd w:val="clear" w:color="auto" w:fill="FFFFFF"/>
                <w:lang w:val="en-GB"/>
              </w:rPr>
            </w:pPr>
            <w:r>
              <w:rPr>
                <w:rFonts w:ascii="Arial" w:hAnsi="Arial" w:cs="Arial"/>
                <w:sz w:val="20"/>
                <w:szCs w:val="20"/>
                <w:shd w:val="clear" w:color="auto" w:fill="FFFFFF"/>
                <w:lang w:val="en-GB"/>
              </w:rPr>
              <w:lastRenderedPageBreak/>
              <w:t xml:space="preserve">Data from </w:t>
            </w:r>
            <w:proofErr w:type="gramStart"/>
            <w:r>
              <w:rPr>
                <w:rFonts w:ascii="Arial" w:hAnsi="Arial" w:cs="Arial"/>
                <w:sz w:val="20"/>
                <w:szCs w:val="20"/>
                <w:shd w:val="clear" w:color="auto" w:fill="FFFFFF"/>
                <w:lang w:val="en-GB"/>
              </w:rPr>
              <w:t>post mortem</w:t>
            </w:r>
            <w:proofErr w:type="gramEnd"/>
            <w:r>
              <w:rPr>
                <w:rFonts w:ascii="Arial" w:hAnsi="Arial" w:cs="Arial"/>
                <w:sz w:val="20"/>
                <w:szCs w:val="20"/>
                <w:shd w:val="clear" w:color="auto" w:fill="FFFFFF"/>
                <w:lang w:val="en-GB"/>
              </w:rPr>
              <w:t xml:space="preserve"> inspection</w:t>
            </w:r>
            <w:r w:rsidRPr="000C5C4A">
              <w:rPr>
                <w:rFonts w:ascii="Arial" w:hAnsi="Arial" w:cs="Arial"/>
                <w:sz w:val="20"/>
                <w:szCs w:val="20"/>
                <w:shd w:val="clear" w:color="auto" w:fill="FFFFFF"/>
                <w:lang w:val="en-GB"/>
              </w:rPr>
              <w:t xml:space="preserve"> of the individual animal shall be recorded at the slaughter line</w:t>
            </w:r>
            <w:r>
              <w:rPr>
                <w:rFonts w:ascii="Arial" w:hAnsi="Arial" w:cs="Arial"/>
                <w:sz w:val="20"/>
                <w:szCs w:val="20"/>
                <w:shd w:val="clear" w:color="auto" w:fill="FFFFFF"/>
                <w:lang w:val="en-GB"/>
              </w:rPr>
              <w:t>. Relevant data must be entered into the company IT-system</w:t>
            </w:r>
            <w:r w:rsidRPr="000C5C4A">
              <w:rPr>
                <w:rFonts w:ascii="Arial" w:hAnsi="Arial" w:cs="Arial"/>
                <w:sz w:val="20"/>
                <w:szCs w:val="20"/>
                <w:shd w:val="clear" w:color="auto" w:fill="FFFFFF"/>
                <w:lang w:val="en-GB"/>
              </w:rPr>
              <w:t xml:space="preserve"> and informed to the animal supplier.</w:t>
            </w:r>
          </w:p>
          <w:p w14:paraId="130DF51E" w14:textId="77777777" w:rsidR="00E85D95" w:rsidRPr="000C5C4A" w:rsidRDefault="00E85D95" w:rsidP="00D20D2F">
            <w:pPr>
              <w:rPr>
                <w:rFonts w:ascii="Arial" w:hAnsi="Arial" w:cs="Arial"/>
                <w:sz w:val="20"/>
                <w:szCs w:val="20"/>
                <w:shd w:val="clear" w:color="auto" w:fill="FFFFFF"/>
                <w:lang w:val="en-GB"/>
              </w:rPr>
            </w:pPr>
          </w:p>
        </w:tc>
        <w:tc>
          <w:tcPr>
            <w:tcW w:w="450" w:type="pct"/>
            <w:tcBorders>
              <w:left w:val="single" w:sz="4" w:space="0" w:color="auto"/>
              <w:bottom w:val="single" w:sz="4" w:space="0" w:color="auto"/>
            </w:tcBorders>
          </w:tcPr>
          <w:p w14:paraId="198136F9" w14:textId="77777777" w:rsidR="00E85D95" w:rsidRDefault="00E85D95" w:rsidP="00D20D2F">
            <w:pPr>
              <w:jc w:val="center"/>
              <w:rPr>
                <w:rFonts w:ascii="Arial" w:hAnsi="Arial" w:cs="Arial"/>
                <w:sz w:val="20"/>
                <w:szCs w:val="20"/>
                <w:lang w:val="en-GB"/>
              </w:rPr>
            </w:pPr>
          </w:p>
          <w:p w14:paraId="0D26B558"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1</w:t>
            </w:r>
          </w:p>
        </w:tc>
      </w:tr>
      <w:tr w:rsidR="00E85D95" w:rsidRPr="000C5C4A" w14:paraId="03530959" w14:textId="77777777" w:rsidTr="00D20D2F">
        <w:trPr>
          <w:trHeight w:val="279"/>
        </w:trPr>
        <w:tc>
          <w:tcPr>
            <w:tcW w:w="507" w:type="pct"/>
            <w:tcBorders>
              <w:top w:val="single" w:sz="4" w:space="0" w:color="auto"/>
              <w:left w:val="single" w:sz="4" w:space="0" w:color="auto"/>
              <w:bottom w:val="single" w:sz="4" w:space="0" w:color="auto"/>
              <w:right w:val="single" w:sz="4" w:space="0" w:color="auto"/>
            </w:tcBorders>
            <w:shd w:val="clear" w:color="auto" w:fill="00B0F0"/>
          </w:tcPr>
          <w:p w14:paraId="48A341C9" w14:textId="77777777" w:rsidR="00E85D95" w:rsidRPr="000C5C4A" w:rsidRDefault="00E85D95" w:rsidP="00D20D2F">
            <w:pPr>
              <w:rPr>
                <w:rFonts w:ascii="Arial" w:hAnsi="Arial" w:cs="Arial"/>
                <w:sz w:val="20"/>
                <w:szCs w:val="20"/>
                <w:lang w:val="en-GB"/>
              </w:rPr>
            </w:pPr>
          </w:p>
          <w:p w14:paraId="3A1F9064"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7.2.6</w:t>
            </w:r>
          </w:p>
        </w:tc>
        <w:tc>
          <w:tcPr>
            <w:tcW w:w="4043" w:type="pct"/>
            <w:tcBorders>
              <w:left w:val="single" w:sz="4" w:space="0" w:color="auto"/>
              <w:bottom w:val="single" w:sz="4" w:space="0" w:color="auto"/>
            </w:tcBorders>
          </w:tcPr>
          <w:p w14:paraId="67F31408" w14:textId="77777777" w:rsidR="00E85D95" w:rsidRPr="000C5C4A" w:rsidRDefault="00E85D95" w:rsidP="00D20D2F">
            <w:pPr>
              <w:rPr>
                <w:rFonts w:ascii="Arial" w:hAnsi="Arial" w:cs="Arial"/>
                <w:sz w:val="20"/>
                <w:szCs w:val="20"/>
                <w:shd w:val="clear" w:color="auto" w:fill="FFFFFF"/>
                <w:lang w:val="en-GB"/>
              </w:rPr>
            </w:pPr>
          </w:p>
          <w:p w14:paraId="73547096" w14:textId="77777777" w:rsidR="00E85D95" w:rsidRPr="000C5C4A" w:rsidRDefault="00E85D95" w:rsidP="00D20D2F">
            <w:pPr>
              <w:rPr>
                <w:rFonts w:ascii="Arial" w:hAnsi="Arial" w:cs="Arial"/>
                <w:sz w:val="20"/>
                <w:szCs w:val="20"/>
                <w:lang w:val="en-GB"/>
              </w:rPr>
            </w:pPr>
            <w:r w:rsidRPr="000C5C4A">
              <w:rPr>
                <w:rFonts w:ascii="Arial" w:hAnsi="Arial" w:cs="Arial"/>
                <w:sz w:val="20"/>
                <w:szCs w:val="20"/>
                <w:shd w:val="clear" w:color="auto" w:fill="FFFFFF"/>
                <w:lang w:val="en-GB"/>
              </w:rPr>
              <w:t>Knives and tools shall be sterilised between each carcass prior to approval of the carcass for human consumption (“</w:t>
            </w:r>
            <w:proofErr w:type="gramStart"/>
            <w:r w:rsidRPr="000C5C4A">
              <w:rPr>
                <w:rFonts w:ascii="Arial" w:hAnsi="Arial" w:cs="Arial"/>
                <w:sz w:val="20"/>
                <w:szCs w:val="20"/>
                <w:shd w:val="clear" w:color="auto" w:fill="FFFFFF"/>
                <w:lang w:val="en-GB"/>
              </w:rPr>
              <w:t>post mortem</w:t>
            </w:r>
            <w:proofErr w:type="gramEnd"/>
            <w:r w:rsidRPr="000C5C4A">
              <w:rPr>
                <w:rFonts w:ascii="Arial" w:hAnsi="Arial" w:cs="Arial"/>
                <w:sz w:val="20"/>
                <w:szCs w:val="20"/>
                <w:shd w:val="clear" w:color="auto" w:fill="FFFFFF"/>
                <w:lang w:val="en-GB"/>
              </w:rPr>
              <w:t xml:space="preserve"> inspection”). </w:t>
            </w:r>
          </w:p>
          <w:p w14:paraId="09702A19" w14:textId="77777777" w:rsidR="00E85D95" w:rsidRPr="000C5C4A" w:rsidRDefault="00E85D95" w:rsidP="00D20D2F">
            <w:pPr>
              <w:rPr>
                <w:rFonts w:ascii="Arial" w:hAnsi="Arial" w:cs="Arial"/>
                <w:sz w:val="20"/>
                <w:szCs w:val="20"/>
                <w:lang w:val="en-GB"/>
              </w:rPr>
            </w:pPr>
          </w:p>
        </w:tc>
        <w:tc>
          <w:tcPr>
            <w:tcW w:w="450" w:type="pct"/>
            <w:tcBorders>
              <w:left w:val="single" w:sz="4" w:space="0" w:color="auto"/>
            </w:tcBorders>
          </w:tcPr>
          <w:p w14:paraId="2F0BC172" w14:textId="77777777" w:rsidR="00E85D95" w:rsidRDefault="00E85D95" w:rsidP="00D20D2F">
            <w:pPr>
              <w:jc w:val="center"/>
              <w:rPr>
                <w:rFonts w:ascii="Arial" w:hAnsi="Arial" w:cs="Arial"/>
                <w:sz w:val="20"/>
                <w:szCs w:val="20"/>
                <w:lang w:val="en-GB"/>
              </w:rPr>
            </w:pPr>
          </w:p>
          <w:p w14:paraId="71090D60"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2</w:t>
            </w:r>
          </w:p>
        </w:tc>
      </w:tr>
      <w:tr w:rsidR="00E85D95" w:rsidRPr="000C5C4A" w14:paraId="342F7B7C" w14:textId="77777777" w:rsidTr="00D20D2F">
        <w:trPr>
          <w:trHeight w:val="279"/>
        </w:trPr>
        <w:tc>
          <w:tcPr>
            <w:tcW w:w="507" w:type="pct"/>
            <w:tcBorders>
              <w:top w:val="single" w:sz="4" w:space="0" w:color="auto"/>
              <w:left w:val="single" w:sz="4" w:space="0" w:color="auto"/>
              <w:bottom w:val="single" w:sz="4" w:space="0" w:color="auto"/>
              <w:right w:val="single" w:sz="4" w:space="0" w:color="auto"/>
            </w:tcBorders>
            <w:shd w:val="clear" w:color="auto" w:fill="00B0F0"/>
          </w:tcPr>
          <w:p w14:paraId="239A5D59"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7.2.7</w:t>
            </w:r>
          </w:p>
          <w:p w14:paraId="73FBD3C8" w14:textId="77777777" w:rsidR="00E85D95" w:rsidRPr="000C5C4A" w:rsidRDefault="00E85D95" w:rsidP="00D20D2F">
            <w:pPr>
              <w:rPr>
                <w:rFonts w:ascii="Arial" w:hAnsi="Arial" w:cs="Arial"/>
                <w:sz w:val="20"/>
                <w:szCs w:val="20"/>
                <w:lang w:val="en-GB"/>
              </w:rPr>
            </w:pPr>
          </w:p>
        </w:tc>
        <w:tc>
          <w:tcPr>
            <w:tcW w:w="4043" w:type="pct"/>
            <w:tcBorders>
              <w:left w:val="single" w:sz="4" w:space="0" w:color="auto"/>
              <w:bottom w:val="single" w:sz="4" w:space="0" w:color="auto"/>
            </w:tcBorders>
          </w:tcPr>
          <w:p w14:paraId="1EF89632" w14:textId="77777777" w:rsidR="00E85D95" w:rsidRPr="000C5C4A" w:rsidRDefault="00E85D95" w:rsidP="00D20D2F">
            <w:pPr>
              <w:rPr>
                <w:rFonts w:ascii="Arial" w:hAnsi="Arial" w:cs="Arial"/>
                <w:sz w:val="20"/>
                <w:szCs w:val="20"/>
                <w:lang w:val="en-GB"/>
              </w:rPr>
            </w:pPr>
          </w:p>
          <w:p w14:paraId="41A6BD6D"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The cooling and equalisation processes shall be defined, monitored and recorded.</w:t>
            </w:r>
          </w:p>
          <w:p w14:paraId="34BDE074" w14:textId="77777777" w:rsidR="00E85D95" w:rsidRPr="000C5C4A" w:rsidRDefault="00E85D95" w:rsidP="00D20D2F">
            <w:pPr>
              <w:rPr>
                <w:rFonts w:ascii="Arial" w:hAnsi="Arial" w:cs="Arial"/>
                <w:sz w:val="20"/>
                <w:szCs w:val="20"/>
                <w:lang w:val="en-GB"/>
              </w:rPr>
            </w:pPr>
          </w:p>
        </w:tc>
        <w:tc>
          <w:tcPr>
            <w:tcW w:w="450" w:type="pct"/>
            <w:tcBorders>
              <w:left w:val="single" w:sz="4" w:space="0" w:color="auto"/>
            </w:tcBorders>
          </w:tcPr>
          <w:p w14:paraId="7358A485" w14:textId="77777777" w:rsidR="00E85D95" w:rsidRDefault="00E85D95" w:rsidP="00D20D2F">
            <w:pPr>
              <w:jc w:val="center"/>
              <w:rPr>
                <w:rFonts w:ascii="Arial" w:hAnsi="Arial" w:cs="Arial"/>
                <w:sz w:val="20"/>
                <w:szCs w:val="20"/>
                <w:lang w:val="en-GB"/>
              </w:rPr>
            </w:pPr>
          </w:p>
          <w:p w14:paraId="2AAC6F1D"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2</w:t>
            </w:r>
          </w:p>
        </w:tc>
      </w:tr>
    </w:tbl>
    <w:p w14:paraId="1CA1169F" w14:textId="77777777" w:rsidR="00E85D95" w:rsidRPr="000C5C4A" w:rsidRDefault="00E85D95" w:rsidP="00E85D95">
      <w:pPr>
        <w:rPr>
          <w:rFonts w:ascii="Arial" w:hAnsi="Arial" w:cs="Arial"/>
          <w:sz w:val="20"/>
          <w:szCs w:val="20"/>
          <w:lang w:val="en-GB"/>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7"/>
        <w:gridCol w:w="7471"/>
        <w:gridCol w:w="832"/>
      </w:tblGrid>
      <w:tr w:rsidR="00E85D95" w:rsidRPr="000C5C4A" w14:paraId="064E05CD" w14:textId="77777777" w:rsidTr="00D20D2F">
        <w:tc>
          <w:tcPr>
            <w:tcW w:w="507" w:type="pct"/>
            <w:tcBorders>
              <w:bottom w:val="single" w:sz="4" w:space="0" w:color="auto"/>
            </w:tcBorders>
          </w:tcPr>
          <w:p w14:paraId="6AED8BAE" w14:textId="77777777" w:rsidR="00E85D95" w:rsidRPr="000C5C4A" w:rsidRDefault="00E85D95" w:rsidP="00D20D2F">
            <w:pPr>
              <w:ind w:left="680"/>
              <w:rPr>
                <w:rFonts w:ascii="Arial" w:hAnsi="Arial" w:cs="Arial"/>
                <w:b/>
                <w:bCs/>
                <w:sz w:val="20"/>
                <w:szCs w:val="20"/>
                <w:lang w:val="en-GB"/>
              </w:rPr>
            </w:pPr>
          </w:p>
          <w:p w14:paraId="36147BB6" w14:textId="77777777" w:rsidR="00E85D95" w:rsidRPr="000C5C4A" w:rsidRDefault="00E85D95" w:rsidP="00D20D2F">
            <w:pPr>
              <w:rPr>
                <w:rFonts w:ascii="Arial" w:hAnsi="Arial" w:cs="Arial"/>
                <w:b/>
                <w:sz w:val="20"/>
                <w:szCs w:val="20"/>
                <w:lang w:val="en-GB"/>
              </w:rPr>
            </w:pPr>
            <w:r w:rsidRPr="000C5C4A">
              <w:rPr>
                <w:rFonts w:ascii="Arial" w:hAnsi="Arial" w:cs="Arial"/>
                <w:b/>
                <w:sz w:val="20"/>
                <w:szCs w:val="20"/>
                <w:lang w:val="en-GB"/>
              </w:rPr>
              <w:t>7.3</w:t>
            </w:r>
          </w:p>
        </w:tc>
        <w:tc>
          <w:tcPr>
            <w:tcW w:w="4043" w:type="pct"/>
          </w:tcPr>
          <w:p w14:paraId="4ADAC55D" w14:textId="77777777" w:rsidR="00E85D95" w:rsidRPr="000C5C4A" w:rsidRDefault="00E85D95" w:rsidP="00D20D2F">
            <w:pPr>
              <w:rPr>
                <w:rFonts w:ascii="Arial" w:hAnsi="Arial" w:cs="Arial"/>
                <w:b/>
                <w:sz w:val="20"/>
                <w:szCs w:val="20"/>
                <w:lang w:val="en-GB"/>
              </w:rPr>
            </w:pPr>
          </w:p>
          <w:p w14:paraId="45D26F3B" w14:textId="77777777" w:rsidR="00E85D95" w:rsidRPr="000C5C4A" w:rsidRDefault="00E85D95" w:rsidP="00D20D2F">
            <w:pPr>
              <w:rPr>
                <w:rFonts w:ascii="Arial" w:hAnsi="Arial" w:cs="Arial"/>
                <w:b/>
                <w:sz w:val="20"/>
                <w:szCs w:val="20"/>
                <w:lang w:val="en-GB"/>
              </w:rPr>
            </w:pPr>
            <w:r w:rsidRPr="000C5C4A">
              <w:rPr>
                <w:rFonts w:ascii="Arial" w:hAnsi="Arial" w:cs="Arial"/>
                <w:b/>
                <w:sz w:val="20"/>
                <w:szCs w:val="20"/>
                <w:lang w:val="en-GB"/>
              </w:rPr>
              <w:t>Primal cutting, deboning and packing</w:t>
            </w:r>
          </w:p>
          <w:p w14:paraId="3501FA3C" w14:textId="77777777" w:rsidR="00E85D95" w:rsidRPr="000C5C4A" w:rsidRDefault="00E85D95" w:rsidP="00D20D2F">
            <w:pPr>
              <w:rPr>
                <w:rFonts w:ascii="Arial" w:hAnsi="Arial" w:cs="Arial"/>
                <w:b/>
                <w:sz w:val="20"/>
                <w:szCs w:val="20"/>
                <w:lang w:val="en-GB"/>
              </w:rPr>
            </w:pPr>
          </w:p>
        </w:tc>
        <w:tc>
          <w:tcPr>
            <w:tcW w:w="450" w:type="pct"/>
          </w:tcPr>
          <w:p w14:paraId="27E9946F" w14:textId="77777777" w:rsidR="00E85D95" w:rsidRDefault="00E85D95" w:rsidP="00D20D2F">
            <w:pPr>
              <w:jc w:val="center"/>
              <w:rPr>
                <w:rFonts w:ascii="Arial" w:hAnsi="Arial" w:cs="Arial"/>
                <w:b/>
                <w:bCs/>
                <w:sz w:val="20"/>
                <w:szCs w:val="20"/>
                <w:lang w:val="en-GB"/>
              </w:rPr>
            </w:pPr>
          </w:p>
          <w:p w14:paraId="46F0287C" w14:textId="77777777" w:rsidR="00E85D95" w:rsidRPr="000C5C4A" w:rsidRDefault="00E85D95" w:rsidP="00D20D2F">
            <w:pPr>
              <w:jc w:val="center"/>
              <w:rPr>
                <w:rFonts w:ascii="Arial" w:hAnsi="Arial" w:cs="Arial"/>
                <w:b/>
                <w:bCs/>
                <w:sz w:val="20"/>
                <w:szCs w:val="20"/>
                <w:lang w:val="en-GB"/>
              </w:rPr>
            </w:pPr>
            <w:r>
              <w:rPr>
                <w:rFonts w:ascii="Arial" w:hAnsi="Arial" w:cs="Arial"/>
                <w:b/>
                <w:bCs/>
                <w:sz w:val="20"/>
                <w:szCs w:val="20"/>
                <w:lang w:val="en-GB"/>
              </w:rPr>
              <w:t>W</w:t>
            </w:r>
          </w:p>
        </w:tc>
      </w:tr>
      <w:tr w:rsidR="00E85D95" w:rsidRPr="000C5C4A" w14:paraId="3DA67BFE" w14:textId="77777777" w:rsidTr="00D20D2F">
        <w:trPr>
          <w:trHeight w:val="415"/>
        </w:trPr>
        <w:tc>
          <w:tcPr>
            <w:tcW w:w="507" w:type="pct"/>
            <w:tcBorders>
              <w:top w:val="single" w:sz="4" w:space="0" w:color="auto"/>
              <w:left w:val="single" w:sz="4" w:space="0" w:color="auto"/>
              <w:bottom w:val="nil"/>
              <w:right w:val="single" w:sz="4" w:space="0" w:color="auto"/>
            </w:tcBorders>
            <w:shd w:val="clear" w:color="auto" w:fill="00B0F0"/>
          </w:tcPr>
          <w:p w14:paraId="7A413A66" w14:textId="77777777" w:rsidR="00E85D95" w:rsidRPr="000C5C4A" w:rsidRDefault="00E85D95" w:rsidP="00D20D2F">
            <w:pPr>
              <w:rPr>
                <w:rFonts w:ascii="Arial" w:hAnsi="Arial" w:cs="Arial"/>
                <w:sz w:val="20"/>
                <w:szCs w:val="20"/>
                <w:lang w:val="en-GB"/>
              </w:rPr>
            </w:pPr>
          </w:p>
          <w:p w14:paraId="336A4C59"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7.3.1</w:t>
            </w:r>
          </w:p>
        </w:tc>
        <w:tc>
          <w:tcPr>
            <w:tcW w:w="4043" w:type="pct"/>
            <w:tcBorders>
              <w:left w:val="single" w:sz="4" w:space="0" w:color="auto"/>
            </w:tcBorders>
          </w:tcPr>
          <w:p w14:paraId="0FFFBE63" w14:textId="77777777" w:rsidR="00E85D95" w:rsidRPr="000C5C4A" w:rsidRDefault="00E85D95" w:rsidP="00D20D2F">
            <w:pPr>
              <w:rPr>
                <w:rFonts w:ascii="Arial" w:hAnsi="Arial" w:cs="Arial"/>
                <w:sz w:val="20"/>
                <w:szCs w:val="20"/>
                <w:lang w:val="en-GB"/>
              </w:rPr>
            </w:pPr>
          </w:p>
          <w:p w14:paraId="61379D73"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 xml:space="preserve">Prior to primal cutting, carcases shall be visually inspected for any slaughtering or hygienic deviations. Temperatures shall be recorded via spot checks. </w:t>
            </w:r>
            <w:r w:rsidRPr="000C5C4A">
              <w:rPr>
                <w:rFonts w:ascii="Arial" w:hAnsi="Arial" w:cs="Arial"/>
                <w:sz w:val="20"/>
                <w:szCs w:val="20"/>
                <w:lang w:val="en-GB"/>
              </w:rPr>
              <w:br/>
              <w:t>In case of hot or warm cutting and deboning a procedure shall be in place to ensure proper chilling of products.</w:t>
            </w:r>
          </w:p>
          <w:p w14:paraId="2DA03B8A" w14:textId="77777777" w:rsidR="00E85D95" w:rsidRPr="000C5C4A" w:rsidRDefault="00E85D95" w:rsidP="00D20D2F">
            <w:pPr>
              <w:rPr>
                <w:rFonts w:ascii="Arial" w:hAnsi="Arial" w:cs="Arial"/>
                <w:sz w:val="20"/>
                <w:szCs w:val="20"/>
                <w:lang w:val="en-GB"/>
              </w:rPr>
            </w:pPr>
          </w:p>
        </w:tc>
        <w:tc>
          <w:tcPr>
            <w:tcW w:w="450" w:type="pct"/>
            <w:tcBorders>
              <w:left w:val="single" w:sz="4" w:space="0" w:color="auto"/>
            </w:tcBorders>
          </w:tcPr>
          <w:p w14:paraId="7718F326" w14:textId="77777777" w:rsidR="00E85D95" w:rsidRDefault="00E85D95" w:rsidP="00D20D2F">
            <w:pPr>
              <w:jc w:val="center"/>
              <w:rPr>
                <w:rFonts w:ascii="Arial" w:hAnsi="Arial" w:cs="Arial"/>
                <w:sz w:val="20"/>
                <w:szCs w:val="20"/>
                <w:lang w:val="en-GB"/>
              </w:rPr>
            </w:pPr>
          </w:p>
          <w:p w14:paraId="1334E6BA" w14:textId="77777777" w:rsidR="00E85D95" w:rsidRDefault="00E85D95" w:rsidP="00D20D2F">
            <w:pPr>
              <w:jc w:val="center"/>
              <w:rPr>
                <w:rFonts w:ascii="Arial" w:hAnsi="Arial" w:cs="Arial"/>
                <w:sz w:val="20"/>
                <w:szCs w:val="20"/>
                <w:lang w:val="en-GB"/>
              </w:rPr>
            </w:pPr>
          </w:p>
          <w:p w14:paraId="6F843307"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3</w:t>
            </w:r>
          </w:p>
        </w:tc>
      </w:tr>
      <w:tr w:rsidR="00804370" w:rsidRPr="000C5C4A" w14:paraId="4A729CC2" w14:textId="77777777" w:rsidTr="00D20D2F">
        <w:trPr>
          <w:trHeight w:val="279"/>
        </w:trPr>
        <w:tc>
          <w:tcPr>
            <w:tcW w:w="507" w:type="pct"/>
            <w:tcBorders>
              <w:top w:val="single" w:sz="4" w:space="0" w:color="auto"/>
              <w:left w:val="single" w:sz="4" w:space="0" w:color="auto"/>
              <w:bottom w:val="single" w:sz="4" w:space="0" w:color="auto"/>
              <w:right w:val="single" w:sz="4" w:space="0" w:color="auto"/>
            </w:tcBorders>
            <w:shd w:val="clear" w:color="auto" w:fill="00B0F0"/>
          </w:tcPr>
          <w:p w14:paraId="36EFA135" w14:textId="74BC17D2" w:rsidR="00804370" w:rsidRPr="000C5C4A" w:rsidRDefault="00804370" w:rsidP="00804370">
            <w:pPr>
              <w:rPr>
                <w:rFonts w:ascii="Arial" w:hAnsi="Arial" w:cs="Arial"/>
                <w:sz w:val="20"/>
                <w:szCs w:val="20"/>
                <w:lang w:val="en-GB"/>
              </w:rPr>
            </w:pPr>
            <w:r w:rsidRPr="000C5C4A">
              <w:rPr>
                <w:rFonts w:ascii="Arial" w:hAnsi="Arial" w:cs="Arial"/>
                <w:sz w:val="20"/>
                <w:szCs w:val="20"/>
                <w:lang w:val="en-GB"/>
              </w:rPr>
              <w:br/>
              <w:t>7.3.2</w:t>
            </w:r>
          </w:p>
        </w:tc>
        <w:tc>
          <w:tcPr>
            <w:tcW w:w="4043" w:type="pct"/>
            <w:tcBorders>
              <w:left w:val="single" w:sz="4" w:space="0" w:color="auto"/>
            </w:tcBorders>
          </w:tcPr>
          <w:p w14:paraId="6EEABB83" w14:textId="77777777" w:rsidR="00804370" w:rsidRPr="000C5C4A" w:rsidRDefault="00804370" w:rsidP="00804370">
            <w:pPr>
              <w:rPr>
                <w:rFonts w:ascii="Arial" w:hAnsi="Arial" w:cs="Arial"/>
                <w:sz w:val="20"/>
                <w:szCs w:val="20"/>
                <w:lang w:val="en-GB"/>
              </w:rPr>
            </w:pPr>
            <w:r w:rsidRPr="000C5C4A">
              <w:rPr>
                <w:rFonts w:ascii="Arial" w:hAnsi="Arial" w:cs="Arial"/>
                <w:sz w:val="20"/>
                <w:szCs w:val="20"/>
                <w:lang w:val="en-GB"/>
              </w:rPr>
              <w:br/>
              <w:t>The conformity of product shall be ensured during the deboning process. Procedures shall be in place to avoid cross contamination with other species.</w:t>
            </w:r>
          </w:p>
          <w:p w14:paraId="2F55D9D6" w14:textId="77777777" w:rsidR="00804370" w:rsidRPr="000C5C4A" w:rsidRDefault="00804370" w:rsidP="00804370">
            <w:pPr>
              <w:rPr>
                <w:rFonts w:ascii="Arial" w:hAnsi="Arial" w:cs="Arial"/>
                <w:sz w:val="20"/>
                <w:szCs w:val="20"/>
                <w:lang w:val="en-GB"/>
              </w:rPr>
            </w:pPr>
          </w:p>
        </w:tc>
        <w:tc>
          <w:tcPr>
            <w:tcW w:w="450" w:type="pct"/>
            <w:tcBorders>
              <w:left w:val="single" w:sz="4" w:space="0" w:color="auto"/>
            </w:tcBorders>
          </w:tcPr>
          <w:p w14:paraId="0B92B712" w14:textId="77777777" w:rsidR="00804370" w:rsidRDefault="00804370" w:rsidP="00804370">
            <w:pPr>
              <w:jc w:val="center"/>
              <w:rPr>
                <w:rFonts w:ascii="Arial" w:hAnsi="Arial" w:cs="Arial"/>
                <w:sz w:val="20"/>
                <w:szCs w:val="20"/>
                <w:lang w:val="en-GB"/>
              </w:rPr>
            </w:pPr>
          </w:p>
          <w:p w14:paraId="1685D63A" w14:textId="77777777" w:rsidR="00804370" w:rsidRDefault="00804370" w:rsidP="00804370">
            <w:pPr>
              <w:jc w:val="center"/>
              <w:rPr>
                <w:rFonts w:ascii="Arial" w:hAnsi="Arial" w:cs="Arial"/>
                <w:sz w:val="20"/>
                <w:szCs w:val="20"/>
                <w:lang w:val="en-GB"/>
              </w:rPr>
            </w:pPr>
          </w:p>
          <w:p w14:paraId="27783AC0" w14:textId="77777777" w:rsidR="00804370" w:rsidRPr="000C5C4A" w:rsidRDefault="00804370" w:rsidP="00804370">
            <w:pPr>
              <w:jc w:val="center"/>
              <w:rPr>
                <w:rFonts w:ascii="Arial" w:hAnsi="Arial" w:cs="Arial"/>
                <w:sz w:val="20"/>
                <w:szCs w:val="20"/>
                <w:lang w:val="en-GB"/>
              </w:rPr>
            </w:pPr>
            <w:r>
              <w:rPr>
                <w:rFonts w:ascii="Arial" w:hAnsi="Arial" w:cs="Arial"/>
                <w:sz w:val="20"/>
                <w:szCs w:val="20"/>
                <w:lang w:val="en-GB"/>
              </w:rPr>
              <w:t>2</w:t>
            </w:r>
          </w:p>
        </w:tc>
      </w:tr>
      <w:tr w:rsidR="00E85D95" w:rsidRPr="000C5C4A" w14:paraId="195EDC8D" w14:textId="77777777" w:rsidTr="00D20D2F">
        <w:trPr>
          <w:trHeight w:val="279"/>
        </w:trPr>
        <w:tc>
          <w:tcPr>
            <w:tcW w:w="507" w:type="pct"/>
            <w:tcBorders>
              <w:top w:val="single" w:sz="4" w:space="0" w:color="auto"/>
              <w:left w:val="single" w:sz="4" w:space="0" w:color="auto"/>
              <w:bottom w:val="single" w:sz="4" w:space="0" w:color="auto"/>
              <w:right w:val="single" w:sz="4" w:space="0" w:color="auto"/>
            </w:tcBorders>
            <w:shd w:val="clear" w:color="auto" w:fill="00B0F0"/>
          </w:tcPr>
          <w:p w14:paraId="29F4A37B"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7.3.3</w:t>
            </w:r>
          </w:p>
        </w:tc>
        <w:tc>
          <w:tcPr>
            <w:tcW w:w="4043" w:type="pct"/>
            <w:tcBorders>
              <w:left w:val="single" w:sz="4" w:space="0" w:color="auto"/>
            </w:tcBorders>
          </w:tcPr>
          <w:p w14:paraId="293079D4" w14:textId="77777777" w:rsidR="00E85D95" w:rsidRPr="000C5C4A" w:rsidRDefault="00E85D95" w:rsidP="00D20D2F">
            <w:pPr>
              <w:rPr>
                <w:rFonts w:ascii="Arial" w:hAnsi="Arial" w:cs="Arial"/>
                <w:sz w:val="20"/>
                <w:szCs w:val="20"/>
                <w:lang w:val="en-GB"/>
              </w:rPr>
            </w:pPr>
          </w:p>
          <w:p w14:paraId="43BE932E" w14:textId="77777777" w:rsidR="00E85D95" w:rsidRPr="000C5C4A" w:rsidRDefault="00E85D95" w:rsidP="00D20D2F">
            <w:pPr>
              <w:rPr>
                <w:rFonts w:ascii="Arial" w:hAnsi="Arial" w:cs="Arial"/>
                <w:sz w:val="20"/>
                <w:szCs w:val="20"/>
                <w:lang w:val="en-GB"/>
              </w:rPr>
            </w:pPr>
            <w:bookmarkStart w:id="12" w:name="_Hlk505332408"/>
            <w:r w:rsidRPr="000C5C4A">
              <w:rPr>
                <w:rFonts w:ascii="Arial" w:hAnsi="Arial" w:cs="Arial"/>
                <w:sz w:val="20"/>
                <w:szCs w:val="20"/>
                <w:lang w:val="en-GB"/>
              </w:rPr>
              <w:t xml:space="preserve">Finished products shall be subject to a documented quality inspection, which in case of pre-packed products, shall include labelling, weight and count checks. </w:t>
            </w:r>
            <w:r w:rsidRPr="000C5C4A">
              <w:rPr>
                <w:rFonts w:ascii="Arial" w:hAnsi="Arial" w:cs="Arial"/>
                <w:sz w:val="20"/>
                <w:szCs w:val="20"/>
                <w:lang w:val="en-GB"/>
              </w:rPr>
              <w:br/>
              <w:t>The inspection of pre-packed products shall be recorded.</w:t>
            </w:r>
          </w:p>
          <w:bookmarkEnd w:id="12"/>
          <w:p w14:paraId="01212B66" w14:textId="77777777" w:rsidR="00E85D95" w:rsidRPr="000C5C4A" w:rsidRDefault="00E85D95" w:rsidP="00D20D2F">
            <w:pPr>
              <w:rPr>
                <w:rFonts w:ascii="Arial" w:hAnsi="Arial" w:cs="Arial"/>
                <w:sz w:val="20"/>
                <w:szCs w:val="20"/>
                <w:lang w:val="en-GB"/>
              </w:rPr>
            </w:pPr>
          </w:p>
        </w:tc>
        <w:tc>
          <w:tcPr>
            <w:tcW w:w="450" w:type="pct"/>
            <w:tcBorders>
              <w:left w:val="single" w:sz="4" w:space="0" w:color="auto"/>
            </w:tcBorders>
          </w:tcPr>
          <w:p w14:paraId="708A99CE" w14:textId="77777777" w:rsidR="00E85D95" w:rsidRDefault="00E85D95" w:rsidP="00D20D2F">
            <w:pPr>
              <w:jc w:val="center"/>
              <w:rPr>
                <w:rFonts w:ascii="Arial" w:hAnsi="Arial" w:cs="Arial"/>
                <w:sz w:val="20"/>
                <w:szCs w:val="20"/>
                <w:lang w:val="en-GB"/>
              </w:rPr>
            </w:pPr>
          </w:p>
          <w:p w14:paraId="103B650F" w14:textId="77777777" w:rsidR="00E85D95" w:rsidRDefault="00E85D95" w:rsidP="00D20D2F">
            <w:pPr>
              <w:jc w:val="center"/>
              <w:rPr>
                <w:rFonts w:ascii="Arial" w:hAnsi="Arial" w:cs="Arial"/>
                <w:sz w:val="20"/>
                <w:szCs w:val="20"/>
                <w:lang w:val="en-GB"/>
              </w:rPr>
            </w:pPr>
          </w:p>
          <w:p w14:paraId="51A09AC8"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2</w:t>
            </w:r>
          </w:p>
        </w:tc>
      </w:tr>
      <w:tr w:rsidR="00E85D95" w:rsidRPr="000C5C4A" w14:paraId="62843102" w14:textId="77777777" w:rsidTr="00D20D2F">
        <w:tblPrEx>
          <w:tblLook w:val="01E0" w:firstRow="1" w:lastRow="1" w:firstColumn="1" w:lastColumn="1" w:noHBand="0" w:noVBand="0"/>
        </w:tblPrEx>
        <w:trPr>
          <w:trHeight w:val="415"/>
        </w:trPr>
        <w:tc>
          <w:tcPr>
            <w:tcW w:w="507" w:type="pct"/>
            <w:tcBorders>
              <w:top w:val="single" w:sz="4" w:space="0" w:color="auto"/>
              <w:bottom w:val="single" w:sz="4" w:space="0" w:color="auto"/>
            </w:tcBorders>
            <w:shd w:val="clear" w:color="auto" w:fill="00B0F0"/>
          </w:tcPr>
          <w:p w14:paraId="673FC44B"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7.3.4</w:t>
            </w:r>
          </w:p>
        </w:tc>
        <w:tc>
          <w:tcPr>
            <w:tcW w:w="4043" w:type="pct"/>
          </w:tcPr>
          <w:p w14:paraId="145A5E7F"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r>
            <w:bookmarkStart w:id="13" w:name="_Hlk505332477"/>
            <w:r w:rsidRPr="000C5C4A">
              <w:rPr>
                <w:rFonts w:ascii="Arial" w:hAnsi="Arial" w:cs="Arial"/>
                <w:sz w:val="20"/>
                <w:szCs w:val="20"/>
                <w:lang w:val="en-GB"/>
              </w:rPr>
              <w:t>Where the control of packing parameters (vacuuming, packed under controlled atmosphere, leakers) is essential to ensure product safety and shelf-life, such parameters shall be monitored.</w:t>
            </w:r>
          </w:p>
          <w:bookmarkEnd w:id="13"/>
          <w:p w14:paraId="69E7DB2B" w14:textId="77777777" w:rsidR="00E85D95" w:rsidRPr="000C5C4A" w:rsidRDefault="00E85D95" w:rsidP="00D20D2F">
            <w:pPr>
              <w:rPr>
                <w:rFonts w:ascii="Arial" w:hAnsi="Arial" w:cs="Arial"/>
                <w:sz w:val="20"/>
                <w:szCs w:val="20"/>
                <w:lang w:val="en-GB"/>
              </w:rPr>
            </w:pPr>
          </w:p>
        </w:tc>
        <w:tc>
          <w:tcPr>
            <w:tcW w:w="450" w:type="pct"/>
          </w:tcPr>
          <w:p w14:paraId="7ECFE0D3" w14:textId="77777777" w:rsidR="00E85D95" w:rsidRDefault="00E85D95" w:rsidP="00D20D2F">
            <w:pPr>
              <w:jc w:val="center"/>
              <w:rPr>
                <w:rFonts w:ascii="Arial" w:hAnsi="Arial" w:cs="Arial"/>
                <w:sz w:val="20"/>
                <w:szCs w:val="20"/>
                <w:lang w:val="en-GB"/>
              </w:rPr>
            </w:pPr>
          </w:p>
          <w:p w14:paraId="07F1078D" w14:textId="77777777" w:rsidR="00E85D95" w:rsidRDefault="00E85D95" w:rsidP="00D20D2F">
            <w:pPr>
              <w:jc w:val="center"/>
              <w:rPr>
                <w:rFonts w:ascii="Arial" w:hAnsi="Arial" w:cs="Arial"/>
                <w:sz w:val="20"/>
                <w:szCs w:val="20"/>
                <w:lang w:val="en-GB"/>
              </w:rPr>
            </w:pPr>
          </w:p>
          <w:p w14:paraId="44BB5A4E"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3</w:t>
            </w:r>
          </w:p>
        </w:tc>
      </w:tr>
      <w:tr w:rsidR="00E85D95" w:rsidRPr="000C5C4A" w14:paraId="58BB5A8E" w14:textId="77777777" w:rsidTr="00D20D2F">
        <w:tblPrEx>
          <w:tblLook w:val="01E0" w:firstRow="1" w:lastRow="1" w:firstColumn="1" w:lastColumn="1" w:noHBand="0" w:noVBand="0"/>
        </w:tblPrEx>
        <w:trPr>
          <w:trHeight w:val="278"/>
        </w:trPr>
        <w:tc>
          <w:tcPr>
            <w:tcW w:w="507" w:type="pct"/>
            <w:tcBorders>
              <w:top w:val="single" w:sz="4" w:space="0" w:color="auto"/>
              <w:left w:val="single" w:sz="4" w:space="0" w:color="auto"/>
              <w:bottom w:val="single" w:sz="4" w:space="0" w:color="auto"/>
              <w:right w:val="single" w:sz="4" w:space="0" w:color="auto"/>
            </w:tcBorders>
            <w:shd w:val="clear" w:color="auto" w:fill="00B0F0"/>
          </w:tcPr>
          <w:p w14:paraId="04590F4B"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7.3.5</w:t>
            </w:r>
          </w:p>
          <w:p w14:paraId="67AC637F" w14:textId="77777777" w:rsidR="00E85D95" w:rsidRPr="000C5C4A" w:rsidRDefault="00E85D95" w:rsidP="00D20D2F">
            <w:pPr>
              <w:rPr>
                <w:rFonts w:ascii="Arial" w:hAnsi="Arial" w:cs="Arial"/>
                <w:sz w:val="20"/>
                <w:szCs w:val="20"/>
                <w:lang w:val="en-GB"/>
              </w:rPr>
            </w:pPr>
          </w:p>
        </w:tc>
        <w:tc>
          <w:tcPr>
            <w:tcW w:w="4043" w:type="pct"/>
            <w:tcBorders>
              <w:left w:val="single" w:sz="4" w:space="0" w:color="auto"/>
            </w:tcBorders>
          </w:tcPr>
          <w:p w14:paraId="5B71E244"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r>
            <w:bookmarkStart w:id="14" w:name="_Hlk505332518"/>
            <w:r w:rsidRPr="000C5C4A">
              <w:rPr>
                <w:rFonts w:ascii="Arial" w:hAnsi="Arial" w:cs="Arial"/>
                <w:sz w:val="20"/>
                <w:szCs w:val="20"/>
                <w:lang w:val="en-GB"/>
              </w:rPr>
              <w:t>Before dispatch, product temperatures shall be checked and recorded in every shipment.</w:t>
            </w:r>
          </w:p>
          <w:bookmarkEnd w:id="14"/>
          <w:p w14:paraId="3B023075" w14:textId="77777777" w:rsidR="00E85D95" w:rsidRPr="000C5C4A" w:rsidRDefault="00E85D95" w:rsidP="00D20D2F">
            <w:pPr>
              <w:rPr>
                <w:rFonts w:ascii="Arial" w:hAnsi="Arial" w:cs="Arial"/>
                <w:sz w:val="20"/>
                <w:szCs w:val="20"/>
                <w:lang w:val="en-GB"/>
              </w:rPr>
            </w:pPr>
          </w:p>
        </w:tc>
        <w:tc>
          <w:tcPr>
            <w:tcW w:w="450" w:type="pct"/>
            <w:tcBorders>
              <w:left w:val="single" w:sz="4" w:space="0" w:color="auto"/>
            </w:tcBorders>
          </w:tcPr>
          <w:p w14:paraId="5E09C59B" w14:textId="77777777" w:rsidR="00E85D95" w:rsidRDefault="00E85D95" w:rsidP="00D20D2F">
            <w:pPr>
              <w:jc w:val="center"/>
              <w:rPr>
                <w:rFonts w:ascii="Arial" w:hAnsi="Arial" w:cs="Arial"/>
                <w:sz w:val="20"/>
                <w:szCs w:val="20"/>
                <w:lang w:val="en-GB"/>
              </w:rPr>
            </w:pPr>
          </w:p>
          <w:p w14:paraId="37EEA1A0"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2</w:t>
            </w:r>
          </w:p>
        </w:tc>
      </w:tr>
    </w:tbl>
    <w:p w14:paraId="268DD4DA" w14:textId="77777777" w:rsidR="00E85D95" w:rsidRPr="000C5C4A" w:rsidRDefault="00E85D95" w:rsidP="00E85D95">
      <w:pPr>
        <w:rPr>
          <w:rFonts w:ascii="Arial" w:hAnsi="Arial" w:cs="Arial"/>
          <w:sz w:val="20"/>
          <w:szCs w:val="20"/>
          <w:lang w:val="en-GB"/>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7471"/>
        <w:gridCol w:w="832"/>
      </w:tblGrid>
      <w:tr w:rsidR="00E85D95" w:rsidRPr="000C5C4A" w14:paraId="7699B423" w14:textId="77777777" w:rsidTr="00D20D2F">
        <w:tc>
          <w:tcPr>
            <w:tcW w:w="507" w:type="pct"/>
            <w:tcBorders>
              <w:bottom w:val="single" w:sz="4" w:space="0" w:color="auto"/>
            </w:tcBorders>
          </w:tcPr>
          <w:p w14:paraId="2A2B6BD0" w14:textId="77777777" w:rsidR="00E85D95" w:rsidRPr="000C5C4A" w:rsidRDefault="00E85D95" w:rsidP="00D20D2F">
            <w:pPr>
              <w:rPr>
                <w:rFonts w:ascii="Arial" w:hAnsi="Arial" w:cs="Arial"/>
                <w:b/>
                <w:bCs/>
                <w:sz w:val="20"/>
                <w:szCs w:val="20"/>
                <w:lang w:val="en-GB"/>
              </w:rPr>
            </w:pPr>
            <w:r w:rsidRPr="000C5C4A">
              <w:rPr>
                <w:rFonts w:ascii="Arial" w:hAnsi="Arial" w:cs="Arial"/>
                <w:b/>
                <w:bCs/>
                <w:sz w:val="20"/>
                <w:szCs w:val="20"/>
                <w:lang w:val="en-GB"/>
              </w:rPr>
              <w:br/>
              <w:t>7.4</w:t>
            </w:r>
          </w:p>
        </w:tc>
        <w:tc>
          <w:tcPr>
            <w:tcW w:w="4043" w:type="pct"/>
          </w:tcPr>
          <w:p w14:paraId="5ED3E260" w14:textId="77777777" w:rsidR="00E85D95" w:rsidRPr="000C5C4A" w:rsidRDefault="00E85D95" w:rsidP="00D20D2F">
            <w:pPr>
              <w:rPr>
                <w:rFonts w:ascii="Arial" w:hAnsi="Arial" w:cs="Arial"/>
                <w:b/>
                <w:sz w:val="20"/>
                <w:szCs w:val="20"/>
                <w:lang w:val="en-GB"/>
              </w:rPr>
            </w:pPr>
            <w:r w:rsidRPr="000C5C4A">
              <w:rPr>
                <w:rFonts w:ascii="Arial" w:hAnsi="Arial" w:cs="Arial"/>
                <w:b/>
                <w:sz w:val="20"/>
                <w:szCs w:val="20"/>
                <w:lang w:val="en-GB"/>
              </w:rPr>
              <w:br/>
              <w:t>Offal (fresh meat other than the carcase, including viscera and blood)</w:t>
            </w:r>
            <w:r w:rsidRPr="000C5C4A">
              <w:rPr>
                <w:rFonts w:ascii="Arial" w:hAnsi="Arial" w:cs="Arial"/>
                <w:b/>
                <w:sz w:val="20"/>
                <w:szCs w:val="20"/>
                <w:lang w:val="en-GB"/>
              </w:rPr>
              <w:br/>
            </w:r>
          </w:p>
        </w:tc>
        <w:tc>
          <w:tcPr>
            <w:tcW w:w="450" w:type="pct"/>
          </w:tcPr>
          <w:p w14:paraId="01A07896" w14:textId="77777777" w:rsidR="00E85D95" w:rsidRDefault="00E85D95" w:rsidP="00D20D2F">
            <w:pPr>
              <w:jc w:val="center"/>
              <w:rPr>
                <w:rFonts w:ascii="Arial" w:hAnsi="Arial" w:cs="Arial"/>
                <w:b/>
                <w:sz w:val="20"/>
                <w:szCs w:val="20"/>
                <w:lang w:val="en-GB"/>
              </w:rPr>
            </w:pPr>
          </w:p>
          <w:p w14:paraId="043EC1B3" w14:textId="77777777" w:rsidR="00E85D95" w:rsidRPr="000C5C4A" w:rsidRDefault="00E85D95" w:rsidP="00D20D2F">
            <w:pPr>
              <w:jc w:val="center"/>
              <w:rPr>
                <w:rFonts w:ascii="Arial" w:hAnsi="Arial" w:cs="Arial"/>
                <w:b/>
                <w:sz w:val="20"/>
                <w:szCs w:val="20"/>
                <w:lang w:val="en-GB"/>
              </w:rPr>
            </w:pPr>
            <w:r>
              <w:rPr>
                <w:rFonts w:ascii="Arial" w:hAnsi="Arial" w:cs="Arial"/>
                <w:b/>
                <w:sz w:val="20"/>
                <w:szCs w:val="20"/>
                <w:lang w:val="en-GB"/>
              </w:rPr>
              <w:t>W</w:t>
            </w:r>
          </w:p>
        </w:tc>
      </w:tr>
      <w:tr w:rsidR="00E85D95" w:rsidRPr="000C5C4A" w14:paraId="7CCF3FA9" w14:textId="77777777" w:rsidTr="00D20D2F">
        <w:trPr>
          <w:trHeight w:val="129"/>
        </w:trPr>
        <w:tc>
          <w:tcPr>
            <w:tcW w:w="507" w:type="pct"/>
            <w:tcBorders>
              <w:top w:val="single" w:sz="4" w:space="0" w:color="auto"/>
              <w:left w:val="single" w:sz="4" w:space="0" w:color="auto"/>
              <w:bottom w:val="single" w:sz="4" w:space="0" w:color="auto"/>
              <w:right w:val="single" w:sz="4" w:space="0" w:color="auto"/>
            </w:tcBorders>
            <w:shd w:val="clear" w:color="auto" w:fill="00B0F0"/>
          </w:tcPr>
          <w:p w14:paraId="01A08C53"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7.4.1</w:t>
            </w:r>
          </w:p>
        </w:tc>
        <w:tc>
          <w:tcPr>
            <w:tcW w:w="4043" w:type="pct"/>
            <w:tcBorders>
              <w:left w:val="single" w:sz="4" w:space="0" w:color="auto"/>
            </w:tcBorders>
          </w:tcPr>
          <w:p w14:paraId="07340C12"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 xml:space="preserve">Offal shall originate from animals that have passed the official post-mortem inspection. </w:t>
            </w:r>
            <w:r w:rsidRPr="000C5C4A">
              <w:rPr>
                <w:rFonts w:ascii="Arial" w:hAnsi="Arial" w:cs="Arial"/>
                <w:sz w:val="20"/>
                <w:szCs w:val="20"/>
                <w:lang w:val="en-GB"/>
              </w:rPr>
              <w:br/>
            </w:r>
          </w:p>
        </w:tc>
        <w:tc>
          <w:tcPr>
            <w:tcW w:w="450" w:type="pct"/>
            <w:tcBorders>
              <w:left w:val="single" w:sz="4" w:space="0" w:color="auto"/>
            </w:tcBorders>
          </w:tcPr>
          <w:p w14:paraId="72BFBFB1" w14:textId="77777777" w:rsidR="00E85D95" w:rsidRDefault="00E85D95" w:rsidP="00D20D2F">
            <w:pPr>
              <w:jc w:val="center"/>
              <w:rPr>
                <w:rFonts w:ascii="Arial" w:hAnsi="Arial" w:cs="Arial"/>
                <w:sz w:val="20"/>
                <w:szCs w:val="20"/>
                <w:lang w:val="en-GB"/>
              </w:rPr>
            </w:pPr>
          </w:p>
          <w:p w14:paraId="4129D4A3"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3</w:t>
            </w:r>
          </w:p>
        </w:tc>
      </w:tr>
      <w:tr w:rsidR="00E85D95" w:rsidRPr="000C5C4A" w14:paraId="684253DF" w14:textId="77777777" w:rsidTr="00D20D2F">
        <w:trPr>
          <w:trHeight w:val="211"/>
        </w:trPr>
        <w:tc>
          <w:tcPr>
            <w:tcW w:w="507" w:type="pct"/>
            <w:tcBorders>
              <w:top w:val="single" w:sz="4" w:space="0" w:color="auto"/>
              <w:left w:val="single" w:sz="4" w:space="0" w:color="auto"/>
              <w:bottom w:val="single" w:sz="4" w:space="0" w:color="auto"/>
              <w:right w:val="single" w:sz="4" w:space="0" w:color="auto"/>
            </w:tcBorders>
            <w:shd w:val="clear" w:color="auto" w:fill="00B0F0"/>
          </w:tcPr>
          <w:p w14:paraId="35CA3D6B"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7.4.2</w:t>
            </w:r>
          </w:p>
        </w:tc>
        <w:tc>
          <w:tcPr>
            <w:tcW w:w="4043" w:type="pct"/>
            <w:tcBorders>
              <w:left w:val="single" w:sz="4" w:space="0" w:color="auto"/>
            </w:tcBorders>
          </w:tcPr>
          <w:p w14:paraId="2AA2F1A3"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 xml:space="preserve"> </w:t>
            </w:r>
            <w:bookmarkStart w:id="15" w:name="_Hlk505334203"/>
            <w:r w:rsidRPr="000C5C4A">
              <w:rPr>
                <w:rFonts w:ascii="Arial" w:hAnsi="Arial" w:cs="Arial"/>
                <w:sz w:val="20"/>
                <w:szCs w:val="20"/>
                <w:lang w:val="en-GB"/>
              </w:rPr>
              <w:t xml:space="preserve">Offal shall be inspected for any slaughtering and hygiene deviations. </w:t>
            </w:r>
          </w:p>
          <w:bookmarkEnd w:id="15"/>
          <w:p w14:paraId="481CC3CB" w14:textId="77777777" w:rsidR="00E85D95" w:rsidRPr="000C5C4A" w:rsidRDefault="00E85D95" w:rsidP="00D20D2F">
            <w:pPr>
              <w:rPr>
                <w:rFonts w:ascii="Arial" w:hAnsi="Arial" w:cs="Arial"/>
                <w:sz w:val="20"/>
                <w:szCs w:val="20"/>
                <w:lang w:val="en-GB"/>
              </w:rPr>
            </w:pPr>
          </w:p>
        </w:tc>
        <w:tc>
          <w:tcPr>
            <w:tcW w:w="450" w:type="pct"/>
            <w:tcBorders>
              <w:left w:val="single" w:sz="4" w:space="0" w:color="auto"/>
            </w:tcBorders>
          </w:tcPr>
          <w:p w14:paraId="12902AD3" w14:textId="77777777" w:rsidR="00E85D95" w:rsidRDefault="00E85D95" w:rsidP="00D20D2F">
            <w:pPr>
              <w:jc w:val="center"/>
              <w:rPr>
                <w:rFonts w:ascii="Arial" w:hAnsi="Arial" w:cs="Arial"/>
                <w:sz w:val="20"/>
                <w:szCs w:val="20"/>
                <w:lang w:val="en-GB"/>
              </w:rPr>
            </w:pPr>
          </w:p>
          <w:p w14:paraId="3FC79F98"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3</w:t>
            </w:r>
          </w:p>
        </w:tc>
      </w:tr>
      <w:tr w:rsidR="00E85D95" w:rsidRPr="000C5C4A" w14:paraId="100D7588" w14:textId="77777777" w:rsidTr="00D20D2F">
        <w:trPr>
          <w:trHeight w:val="347"/>
        </w:trPr>
        <w:tc>
          <w:tcPr>
            <w:tcW w:w="507" w:type="pct"/>
            <w:tcBorders>
              <w:top w:val="single" w:sz="4" w:space="0" w:color="auto"/>
              <w:left w:val="single" w:sz="4" w:space="0" w:color="auto"/>
              <w:bottom w:val="single" w:sz="4" w:space="0" w:color="auto"/>
              <w:right w:val="single" w:sz="4" w:space="0" w:color="auto"/>
            </w:tcBorders>
            <w:shd w:val="clear" w:color="auto" w:fill="00B0F0"/>
          </w:tcPr>
          <w:p w14:paraId="5398810E"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7.4.3</w:t>
            </w:r>
          </w:p>
        </w:tc>
        <w:tc>
          <w:tcPr>
            <w:tcW w:w="4043" w:type="pct"/>
            <w:tcBorders>
              <w:left w:val="single" w:sz="4" w:space="0" w:color="auto"/>
            </w:tcBorders>
          </w:tcPr>
          <w:p w14:paraId="1C9BD745"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r>
            <w:bookmarkStart w:id="16" w:name="_Hlk505334263"/>
            <w:r w:rsidRPr="000C5C4A">
              <w:rPr>
                <w:rFonts w:ascii="Arial" w:hAnsi="Arial" w:cs="Arial"/>
                <w:sz w:val="20"/>
                <w:szCs w:val="20"/>
                <w:lang w:val="en-GB"/>
              </w:rPr>
              <w:t>Where the control of process parameters (temperature, salting) is essential to ensure product quality and food safety, such parameters shall be monitored and recorded.</w:t>
            </w:r>
          </w:p>
          <w:p w14:paraId="219E3C19"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Procedures shall be in place to avoid cross contamination with other species.</w:t>
            </w:r>
          </w:p>
          <w:bookmarkEnd w:id="16"/>
          <w:p w14:paraId="4E74503E" w14:textId="77777777" w:rsidR="00E85D95" w:rsidRPr="000C5C4A" w:rsidRDefault="00E85D95" w:rsidP="00D20D2F">
            <w:pPr>
              <w:rPr>
                <w:rFonts w:ascii="Arial" w:hAnsi="Arial" w:cs="Arial"/>
                <w:sz w:val="20"/>
                <w:szCs w:val="20"/>
                <w:lang w:val="en-GB"/>
              </w:rPr>
            </w:pPr>
          </w:p>
        </w:tc>
        <w:tc>
          <w:tcPr>
            <w:tcW w:w="450" w:type="pct"/>
            <w:tcBorders>
              <w:left w:val="single" w:sz="4" w:space="0" w:color="auto"/>
            </w:tcBorders>
          </w:tcPr>
          <w:p w14:paraId="5F372719" w14:textId="77777777" w:rsidR="00E85D95" w:rsidRDefault="00E85D95" w:rsidP="00D20D2F">
            <w:pPr>
              <w:jc w:val="center"/>
              <w:rPr>
                <w:rFonts w:ascii="Arial" w:hAnsi="Arial" w:cs="Arial"/>
                <w:sz w:val="20"/>
                <w:szCs w:val="20"/>
                <w:lang w:val="en-GB"/>
              </w:rPr>
            </w:pPr>
          </w:p>
          <w:p w14:paraId="61E3DC59" w14:textId="77777777" w:rsidR="00E85D95" w:rsidRDefault="00E85D95" w:rsidP="00D20D2F">
            <w:pPr>
              <w:jc w:val="center"/>
              <w:rPr>
                <w:rFonts w:ascii="Arial" w:hAnsi="Arial" w:cs="Arial"/>
                <w:sz w:val="20"/>
                <w:szCs w:val="20"/>
                <w:lang w:val="en-GB"/>
              </w:rPr>
            </w:pPr>
          </w:p>
          <w:p w14:paraId="7D891C3E"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3</w:t>
            </w:r>
          </w:p>
        </w:tc>
      </w:tr>
      <w:tr w:rsidR="00E85D95" w:rsidRPr="000C5C4A" w14:paraId="31F560FE" w14:textId="77777777" w:rsidTr="00D20D2F">
        <w:trPr>
          <w:trHeight w:val="231"/>
        </w:trPr>
        <w:tc>
          <w:tcPr>
            <w:tcW w:w="507" w:type="pct"/>
            <w:tcBorders>
              <w:top w:val="single" w:sz="4" w:space="0" w:color="auto"/>
              <w:left w:val="single" w:sz="4" w:space="0" w:color="auto"/>
              <w:bottom w:val="single" w:sz="4" w:space="0" w:color="auto"/>
              <w:right w:val="single" w:sz="4" w:space="0" w:color="auto"/>
            </w:tcBorders>
            <w:shd w:val="clear" w:color="auto" w:fill="00B0F0"/>
          </w:tcPr>
          <w:p w14:paraId="6F629162"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7.4.4</w:t>
            </w:r>
          </w:p>
        </w:tc>
        <w:tc>
          <w:tcPr>
            <w:tcW w:w="4043" w:type="pct"/>
            <w:tcBorders>
              <w:left w:val="single" w:sz="4" w:space="0" w:color="auto"/>
            </w:tcBorders>
          </w:tcPr>
          <w:p w14:paraId="33705889"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 xml:space="preserve">Offal shall where necessary be subject to an approval before release/dispatch. </w:t>
            </w:r>
            <w:r w:rsidRPr="000C5C4A">
              <w:rPr>
                <w:rFonts w:ascii="Arial" w:hAnsi="Arial" w:cs="Arial"/>
                <w:b/>
                <w:sz w:val="20"/>
                <w:szCs w:val="20"/>
                <w:lang w:val="en-GB"/>
              </w:rPr>
              <w:t>(K)</w:t>
            </w:r>
          </w:p>
          <w:p w14:paraId="78014407" w14:textId="77777777" w:rsidR="00E85D95" w:rsidRPr="000C5C4A" w:rsidRDefault="00E85D95" w:rsidP="00D20D2F">
            <w:pPr>
              <w:rPr>
                <w:rFonts w:ascii="Arial" w:hAnsi="Arial" w:cs="Arial"/>
                <w:sz w:val="20"/>
                <w:szCs w:val="20"/>
                <w:lang w:val="en-GB"/>
              </w:rPr>
            </w:pPr>
          </w:p>
        </w:tc>
        <w:tc>
          <w:tcPr>
            <w:tcW w:w="450" w:type="pct"/>
            <w:tcBorders>
              <w:left w:val="single" w:sz="4" w:space="0" w:color="auto"/>
            </w:tcBorders>
          </w:tcPr>
          <w:p w14:paraId="639BAC96" w14:textId="77777777" w:rsidR="00E85D95" w:rsidRDefault="00E85D95" w:rsidP="00D20D2F">
            <w:pPr>
              <w:jc w:val="center"/>
              <w:rPr>
                <w:rFonts w:ascii="Arial" w:hAnsi="Arial" w:cs="Arial"/>
                <w:sz w:val="20"/>
                <w:szCs w:val="20"/>
                <w:lang w:val="en-GB"/>
              </w:rPr>
            </w:pPr>
          </w:p>
          <w:p w14:paraId="6638F3FF"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3</w:t>
            </w:r>
          </w:p>
        </w:tc>
      </w:tr>
    </w:tbl>
    <w:p w14:paraId="2D96C492" w14:textId="16374BE9" w:rsidR="00E85D95" w:rsidRDefault="00E85D95" w:rsidP="00E85D95"/>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7471"/>
        <w:gridCol w:w="832"/>
      </w:tblGrid>
      <w:tr w:rsidR="00E85D95" w:rsidRPr="000C5C4A" w14:paraId="1DE49A5D" w14:textId="77777777" w:rsidTr="00D20D2F">
        <w:trPr>
          <w:trHeight w:val="279"/>
        </w:trPr>
        <w:tc>
          <w:tcPr>
            <w:tcW w:w="507" w:type="pct"/>
            <w:tcBorders>
              <w:top w:val="single" w:sz="4" w:space="0" w:color="auto"/>
              <w:left w:val="single" w:sz="4" w:space="0" w:color="auto"/>
              <w:bottom w:val="single" w:sz="4" w:space="0" w:color="auto"/>
              <w:right w:val="single" w:sz="4" w:space="0" w:color="auto"/>
            </w:tcBorders>
            <w:shd w:val="clear" w:color="auto" w:fill="00B0F0"/>
          </w:tcPr>
          <w:p w14:paraId="0BFFD5C8"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7.4.5</w:t>
            </w:r>
          </w:p>
          <w:p w14:paraId="70B90ABB" w14:textId="77777777" w:rsidR="00E85D95" w:rsidRPr="000C5C4A" w:rsidRDefault="00E85D95" w:rsidP="00D20D2F">
            <w:pPr>
              <w:rPr>
                <w:rFonts w:ascii="Arial" w:hAnsi="Arial" w:cs="Arial"/>
                <w:sz w:val="20"/>
                <w:szCs w:val="20"/>
                <w:lang w:val="en-GB"/>
              </w:rPr>
            </w:pPr>
          </w:p>
          <w:p w14:paraId="05DDA72A" w14:textId="77777777" w:rsidR="00E85D95" w:rsidRPr="000C5C4A" w:rsidRDefault="00E85D95" w:rsidP="00D20D2F">
            <w:pPr>
              <w:rPr>
                <w:rFonts w:ascii="Arial" w:hAnsi="Arial" w:cs="Arial"/>
                <w:sz w:val="20"/>
                <w:szCs w:val="20"/>
                <w:lang w:val="en-GB"/>
              </w:rPr>
            </w:pPr>
          </w:p>
        </w:tc>
        <w:tc>
          <w:tcPr>
            <w:tcW w:w="4043" w:type="pct"/>
            <w:tcBorders>
              <w:left w:val="single" w:sz="4" w:space="0" w:color="auto"/>
            </w:tcBorders>
          </w:tcPr>
          <w:p w14:paraId="2362BA38"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r>
            <w:bookmarkStart w:id="17" w:name="_Hlk505334323"/>
            <w:r w:rsidRPr="000C5C4A">
              <w:rPr>
                <w:rFonts w:ascii="Arial" w:hAnsi="Arial" w:cs="Arial"/>
                <w:sz w:val="20"/>
                <w:szCs w:val="20"/>
                <w:lang w:val="en-GB"/>
              </w:rPr>
              <w:t>Finished products shall be subject to a documented quality inspection, which in case of pre-packed products, shall include labelling, weight and count checks. The inspection of pre-packed products shall be recorded.</w:t>
            </w:r>
            <w:bookmarkEnd w:id="17"/>
            <w:r>
              <w:rPr>
                <w:rFonts w:ascii="Arial" w:hAnsi="Arial" w:cs="Arial"/>
                <w:sz w:val="20"/>
                <w:szCs w:val="20"/>
                <w:lang w:val="en-GB"/>
              </w:rPr>
              <w:br/>
            </w:r>
          </w:p>
        </w:tc>
        <w:tc>
          <w:tcPr>
            <w:tcW w:w="450" w:type="pct"/>
            <w:tcBorders>
              <w:left w:val="single" w:sz="4" w:space="0" w:color="auto"/>
            </w:tcBorders>
          </w:tcPr>
          <w:p w14:paraId="1D8EC685" w14:textId="77777777" w:rsidR="00E85D95" w:rsidRDefault="00E85D95" w:rsidP="00D20D2F">
            <w:pPr>
              <w:jc w:val="center"/>
              <w:rPr>
                <w:rFonts w:ascii="Arial" w:hAnsi="Arial" w:cs="Arial"/>
                <w:sz w:val="20"/>
                <w:szCs w:val="20"/>
                <w:lang w:val="en-GB"/>
              </w:rPr>
            </w:pPr>
          </w:p>
          <w:p w14:paraId="09629D6F" w14:textId="77777777" w:rsidR="00E85D95" w:rsidRDefault="00E85D95" w:rsidP="00D20D2F">
            <w:pPr>
              <w:jc w:val="center"/>
              <w:rPr>
                <w:rFonts w:ascii="Arial" w:hAnsi="Arial" w:cs="Arial"/>
                <w:sz w:val="20"/>
                <w:szCs w:val="20"/>
                <w:lang w:val="en-GB"/>
              </w:rPr>
            </w:pPr>
          </w:p>
          <w:p w14:paraId="273E58E2"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2</w:t>
            </w:r>
          </w:p>
        </w:tc>
      </w:tr>
      <w:tr w:rsidR="00E85D95" w:rsidRPr="000C5C4A" w14:paraId="20973D38" w14:textId="77777777" w:rsidTr="00D20D2F">
        <w:trPr>
          <w:trHeight w:val="278"/>
        </w:trPr>
        <w:tc>
          <w:tcPr>
            <w:tcW w:w="507" w:type="pct"/>
            <w:tcBorders>
              <w:top w:val="single" w:sz="4" w:space="0" w:color="auto"/>
              <w:left w:val="single" w:sz="4" w:space="0" w:color="auto"/>
              <w:bottom w:val="single" w:sz="4" w:space="0" w:color="auto"/>
              <w:right w:val="single" w:sz="4" w:space="0" w:color="auto"/>
            </w:tcBorders>
            <w:shd w:val="clear" w:color="auto" w:fill="00B0F0"/>
          </w:tcPr>
          <w:p w14:paraId="6602A777"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7.4.6</w:t>
            </w:r>
          </w:p>
          <w:p w14:paraId="0EDF7D97" w14:textId="77777777" w:rsidR="00E85D95" w:rsidRPr="000C5C4A" w:rsidRDefault="00E85D95" w:rsidP="00D20D2F">
            <w:pPr>
              <w:rPr>
                <w:rFonts w:ascii="Arial" w:hAnsi="Arial" w:cs="Arial"/>
                <w:sz w:val="20"/>
                <w:szCs w:val="20"/>
                <w:lang w:val="en-GB"/>
              </w:rPr>
            </w:pPr>
          </w:p>
        </w:tc>
        <w:tc>
          <w:tcPr>
            <w:tcW w:w="4043" w:type="pct"/>
            <w:tcBorders>
              <w:left w:val="single" w:sz="4" w:space="0" w:color="auto"/>
            </w:tcBorders>
          </w:tcPr>
          <w:p w14:paraId="2EE1B8E9"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r>
            <w:bookmarkStart w:id="18" w:name="_Hlk505334365"/>
            <w:r w:rsidRPr="000C5C4A">
              <w:rPr>
                <w:rFonts w:ascii="Arial" w:hAnsi="Arial" w:cs="Arial"/>
                <w:sz w:val="20"/>
                <w:szCs w:val="20"/>
                <w:lang w:val="en-GB"/>
              </w:rPr>
              <w:t xml:space="preserve">Before dispatch of chilled or frozen products, product temperature shall be checked and recorded </w:t>
            </w:r>
            <w:r>
              <w:rPr>
                <w:rFonts w:ascii="Arial" w:hAnsi="Arial" w:cs="Arial"/>
                <w:sz w:val="20"/>
                <w:szCs w:val="20"/>
                <w:lang w:val="en-GB"/>
              </w:rPr>
              <w:t>in every shipment. Alternatively,</w:t>
            </w:r>
            <w:r w:rsidRPr="000C5C4A">
              <w:rPr>
                <w:rFonts w:ascii="Arial" w:hAnsi="Arial" w:cs="Arial"/>
                <w:sz w:val="20"/>
                <w:szCs w:val="20"/>
                <w:lang w:val="en-GB"/>
              </w:rPr>
              <w:t xml:space="preserve"> product temperature can be documented by temperature monitoring systems.</w:t>
            </w:r>
          </w:p>
          <w:bookmarkEnd w:id="18"/>
          <w:p w14:paraId="247F9F2F" w14:textId="77777777" w:rsidR="00E85D95" w:rsidRPr="000C5C4A" w:rsidRDefault="00E85D95" w:rsidP="00D20D2F">
            <w:pPr>
              <w:rPr>
                <w:rFonts w:ascii="Arial" w:hAnsi="Arial" w:cs="Arial"/>
                <w:sz w:val="20"/>
                <w:szCs w:val="20"/>
                <w:lang w:val="en-GB"/>
              </w:rPr>
            </w:pPr>
          </w:p>
        </w:tc>
        <w:tc>
          <w:tcPr>
            <w:tcW w:w="450" w:type="pct"/>
            <w:tcBorders>
              <w:left w:val="single" w:sz="4" w:space="0" w:color="auto"/>
            </w:tcBorders>
          </w:tcPr>
          <w:p w14:paraId="4F0A8E10" w14:textId="77777777" w:rsidR="00E85D95" w:rsidRDefault="00E85D95" w:rsidP="00D20D2F">
            <w:pPr>
              <w:jc w:val="center"/>
              <w:rPr>
                <w:rFonts w:ascii="Arial" w:hAnsi="Arial" w:cs="Arial"/>
                <w:sz w:val="20"/>
                <w:szCs w:val="20"/>
                <w:lang w:val="en-GB"/>
              </w:rPr>
            </w:pPr>
          </w:p>
          <w:p w14:paraId="62F8DA4C" w14:textId="77777777" w:rsidR="00E85D95" w:rsidRDefault="00E85D95" w:rsidP="00D20D2F">
            <w:pPr>
              <w:jc w:val="center"/>
              <w:rPr>
                <w:rFonts w:ascii="Arial" w:hAnsi="Arial" w:cs="Arial"/>
                <w:sz w:val="20"/>
                <w:szCs w:val="20"/>
                <w:lang w:val="en-GB"/>
              </w:rPr>
            </w:pPr>
          </w:p>
          <w:p w14:paraId="7FDB7151"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2</w:t>
            </w:r>
          </w:p>
        </w:tc>
      </w:tr>
      <w:tr w:rsidR="00E85D95" w:rsidRPr="000C5C4A" w14:paraId="11F54562" w14:textId="77777777" w:rsidTr="00D20D2F">
        <w:trPr>
          <w:trHeight w:val="278"/>
        </w:trPr>
        <w:tc>
          <w:tcPr>
            <w:tcW w:w="507" w:type="pct"/>
            <w:tcBorders>
              <w:top w:val="single" w:sz="4" w:space="0" w:color="auto"/>
              <w:left w:val="single" w:sz="4" w:space="0" w:color="auto"/>
              <w:bottom w:val="single" w:sz="4" w:space="0" w:color="auto"/>
              <w:right w:val="single" w:sz="4" w:space="0" w:color="auto"/>
            </w:tcBorders>
            <w:shd w:val="clear" w:color="auto" w:fill="00B0F0"/>
          </w:tcPr>
          <w:p w14:paraId="65144C82" w14:textId="77777777" w:rsidR="00E85D95" w:rsidRDefault="00E85D95" w:rsidP="00D20D2F">
            <w:pPr>
              <w:rPr>
                <w:rFonts w:ascii="Arial" w:hAnsi="Arial" w:cs="Arial"/>
                <w:sz w:val="20"/>
                <w:szCs w:val="20"/>
                <w:lang w:val="en-GB"/>
              </w:rPr>
            </w:pPr>
          </w:p>
          <w:p w14:paraId="56C7F5C9" w14:textId="77777777" w:rsidR="00E85D95" w:rsidRDefault="00E85D95" w:rsidP="00D20D2F">
            <w:pPr>
              <w:rPr>
                <w:rFonts w:ascii="Arial" w:hAnsi="Arial" w:cs="Arial"/>
                <w:sz w:val="20"/>
                <w:szCs w:val="20"/>
                <w:lang w:val="en-GB"/>
              </w:rPr>
            </w:pPr>
            <w:r>
              <w:rPr>
                <w:rFonts w:ascii="Arial" w:hAnsi="Arial" w:cs="Arial"/>
                <w:sz w:val="20"/>
                <w:szCs w:val="20"/>
                <w:lang w:val="en-GB"/>
              </w:rPr>
              <w:t>7.4.7</w:t>
            </w:r>
          </w:p>
          <w:p w14:paraId="502D02B3" w14:textId="77777777" w:rsidR="00E85D95" w:rsidRDefault="00E85D95" w:rsidP="00D20D2F">
            <w:pPr>
              <w:rPr>
                <w:rFonts w:ascii="Arial" w:hAnsi="Arial" w:cs="Arial"/>
                <w:sz w:val="20"/>
                <w:szCs w:val="20"/>
                <w:lang w:val="en-GB"/>
              </w:rPr>
            </w:pPr>
          </w:p>
          <w:p w14:paraId="69CD6F55" w14:textId="77777777" w:rsidR="00E85D95" w:rsidRPr="000C5C4A" w:rsidRDefault="00E85D95" w:rsidP="00D20D2F">
            <w:pPr>
              <w:rPr>
                <w:rFonts w:ascii="Arial" w:hAnsi="Arial" w:cs="Arial"/>
                <w:sz w:val="20"/>
                <w:szCs w:val="20"/>
                <w:lang w:val="en-GB"/>
              </w:rPr>
            </w:pPr>
          </w:p>
        </w:tc>
        <w:tc>
          <w:tcPr>
            <w:tcW w:w="4043" w:type="pct"/>
            <w:tcBorders>
              <w:left w:val="single" w:sz="4" w:space="0" w:color="auto"/>
            </w:tcBorders>
          </w:tcPr>
          <w:p w14:paraId="0934F5B6" w14:textId="77777777" w:rsidR="00E85D95" w:rsidRDefault="00E85D95" w:rsidP="00D20D2F">
            <w:pPr>
              <w:rPr>
                <w:rFonts w:ascii="Arial" w:hAnsi="Arial" w:cs="Arial"/>
                <w:sz w:val="20"/>
                <w:szCs w:val="20"/>
                <w:lang w:val="en-GB"/>
              </w:rPr>
            </w:pPr>
          </w:p>
          <w:p w14:paraId="4FC2F4D3" w14:textId="77777777" w:rsidR="00E85D95" w:rsidRDefault="00E85D95" w:rsidP="00D20D2F">
            <w:pPr>
              <w:rPr>
                <w:rFonts w:ascii="Arial" w:hAnsi="Arial" w:cs="Arial"/>
                <w:sz w:val="20"/>
                <w:szCs w:val="20"/>
                <w:lang w:val="en-GB"/>
              </w:rPr>
            </w:pPr>
            <w:r>
              <w:rPr>
                <w:rFonts w:ascii="Arial" w:hAnsi="Arial" w:cs="Arial"/>
                <w:sz w:val="20"/>
                <w:szCs w:val="20"/>
                <w:lang w:val="en-GB"/>
              </w:rPr>
              <w:t>When blood is collected for human consumption, it must be ensured that a temperature of 3C is reached within a defined time interval as quickly as possible. Blood shall be subject to approval before release.</w:t>
            </w:r>
          </w:p>
          <w:p w14:paraId="053714DA" w14:textId="77777777" w:rsidR="00E85D95" w:rsidRPr="000C5C4A" w:rsidRDefault="00E85D95" w:rsidP="00D20D2F">
            <w:pPr>
              <w:rPr>
                <w:rFonts w:ascii="Arial" w:hAnsi="Arial" w:cs="Arial"/>
                <w:sz w:val="20"/>
                <w:szCs w:val="20"/>
                <w:lang w:val="en-GB"/>
              </w:rPr>
            </w:pPr>
          </w:p>
        </w:tc>
        <w:tc>
          <w:tcPr>
            <w:tcW w:w="450" w:type="pct"/>
            <w:tcBorders>
              <w:left w:val="single" w:sz="4" w:space="0" w:color="auto"/>
            </w:tcBorders>
          </w:tcPr>
          <w:p w14:paraId="2D27ACA3" w14:textId="77777777" w:rsidR="00E85D95" w:rsidRDefault="00E85D95" w:rsidP="00D20D2F">
            <w:pPr>
              <w:jc w:val="center"/>
              <w:rPr>
                <w:rFonts w:ascii="Arial" w:hAnsi="Arial" w:cs="Arial"/>
                <w:sz w:val="20"/>
                <w:szCs w:val="20"/>
                <w:lang w:val="en-GB"/>
              </w:rPr>
            </w:pPr>
            <w:r>
              <w:rPr>
                <w:rFonts w:ascii="Arial" w:hAnsi="Arial" w:cs="Arial"/>
                <w:sz w:val="20"/>
                <w:szCs w:val="20"/>
                <w:lang w:val="en-GB"/>
              </w:rPr>
              <w:br/>
            </w:r>
          </w:p>
          <w:p w14:paraId="6616C0F4" w14:textId="77777777" w:rsidR="00E85D95" w:rsidRDefault="00E85D95" w:rsidP="00D20D2F">
            <w:pPr>
              <w:jc w:val="center"/>
              <w:rPr>
                <w:rFonts w:ascii="Arial" w:hAnsi="Arial" w:cs="Arial"/>
                <w:sz w:val="20"/>
                <w:szCs w:val="20"/>
                <w:lang w:val="en-GB"/>
              </w:rPr>
            </w:pPr>
            <w:r>
              <w:rPr>
                <w:rFonts w:ascii="Arial" w:hAnsi="Arial" w:cs="Arial"/>
                <w:sz w:val="20"/>
                <w:szCs w:val="20"/>
                <w:lang w:val="en-GB"/>
              </w:rPr>
              <w:t>2</w:t>
            </w:r>
          </w:p>
        </w:tc>
      </w:tr>
    </w:tbl>
    <w:p w14:paraId="097373EE" w14:textId="77777777" w:rsidR="00E85D95" w:rsidRPr="000C5C4A" w:rsidRDefault="00E85D95" w:rsidP="00E85D95">
      <w:pPr>
        <w:rPr>
          <w:rFonts w:ascii="Arial" w:hAnsi="Arial" w:cs="Arial"/>
          <w:sz w:val="20"/>
          <w:szCs w:val="20"/>
          <w:lang w:val="en-GB"/>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
        <w:gridCol w:w="7471"/>
        <w:gridCol w:w="832"/>
      </w:tblGrid>
      <w:tr w:rsidR="00E85D95" w:rsidRPr="000C5C4A" w14:paraId="4F4895B5" w14:textId="77777777" w:rsidTr="00D20D2F">
        <w:tc>
          <w:tcPr>
            <w:tcW w:w="507" w:type="pct"/>
            <w:tcBorders>
              <w:bottom w:val="single" w:sz="4" w:space="0" w:color="auto"/>
            </w:tcBorders>
          </w:tcPr>
          <w:p w14:paraId="2D333533" w14:textId="77777777" w:rsidR="00E85D95" w:rsidRPr="000C5C4A" w:rsidRDefault="00E85D95" w:rsidP="00D20D2F">
            <w:pPr>
              <w:rPr>
                <w:rFonts w:ascii="Arial" w:hAnsi="Arial" w:cs="Arial"/>
                <w:b/>
                <w:sz w:val="20"/>
                <w:szCs w:val="20"/>
                <w:lang w:val="en-GB"/>
              </w:rPr>
            </w:pPr>
            <w:r w:rsidRPr="000C5C4A">
              <w:rPr>
                <w:rFonts w:ascii="Arial" w:hAnsi="Arial" w:cs="Arial"/>
                <w:b/>
                <w:sz w:val="20"/>
                <w:szCs w:val="20"/>
                <w:lang w:val="en-GB"/>
              </w:rPr>
              <w:br/>
              <w:t>7.5</w:t>
            </w:r>
          </w:p>
        </w:tc>
        <w:tc>
          <w:tcPr>
            <w:tcW w:w="4043" w:type="pct"/>
          </w:tcPr>
          <w:p w14:paraId="208CA0CC" w14:textId="77777777" w:rsidR="00E85D95" w:rsidRPr="000C5C4A" w:rsidRDefault="00E85D95" w:rsidP="00D20D2F">
            <w:pPr>
              <w:rPr>
                <w:rFonts w:ascii="Arial" w:hAnsi="Arial" w:cs="Arial"/>
                <w:b/>
                <w:sz w:val="20"/>
                <w:szCs w:val="20"/>
                <w:lang w:val="en-GB"/>
              </w:rPr>
            </w:pPr>
            <w:r w:rsidRPr="000C5C4A">
              <w:rPr>
                <w:rFonts w:ascii="Arial" w:hAnsi="Arial" w:cs="Arial"/>
                <w:b/>
                <w:sz w:val="20"/>
                <w:szCs w:val="20"/>
                <w:lang w:val="en-GB"/>
              </w:rPr>
              <w:br/>
              <w:t>Minced meat, meat preparations and meat products</w:t>
            </w:r>
            <w:r w:rsidRPr="000C5C4A">
              <w:rPr>
                <w:rFonts w:ascii="Arial" w:hAnsi="Arial" w:cs="Arial"/>
                <w:b/>
                <w:sz w:val="20"/>
                <w:szCs w:val="20"/>
                <w:lang w:val="en-GB"/>
              </w:rPr>
              <w:br/>
            </w:r>
          </w:p>
        </w:tc>
        <w:tc>
          <w:tcPr>
            <w:tcW w:w="450" w:type="pct"/>
          </w:tcPr>
          <w:p w14:paraId="4E017F96" w14:textId="77777777" w:rsidR="00E85D95" w:rsidRDefault="00E85D95" w:rsidP="00D20D2F">
            <w:pPr>
              <w:jc w:val="center"/>
              <w:rPr>
                <w:rFonts w:ascii="Arial" w:hAnsi="Arial" w:cs="Arial"/>
                <w:b/>
                <w:sz w:val="20"/>
                <w:szCs w:val="20"/>
                <w:lang w:val="en-GB"/>
              </w:rPr>
            </w:pPr>
          </w:p>
          <w:p w14:paraId="2A88704A" w14:textId="77777777" w:rsidR="00E85D95" w:rsidRPr="000C5C4A" w:rsidRDefault="00E85D95" w:rsidP="00D20D2F">
            <w:pPr>
              <w:jc w:val="center"/>
              <w:rPr>
                <w:rFonts w:ascii="Arial" w:hAnsi="Arial" w:cs="Arial"/>
                <w:b/>
                <w:sz w:val="20"/>
                <w:szCs w:val="20"/>
                <w:lang w:val="en-GB"/>
              </w:rPr>
            </w:pPr>
            <w:r>
              <w:rPr>
                <w:rFonts w:ascii="Arial" w:hAnsi="Arial" w:cs="Arial"/>
                <w:b/>
                <w:sz w:val="20"/>
                <w:szCs w:val="20"/>
                <w:lang w:val="en-GB"/>
              </w:rPr>
              <w:t>W</w:t>
            </w:r>
          </w:p>
        </w:tc>
      </w:tr>
      <w:tr w:rsidR="00E85D95" w:rsidRPr="000C5C4A" w14:paraId="2BB3B39C" w14:textId="77777777" w:rsidTr="00D20D2F">
        <w:trPr>
          <w:trHeight w:val="367"/>
        </w:trPr>
        <w:tc>
          <w:tcPr>
            <w:tcW w:w="507" w:type="pct"/>
            <w:tcBorders>
              <w:top w:val="single" w:sz="4" w:space="0" w:color="auto"/>
              <w:left w:val="single" w:sz="4" w:space="0" w:color="auto"/>
              <w:bottom w:val="single" w:sz="4" w:space="0" w:color="auto"/>
              <w:right w:val="single" w:sz="4" w:space="0" w:color="auto"/>
            </w:tcBorders>
            <w:shd w:val="clear" w:color="auto" w:fill="00B0F0"/>
          </w:tcPr>
          <w:p w14:paraId="2EA41DE4"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7.5.1</w:t>
            </w:r>
          </w:p>
        </w:tc>
        <w:tc>
          <w:tcPr>
            <w:tcW w:w="4043" w:type="pct"/>
            <w:tcBorders>
              <w:left w:val="single" w:sz="4" w:space="0" w:color="auto"/>
            </w:tcBorders>
          </w:tcPr>
          <w:p w14:paraId="691B8533"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r>
            <w:bookmarkStart w:id="19" w:name="_Hlk505334417"/>
            <w:r w:rsidRPr="000C5C4A">
              <w:rPr>
                <w:rFonts w:ascii="Arial" w:hAnsi="Arial" w:cs="Arial"/>
                <w:sz w:val="20"/>
                <w:szCs w:val="20"/>
                <w:lang w:val="en-GB"/>
              </w:rPr>
              <w:t xml:space="preserve">Where control of process parameters is essential to ensure product quality and food safety, such parameters shall be monitored and recorded. </w:t>
            </w:r>
            <w:r w:rsidRPr="000C5C4A">
              <w:rPr>
                <w:rFonts w:ascii="Arial" w:hAnsi="Arial" w:cs="Arial"/>
                <w:b/>
                <w:sz w:val="20"/>
                <w:szCs w:val="20"/>
                <w:lang w:val="en-GB"/>
              </w:rPr>
              <w:t>(K)</w:t>
            </w:r>
          </w:p>
          <w:bookmarkEnd w:id="19"/>
          <w:p w14:paraId="5FD1D968" w14:textId="77777777" w:rsidR="00E85D95" w:rsidRPr="000C5C4A" w:rsidRDefault="00E85D95" w:rsidP="00D20D2F">
            <w:pPr>
              <w:rPr>
                <w:rFonts w:ascii="Arial" w:hAnsi="Arial" w:cs="Arial"/>
                <w:sz w:val="20"/>
                <w:szCs w:val="20"/>
                <w:lang w:val="en-GB"/>
              </w:rPr>
            </w:pPr>
          </w:p>
        </w:tc>
        <w:tc>
          <w:tcPr>
            <w:tcW w:w="450" w:type="pct"/>
          </w:tcPr>
          <w:p w14:paraId="108E497E" w14:textId="77777777" w:rsidR="00E85D95" w:rsidRDefault="00E85D95" w:rsidP="00D20D2F">
            <w:pPr>
              <w:jc w:val="center"/>
              <w:rPr>
                <w:rFonts w:ascii="Arial" w:hAnsi="Arial" w:cs="Arial"/>
                <w:sz w:val="20"/>
                <w:szCs w:val="20"/>
                <w:lang w:val="en-GB"/>
              </w:rPr>
            </w:pPr>
          </w:p>
          <w:p w14:paraId="3DA63107"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3</w:t>
            </w:r>
          </w:p>
        </w:tc>
      </w:tr>
      <w:tr w:rsidR="00E85D95" w:rsidRPr="000C5C4A" w14:paraId="283B0929" w14:textId="77777777" w:rsidTr="00D20D2F">
        <w:trPr>
          <w:trHeight w:val="462"/>
        </w:trPr>
        <w:tc>
          <w:tcPr>
            <w:tcW w:w="507" w:type="pct"/>
            <w:tcBorders>
              <w:top w:val="single" w:sz="4" w:space="0" w:color="auto"/>
              <w:left w:val="single" w:sz="4" w:space="0" w:color="auto"/>
              <w:bottom w:val="single" w:sz="4" w:space="0" w:color="auto"/>
              <w:right w:val="single" w:sz="4" w:space="0" w:color="auto"/>
            </w:tcBorders>
            <w:shd w:val="clear" w:color="auto" w:fill="00B0F0"/>
          </w:tcPr>
          <w:p w14:paraId="27FE27E3"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7.5.2</w:t>
            </w:r>
          </w:p>
        </w:tc>
        <w:tc>
          <w:tcPr>
            <w:tcW w:w="4043" w:type="pct"/>
            <w:tcBorders>
              <w:left w:val="single" w:sz="4" w:space="0" w:color="auto"/>
            </w:tcBorders>
          </w:tcPr>
          <w:p w14:paraId="5C4CFC7D"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r>
            <w:bookmarkStart w:id="20" w:name="_Hlk505334472"/>
            <w:r w:rsidRPr="000C5C4A">
              <w:rPr>
                <w:rFonts w:ascii="Arial" w:hAnsi="Arial" w:cs="Arial"/>
                <w:sz w:val="20"/>
                <w:szCs w:val="20"/>
                <w:lang w:val="en-GB"/>
              </w:rPr>
              <w:t xml:space="preserve">Finished products shall be subject to a documented quality inspection, which in case of pre-packed products, shall include labelling, weight and count checks. </w:t>
            </w:r>
            <w:r w:rsidRPr="000C5C4A">
              <w:rPr>
                <w:rFonts w:ascii="Arial" w:hAnsi="Arial" w:cs="Arial"/>
                <w:sz w:val="20"/>
                <w:szCs w:val="20"/>
                <w:lang w:val="en-GB"/>
              </w:rPr>
              <w:br/>
              <w:t>The inspection of pre-packed products shall be recorded. Procedures shall be in place to avoid cross contamination with other species.</w:t>
            </w:r>
          </w:p>
          <w:bookmarkEnd w:id="20"/>
          <w:p w14:paraId="107F3D20" w14:textId="77777777" w:rsidR="00E85D95" w:rsidRPr="000C5C4A" w:rsidRDefault="00E85D95" w:rsidP="00D20D2F">
            <w:pPr>
              <w:rPr>
                <w:rFonts w:ascii="Arial" w:hAnsi="Arial" w:cs="Arial"/>
                <w:sz w:val="20"/>
                <w:szCs w:val="20"/>
                <w:lang w:val="en-GB"/>
              </w:rPr>
            </w:pPr>
          </w:p>
        </w:tc>
        <w:tc>
          <w:tcPr>
            <w:tcW w:w="450" w:type="pct"/>
          </w:tcPr>
          <w:p w14:paraId="7C58B5CF" w14:textId="77777777" w:rsidR="00E85D95" w:rsidRDefault="00E85D95" w:rsidP="00D20D2F">
            <w:pPr>
              <w:jc w:val="center"/>
              <w:rPr>
                <w:rFonts w:ascii="Arial" w:hAnsi="Arial" w:cs="Arial"/>
                <w:sz w:val="20"/>
                <w:szCs w:val="20"/>
                <w:lang w:val="en-GB"/>
              </w:rPr>
            </w:pPr>
          </w:p>
          <w:p w14:paraId="7243C773" w14:textId="77777777" w:rsidR="00E85D95" w:rsidRDefault="00E85D95" w:rsidP="00D20D2F">
            <w:pPr>
              <w:jc w:val="center"/>
              <w:rPr>
                <w:rFonts w:ascii="Arial" w:hAnsi="Arial" w:cs="Arial"/>
                <w:sz w:val="20"/>
                <w:szCs w:val="20"/>
                <w:lang w:val="en-GB"/>
              </w:rPr>
            </w:pPr>
          </w:p>
          <w:p w14:paraId="2D476D5B"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2</w:t>
            </w:r>
          </w:p>
        </w:tc>
      </w:tr>
      <w:tr w:rsidR="00E85D95" w:rsidRPr="000C5C4A" w14:paraId="0B6B8165" w14:textId="77777777" w:rsidTr="00D20D2F">
        <w:trPr>
          <w:trHeight w:val="347"/>
        </w:trPr>
        <w:tc>
          <w:tcPr>
            <w:tcW w:w="507" w:type="pct"/>
            <w:tcBorders>
              <w:top w:val="single" w:sz="4" w:space="0" w:color="auto"/>
              <w:left w:val="single" w:sz="4" w:space="0" w:color="auto"/>
              <w:bottom w:val="single" w:sz="4" w:space="0" w:color="auto"/>
              <w:right w:val="single" w:sz="4" w:space="0" w:color="auto"/>
            </w:tcBorders>
            <w:shd w:val="clear" w:color="auto" w:fill="00B0F0"/>
          </w:tcPr>
          <w:p w14:paraId="7BDB4035"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7.5.3</w:t>
            </w:r>
          </w:p>
        </w:tc>
        <w:tc>
          <w:tcPr>
            <w:tcW w:w="4043" w:type="pct"/>
            <w:tcBorders>
              <w:left w:val="single" w:sz="4" w:space="0" w:color="auto"/>
            </w:tcBorders>
          </w:tcPr>
          <w:p w14:paraId="253B3B0D"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r>
            <w:bookmarkStart w:id="21" w:name="_Hlk505334530"/>
            <w:r w:rsidRPr="000C5C4A">
              <w:rPr>
                <w:rFonts w:ascii="Arial" w:hAnsi="Arial" w:cs="Arial"/>
                <w:sz w:val="20"/>
                <w:szCs w:val="20"/>
                <w:lang w:val="en-GB"/>
              </w:rPr>
              <w:t>Where the control of packing parameters (vacuuming, packed under controlled atmosphere, leakers) is essential to ensure product safety, such parameters shall be monitored.</w:t>
            </w:r>
            <w:bookmarkEnd w:id="21"/>
            <w:r>
              <w:rPr>
                <w:rFonts w:ascii="Arial" w:hAnsi="Arial" w:cs="Arial"/>
                <w:sz w:val="20"/>
                <w:szCs w:val="20"/>
                <w:lang w:val="en-GB"/>
              </w:rPr>
              <w:br/>
            </w:r>
          </w:p>
        </w:tc>
        <w:tc>
          <w:tcPr>
            <w:tcW w:w="450" w:type="pct"/>
          </w:tcPr>
          <w:p w14:paraId="6C5516B2" w14:textId="77777777" w:rsidR="00E85D95" w:rsidRDefault="00E85D95" w:rsidP="00D20D2F">
            <w:pPr>
              <w:jc w:val="center"/>
              <w:rPr>
                <w:rFonts w:ascii="Arial" w:hAnsi="Arial" w:cs="Arial"/>
                <w:sz w:val="20"/>
                <w:szCs w:val="20"/>
                <w:lang w:val="en-GB"/>
              </w:rPr>
            </w:pPr>
          </w:p>
          <w:p w14:paraId="1754949E" w14:textId="77777777" w:rsidR="00E85D95" w:rsidRDefault="00E85D95" w:rsidP="00D20D2F">
            <w:pPr>
              <w:jc w:val="center"/>
              <w:rPr>
                <w:rFonts w:ascii="Arial" w:hAnsi="Arial" w:cs="Arial"/>
                <w:sz w:val="20"/>
                <w:szCs w:val="20"/>
                <w:lang w:val="en-GB"/>
              </w:rPr>
            </w:pPr>
          </w:p>
          <w:p w14:paraId="22D61EE2"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3</w:t>
            </w:r>
          </w:p>
        </w:tc>
      </w:tr>
      <w:tr w:rsidR="00E85D95" w:rsidRPr="000C5C4A" w14:paraId="5AAD2579" w14:textId="77777777" w:rsidTr="00D20D2F">
        <w:trPr>
          <w:trHeight w:val="231"/>
        </w:trPr>
        <w:tc>
          <w:tcPr>
            <w:tcW w:w="507" w:type="pct"/>
            <w:tcBorders>
              <w:top w:val="single" w:sz="4" w:space="0" w:color="auto"/>
              <w:left w:val="single" w:sz="4" w:space="0" w:color="auto"/>
              <w:bottom w:val="single" w:sz="4" w:space="0" w:color="auto"/>
              <w:right w:val="single" w:sz="4" w:space="0" w:color="auto"/>
            </w:tcBorders>
            <w:shd w:val="clear" w:color="auto" w:fill="00B0F0"/>
          </w:tcPr>
          <w:p w14:paraId="364FC97F"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7.5.4</w:t>
            </w:r>
          </w:p>
          <w:p w14:paraId="2DF1E3C1" w14:textId="77777777" w:rsidR="00E85D95" w:rsidRPr="000C5C4A" w:rsidRDefault="00E85D95" w:rsidP="00D20D2F">
            <w:pPr>
              <w:rPr>
                <w:rFonts w:ascii="Arial" w:hAnsi="Arial" w:cs="Arial"/>
                <w:sz w:val="20"/>
                <w:szCs w:val="20"/>
                <w:lang w:val="en-GB"/>
              </w:rPr>
            </w:pPr>
          </w:p>
        </w:tc>
        <w:tc>
          <w:tcPr>
            <w:tcW w:w="4043" w:type="pct"/>
            <w:tcBorders>
              <w:left w:val="single" w:sz="4" w:space="0" w:color="auto"/>
            </w:tcBorders>
          </w:tcPr>
          <w:p w14:paraId="33BB3C0E"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r>
            <w:bookmarkStart w:id="22" w:name="_Hlk505334598"/>
            <w:r w:rsidRPr="000C5C4A">
              <w:rPr>
                <w:rFonts w:ascii="Arial" w:hAnsi="Arial" w:cs="Arial"/>
                <w:sz w:val="20"/>
                <w:szCs w:val="20"/>
                <w:lang w:val="en-GB"/>
              </w:rPr>
              <w:t xml:space="preserve">Before dispatch, the temperature of products shall be checked and </w:t>
            </w:r>
            <w:r w:rsidRPr="009050EA">
              <w:rPr>
                <w:rFonts w:ascii="Arial" w:hAnsi="Arial" w:cs="Arial"/>
                <w:sz w:val="20"/>
                <w:szCs w:val="20"/>
                <w:lang w:val="en-GB"/>
              </w:rPr>
              <w:t>recorded for</w:t>
            </w:r>
            <w:r w:rsidRPr="000C5C4A">
              <w:rPr>
                <w:rFonts w:ascii="Arial" w:hAnsi="Arial" w:cs="Arial"/>
                <w:sz w:val="20"/>
                <w:szCs w:val="20"/>
                <w:lang w:val="en-GB"/>
              </w:rPr>
              <w:t xml:space="preserve"> every shipment. </w:t>
            </w:r>
          </w:p>
          <w:bookmarkEnd w:id="22"/>
          <w:p w14:paraId="30FBAFDE" w14:textId="77777777" w:rsidR="00E85D95" w:rsidRPr="000C5C4A" w:rsidRDefault="00E85D95" w:rsidP="00D20D2F">
            <w:pPr>
              <w:rPr>
                <w:rFonts w:ascii="Arial" w:hAnsi="Arial" w:cs="Arial"/>
                <w:sz w:val="20"/>
                <w:szCs w:val="20"/>
                <w:lang w:val="en-GB"/>
              </w:rPr>
            </w:pPr>
          </w:p>
        </w:tc>
        <w:tc>
          <w:tcPr>
            <w:tcW w:w="450" w:type="pct"/>
          </w:tcPr>
          <w:p w14:paraId="429695C4" w14:textId="77777777" w:rsidR="00E85D95" w:rsidRDefault="00E85D95" w:rsidP="00D20D2F">
            <w:pPr>
              <w:jc w:val="center"/>
              <w:rPr>
                <w:rFonts w:ascii="Arial" w:hAnsi="Arial" w:cs="Arial"/>
                <w:sz w:val="20"/>
                <w:szCs w:val="20"/>
                <w:lang w:val="en-GB"/>
              </w:rPr>
            </w:pPr>
          </w:p>
          <w:p w14:paraId="25FC49EF"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2</w:t>
            </w:r>
          </w:p>
        </w:tc>
      </w:tr>
    </w:tbl>
    <w:p w14:paraId="3F837005" w14:textId="77777777" w:rsidR="00E85D95" w:rsidRPr="000C5C4A" w:rsidRDefault="00E85D95" w:rsidP="00E85D95">
      <w:pPr>
        <w:rPr>
          <w:rFonts w:ascii="Arial" w:hAnsi="Arial" w:cs="Arial"/>
          <w:sz w:val="20"/>
          <w:szCs w:val="20"/>
          <w:lang w:val="en-GB"/>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
        <w:gridCol w:w="7471"/>
        <w:gridCol w:w="832"/>
      </w:tblGrid>
      <w:tr w:rsidR="00E85D95" w:rsidRPr="000C5C4A" w14:paraId="15C2BAD8" w14:textId="77777777" w:rsidTr="00D20D2F">
        <w:tc>
          <w:tcPr>
            <w:tcW w:w="507" w:type="pct"/>
            <w:tcBorders>
              <w:bottom w:val="single" w:sz="4" w:space="0" w:color="auto"/>
            </w:tcBorders>
          </w:tcPr>
          <w:p w14:paraId="306D3A39" w14:textId="77777777" w:rsidR="00E85D95" w:rsidRPr="000C5C4A" w:rsidRDefault="00E85D95" w:rsidP="00D20D2F">
            <w:pPr>
              <w:rPr>
                <w:rFonts w:ascii="Arial" w:hAnsi="Arial" w:cs="Arial"/>
                <w:b/>
                <w:sz w:val="20"/>
                <w:szCs w:val="20"/>
                <w:lang w:val="en-GB"/>
              </w:rPr>
            </w:pPr>
            <w:r w:rsidRPr="000C5C4A">
              <w:rPr>
                <w:rFonts w:ascii="Arial" w:hAnsi="Arial" w:cs="Arial"/>
                <w:b/>
                <w:sz w:val="20"/>
                <w:szCs w:val="20"/>
                <w:lang w:val="en-GB"/>
              </w:rPr>
              <w:br/>
              <w:t>7.6</w:t>
            </w:r>
          </w:p>
        </w:tc>
        <w:tc>
          <w:tcPr>
            <w:tcW w:w="4043" w:type="pct"/>
          </w:tcPr>
          <w:p w14:paraId="695F5E58" w14:textId="77777777" w:rsidR="00E85D95" w:rsidRPr="000C5C4A" w:rsidRDefault="00E85D95" w:rsidP="00D20D2F">
            <w:pPr>
              <w:rPr>
                <w:rFonts w:ascii="Arial" w:hAnsi="Arial" w:cs="Arial"/>
                <w:b/>
                <w:sz w:val="20"/>
                <w:szCs w:val="20"/>
                <w:lang w:val="en-GB"/>
              </w:rPr>
            </w:pPr>
            <w:r w:rsidRPr="000C5C4A">
              <w:rPr>
                <w:rFonts w:ascii="Arial" w:hAnsi="Arial" w:cs="Arial"/>
                <w:b/>
                <w:sz w:val="20"/>
                <w:szCs w:val="20"/>
                <w:lang w:val="en-GB"/>
              </w:rPr>
              <w:br/>
              <w:t>Chilling and freezing storage</w:t>
            </w:r>
            <w:r w:rsidRPr="000C5C4A">
              <w:rPr>
                <w:rFonts w:ascii="Arial" w:hAnsi="Arial" w:cs="Arial"/>
                <w:b/>
                <w:sz w:val="20"/>
                <w:szCs w:val="20"/>
                <w:lang w:val="en-GB"/>
              </w:rPr>
              <w:br/>
            </w:r>
          </w:p>
        </w:tc>
        <w:tc>
          <w:tcPr>
            <w:tcW w:w="450" w:type="pct"/>
          </w:tcPr>
          <w:p w14:paraId="0AB3344F" w14:textId="77777777" w:rsidR="00E85D95" w:rsidRDefault="00E85D95" w:rsidP="00D20D2F">
            <w:pPr>
              <w:jc w:val="center"/>
              <w:rPr>
                <w:rFonts w:ascii="Arial" w:hAnsi="Arial" w:cs="Arial"/>
                <w:b/>
                <w:sz w:val="20"/>
                <w:szCs w:val="20"/>
                <w:lang w:val="en-GB"/>
              </w:rPr>
            </w:pPr>
          </w:p>
          <w:p w14:paraId="17EA621D" w14:textId="77777777" w:rsidR="00E85D95" w:rsidRPr="000C5C4A" w:rsidRDefault="00E85D95" w:rsidP="00D20D2F">
            <w:pPr>
              <w:jc w:val="center"/>
              <w:rPr>
                <w:rFonts w:ascii="Arial" w:hAnsi="Arial" w:cs="Arial"/>
                <w:b/>
                <w:sz w:val="20"/>
                <w:szCs w:val="20"/>
                <w:lang w:val="en-GB"/>
              </w:rPr>
            </w:pPr>
            <w:r>
              <w:rPr>
                <w:rFonts w:ascii="Arial" w:hAnsi="Arial" w:cs="Arial"/>
                <w:b/>
                <w:sz w:val="20"/>
                <w:szCs w:val="20"/>
                <w:lang w:val="en-GB"/>
              </w:rPr>
              <w:t>W</w:t>
            </w:r>
          </w:p>
        </w:tc>
      </w:tr>
      <w:tr w:rsidR="00E85D95" w:rsidRPr="000C5C4A" w14:paraId="20CC384F" w14:textId="77777777" w:rsidTr="00D20D2F">
        <w:tc>
          <w:tcPr>
            <w:tcW w:w="507" w:type="pct"/>
            <w:tcBorders>
              <w:bottom w:val="single" w:sz="4" w:space="0" w:color="auto"/>
            </w:tcBorders>
            <w:shd w:val="clear" w:color="auto" w:fill="00B0F0"/>
          </w:tcPr>
          <w:p w14:paraId="6A86AECF" w14:textId="77777777" w:rsidR="00E85D95" w:rsidRPr="000C5C4A" w:rsidRDefault="00E85D95" w:rsidP="00D20D2F">
            <w:pPr>
              <w:rPr>
                <w:rFonts w:ascii="Arial" w:hAnsi="Arial" w:cs="Arial"/>
                <w:sz w:val="20"/>
                <w:szCs w:val="20"/>
                <w:lang w:val="en-GB"/>
              </w:rPr>
            </w:pPr>
          </w:p>
          <w:p w14:paraId="4BED19D5"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7.6.1</w:t>
            </w:r>
          </w:p>
        </w:tc>
        <w:tc>
          <w:tcPr>
            <w:tcW w:w="4043" w:type="pct"/>
          </w:tcPr>
          <w:p w14:paraId="6204EA07" w14:textId="77777777" w:rsidR="00E85D95" w:rsidRPr="000C5C4A" w:rsidRDefault="00E85D95" w:rsidP="00D20D2F">
            <w:pPr>
              <w:rPr>
                <w:rFonts w:ascii="Arial" w:hAnsi="Arial" w:cs="Arial"/>
                <w:sz w:val="20"/>
                <w:szCs w:val="20"/>
                <w:lang w:val="en-GB"/>
              </w:rPr>
            </w:pPr>
          </w:p>
          <w:p w14:paraId="7192ECBA" w14:textId="77777777" w:rsidR="00E85D95" w:rsidRPr="000C5C4A" w:rsidRDefault="00E85D95" w:rsidP="00D20D2F">
            <w:pPr>
              <w:rPr>
                <w:rFonts w:ascii="Arial" w:hAnsi="Arial" w:cs="Arial"/>
                <w:sz w:val="20"/>
                <w:szCs w:val="20"/>
                <w:lang w:val="en-GB"/>
              </w:rPr>
            </w:pPr>
            <w:bookmarkStart w:id="23" w:name="_Hlk505334657"/>
            <w:r w:rsidRPr="000C5C4A">
              <w:rPr>
                <w:rFonts w:ascii="Arial" w:hAnsi="Arial" w:cs="Arial"/>
                <w:sz w:val="20"/>
                <w:szCs w:val="20"/>
                <w:lang w:val="en-GB"/>
              </w:rPr>
              <w:t>The chilling and freezing process shall be defined and monitored. Freezing processes shall be validated by temperature loggers measuring the temperature in the centre of products. For cartons on pallet the logger shall be placed in the centre of a carton placed at the middle of the pallet.</w:t>
            </w:r>
          </w:p>
          <w:bookmarkEnd w:id="23"/>
          <w:p w14:paraId="2C9081C6" w14:textId="77777777" w:rsidR="00E85D95" w:rsidRPr="000C5C4A" w:rsidRDefault="00E85D95" w:rsidP="00D20D2F">
            <w:pPr>
              <w:rPr>
                <w:rFonts w:ascii="Arial" w:hAnsi="Arial" w:cs="Arial"/>
                <w:sz w:val="20"/>
                <w:szCs w:val="20"/>
                <w:lang w:val="en-GB"/>
              </w:rPr>
            </w:pPr>
          </w:p>
        </w:tc>
        <w:tc>
          <w:tcPr>
            <w:tcW w:w="450" w:type="pct"/>
          </w:tcPr>
          <w:p w14:paraId="3ECF597A" w14:textId="77777777" w:rsidR="00E85D95" w:rsidRDefault="00E85D95" w:rsidP="00D20D2F">
            <w:pPr>
              <w:jc w:val="center"/>
              <w:rPr>
                <w:rFonts w:ascii="Arial" w:hAnsi="Arial" w:cs="Arial"/>
                <w:sz w:val="20"/>
                <w:szCs w:val="20"/>
                <w:lang w:val="en-GB"/>
              </w:rPr>
            </w:pPr>
          </w:p>
          <w:p w14:paraId="33A88147" w14:textId="77777777" w:rsidR="00E85D95" w:rsidRDefault="00E85D95" w:rsidP="00D20D2F">
            <w:pPr>
              <w:jc w:val="center"/>
              <w:rPr>
                <w:rFonts w:ascii="Arial" w:hAnsi="Arial" w:cs="Arial"/>
                <w:sz w:val="20"/>
                <w:szCs w:val="20"/>
                <w:lang w:val="en-GB"/>
              </w:rPr>
            </w:pPr>
          </w:p>
          <w:p w14:paraId="6274401B"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2</w:t>
            </w:r>
          </w:p>
        </w:tc>
      </w:tr>
      <w:tr w:rsidR="00E85D95" w:rsidRPr="000C5C4A" w14:paraId="758CAFDF" w14:textId="77777777" w:rsidTr="00D20D2F">
        <w:tc>
          <w:tcPr>
            <w:tcW w:w="507" w:type="pct"/>
            <w:tcBorders>
              <w:bottom w:val="single" w:sz="4" w:space="0" w:color="auto"/>
            </w:tcBorders>
            <w:shd w:val="clear" w:color="auto" w:fill="00B0F0"/>
          </w:tcPr>
          <w:p w14:paraId="5598E2C6"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7.6.2</w:t>
            </w:r>
          </w:p>
        </w:tc>
        <w:tc>
          <w:tcPr>
            <w:tcW w:w="4043" w:type="pct"/>
          </w:tcPr>
          <w:p w14:paraId="6540A8FC"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r>
            <w:bookmarkStart w:id="24" w:name="_Hlk505334705"/>
            <w:r w:rsidRPr="000C5C4A">
              <w:rPr>
                <w:rFonts w:ascii="Arial" w:hAnsi="Arial" w:cs="Arial"/>
                <w:sz w:val="20"/>
                <w:szCs w:val="20"/>
                <w:lang w:val="en-GB"/>
              </w:rPr>
              <w:t>Temperature of chillers and freezers shall be defined and monitored on-line with temperature logging at least twice per hour. Records shall be kept for minimum 2 years.</w:t>
            </w:r>
          </w:p>
          <w:bookmarkEnd w:id="24"/>
          <w:p w14:paraId="7C9FAA54" w14:textId="77777777" w:rsidR="00E85D95" w:rsidRPr="000C5C4A" w:rsidRDefault="00E85D95" w:rsidP="00D20D2F">
            <w:pPr>
              <w:rPr>
                <w:rFonts w:ascii="Arial" w:hAnsi="Arial" w:cs="Arial"/>
                <w:sz w:val="20"/>
                <w:szCs w:val="20"/>
                <w:lang w:val="en-GB"/>
              </w:rPr>
            </w:pPr>
          </w:p>
        </w:tc>
        <w:tc>
          <w:tcPr>
            <w:tcW w:w="450" w:type="pct"/>
          </w:tcPr>
          <w:p w14:paraId="1456501B" w14:textId="77777777" w:rsidR="00E85D95" w:rsidRDefault="00E85D95" w:rsidP="00D20D2F">
            <w:pPr>
              <w:jc w:val="center"/>
              <w:rPr>
                <w:rFonts w:ascii="Arial" w:hAnsi="Arial" w:cs="Arial"/>
                <w:sz w:val="20"/>
                <w:szCs w:val="20"/>
                <w:lang w:val="en-GB"/>
              </w:rPr>
            </w:pPr>
          </w:p>
          <w:p w14:paraId="4E4BCB63" w14:textId="77777777" w:rsidR="00E85D95" w:rsidRDefault="00E85D95" w:rsidP="00D20D2F">
            <w:pPr>
              <w:jc w:val="center"/>
              <w:rPr>
                <w:rFonts w:ascii="Arial" w:hAnsi="Arial" w:cs="Arial"/>
                <w:sz w:val="20"/>
                <w:szCs w:val="20"/>
                <w:lang w:val="en-GB"/>
              </w:rPr>
            </w:pPr>
          </w:p>
          <w:p w14:paraId="4CC67BEA"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2</w:t>
            </w:r>
          </w:p>
        </w:tc>
      </w:tr>
      <w:tr w:rsidR="00E85D95" w:rsidRPr="000C5C4A" w14:paraId="17200BDA" w14:textId="77777777" w:rsidTr="00D20D2F">
        <w:tc>
          <w:tcPr>
            <w:tcW w:w="507" w:type="pct"/>
            <w:tcBorders>
              <w:top w:val="single" w:sz="4" w:space="0" w:color="auto"/>
              <w:bottom w:val="single" w:sz="4" w:space="0" w:color="auto"/>
            </w:tcBorders>
            <w:shd w:val="clear" w:color="auto" w:fill="00B0F0"/>
          </w:tcPr>
          <w:p w14:paraId="3144057C"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7.6.3</w:t>
            </w:r>
          </w:p>
        </w:tc>
        <w:tc>
          <w:tcPr>
            <w:tcW w:w="4043" w:type="pct"/>
          </w:tcPr>
          <w:p w14:paraId="1993291C"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An alarm shall be activated if the temperature exceeds a defined limit.</w:t>
            </w:r>
          </w:p>
          <w:p w14:paraId="3D9CE074" w14:textId="77777777" w:rsidR="00E85D95" w:rsidRPr="000C5C4A" w:rsidRDefault="00E85D95" w:rsidP="00D20D2F">
            <w:pPr>
              <w:rPr>
                <w:rFonts w:ascii="Arial" w:hAnsi="Arial" w:cs="Arial"/>
                <w:sz w:val="20"/>
                <w:szCs w:val="20"/>
                <w:lang w:val="en-GB"/>
              </w:rPr>
            </w:pPr>
          </w:p>
        </w:tc>
        <w:tc>
          <w:tcPr>
            <w:tcW w:w="450" w:type="pct"/>
          </w:tcPr>
          <w:p w14:paraId="465B8E58" w14:textId="77777777" w:rsidR="00E85D95" w:rsidRDefault="00E85D95" w:rsidP="00D20D2F">
            <w:pPr>
              <w:jc w:val="center"/>
              <w:rPr>
                <w:rFonts w:ascii="Arial" w:hAnsi="Arial" w:cs="Arial"/>
                <w:sz w:val="20"/>
                <w:szCs w:val="20"/>
                <w:lang w:val="en-GB"/>
              </w:rPr>
            </w:pPr>
          </w:p>
          <w:p w14:paraId="41709565"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2</w:t>
            </w:r>
          </w:p>
        </w:tc>
      </w:tr>
      <w:tr w:rsidR="00E85D95" w:rsidRPr="000C5C4A" w14:paraId="58CC3EAB" w14:textId="77777777" w:rsidTr="00D20D2F">
        <w:tc>
          <w:tcPr>
            <w:tcW w:w="507" w:type="pct"/>
            <w:tcBorders>
              <w:top w:val="single" w:sz="4" w:space="0" w:color="auto"/>
              <w:bottom w:val="single" w:sz="4" w:space="0" w:color="auto"/>
            </w:tcBorders>
            <w:shd w:val="clear" w:color="auto" w:fill="00B0F0"/>
          </w:tcPr>
          <w:p w14:paraId="43735A99" w14:textId="77777777" w:rsidR="00E85D95" w:rsidRPr="000C5C4A" w:rsidRDefault="00E85D95" w:rsidP="00D20D2F">
            <w:pPr>
              <w:rPr>
                <w:rFonts w:ascii="Arial" w:hAnsi="Arial" w:cs="Arial"/>
                <w:sz w:val="20"/>
                <w:szCs w:val="20"/>
                <w:lang w:val="en-GB"/>
              </w:rPr>
            </w:pPr>
          </w:p>
          <w:p w14:paraId="3B678676"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7.6.4</w:t>
            </w:r>
          </w:p>
          <w:p w14:paraId="0D9E1F68" w14:textId="77777777" w:rsidR="00E85D95" w:rsidRPr="000C5C4A" w:rsidRDefault="00E85D95" w:rsidP="00D20D2F">
            <w:pPr>
              <w:rPr>
                <w:rFonts w:ascii="Arial" w:hAnsi="Arial" w:cs="Arial"/>
                <w:sz w:val="20"/>
                <w:szCs w:val="20"/>
                <w:lang w:val="en-GB"/>
              </w:rPr>
            </w:pPr>
          </w:p>
        </w:tc>
        <w:tc>
          <w:tcPr>
            <w:tcW w:w="4043" w:type="pct"/>
          </w:tcPr>
          <w:p w14:paraId="062797A6" w14:textId="77777777" w:rsidR="00E85D95" w:rsidRPr="000C5C4A" w:rsidRDefault="00E85D95" w:rsidP="00D20D2F">
            <w:pPr>
              <w:rPr>
                <w:rFonts w:ascii="Arial" w:hAnsi="Arial" w:cs="Arial"/>
                <w:sz w:val="20"/>
                <w:szCs w:val="20"/>
                <w:lang w:val="en-GB"/>
              </w:rPr>
            </w:pPr>
          </w:p>
          <w:p w14:paraId="37F17DFE"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 xml:space="preserve">Temperature monitoring shall be assessed and approved </w:t>
            </w:r>
            <w:proofErr w:type="gramStart"/>
            <w:r w:rsidRPr="000C5C4A">
              <w:rPr>
                <w:rFonts w:ascii="Arial" w:hAnsi="Arial" w:cs="Arial"/>
                <w:sz w:val="20"/>
                <w:szCs w:val="20"/>
                <w:lang w:val="en-GB"/>
              </w:rPr>
              <w:t>on a daily basis</w:t>
            </w:r>
            <w:proofErr w:type="gramEnd"/>
            <w:r w:rsidRPr="000C5C4A">
              <w:rPr>
                <w:rFonts w:ascii="Arial" w:hAnsi="Arial" w:cs="Arial"/>
                <w:sz w:val="20"/>
                <w:szCs w:val="20"/>
                <w:lang w:val="en-GB"/>
              </w:rPr>
              <w:t>.</w:t>
            </w:r>
          </w:p>
        </w:tc>
        <w:tc>
          <w:tcPr>
            <w:tcW w:w="450" w:type="pct"/>
          </w:tcPr>
          <w:p w14:paraId="467B4613" w14:textId="77777777" w:rsidR="00E85D95" w:rsidRDefault="00E85D95" w:rsidP="00D20D2F">
            <w:pPr>
              <w:jc w:val="center"/>
              <w:rPr>
                <w:rFonts w:ascii="Arial" w:hAnsi="Arial" w:cs="Arial"/>
                <w:sz w:val="20"/>
                <w:szCs w:val="20"/>
                <w:lang w:val="en-GB"/>
              </w:rPr>
            </w:pPr>
          </w:p>
          <w:p w14:paraId="023C27B7"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2</w:t>
            </w:r>
          </w:p>
        </w:tc>
      </w:tr>
    </w:tbl>
    <w:p w14:paraId="2E8CFFE4" w14:textId="77777777" w:rsidR="00E85D95" w:rsidRPr="000C5C4A" w:rsidRDefault="00E85D95" w:rsidP="00E85D95">
      <w:pPr>
        <w:rPr>
          <w:lang w:val="en-US"/>
        </w:rPr>
      </w:pPr>
    </w:p>
    <w:p w14:paraId="7241892B" w14:textId="77777777" w:rsidR="00E85D95" w:rsidRPr="000C5C4A" w:rsidRDefault="00E85D95" w:rsidP="00E85D95">
      <w:pPr>
        <w:rPr>
          <w:lang w:val="en-US"/>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
        <w:gridCol w:w="7471"/>
        <w:gridCol w:w="832"/>
      </w:tblGrid>
      <w:tr w:rsidR="00E85D95" w:rsidRPr="000C5C4A" w14:paraId="2537B399" w14:textId="77777777" w:rsidTr="00D20D2F">
        <w:tc>
          <w:tcPr>
            <w:tcW w:w="507" w:type="pct"/>
            <w:tcBorders>
              <w:bottom w:val="single" w:sz="4" w:space="0" w:color="auto"/>
            </w:tcBorders>
          </w:tcPr>
          <w:p w14:paraId="5738316D" w14:textId="77777777" w:rsidR="00E85D95" w:rsidRPr="000C5C4A" w:rsidRDefault="00E85D95" w:rsidP="00D20D2F">
            <w:pPr>
              <w:rPr>
                <w:rFonts w:ascii="Arial" w:hAnsi="Arial" w:cs="Arial"/>
                <w:b/>
                <w:sz w:val="20"/>
                <w:szCs w:val="20"/>
                <w:lang w:val="en-GB"/>
              </w:rPr>
            </w:pPr>
            <w:r w:rsidRPr="000C5C4A">
              <w:rPr>
                <w:lang w:val="en-GB"/>
              </w:rPr>
              <w:br/>
            </w:r>
            <w:r w:rsidRPr="000C5C4A">
              <w:rPr>
                <w:rFonts w:ascii="Arial" w:hAnsi="Arial" w:cs="Arial"/>
                <w:b/>
                <w:sz w:val="20"/>
                <w:szCs w:val="20"/>
                <w:lang w:val="en-GB"/>
              </w:rPr>
              <w:t>7.7</w:t>
            </w:r>
          </w:p>
        </w:tc>
        <w:tc>
          <w:tcPr>
            <w:tcW w:w="4043" w:type="pct"/>
          </w:tcPr>
          <w:p w14:paraId="21CD17B6" w14:textId="77777777" w:rsidR="00E85D95" w:rsidRPr="000C5C4A" w:rsidRDefault="00E85D95" w:rsidP="00D20D2F">
            <w:pPr>
              <w:rPr>
                <w:rFonts w:ascii="Arial" w:hAnsi="Arial" w:cs="Arial"/>
                <w:b/>
                <w:sz w:val="20"/>
                <w:szCs w:val="20"/>
                <w:lang w:val="en-GB"/>
              </w:rPr>
            </w:pPr>
            <w:r w:rsidRPr="000C5C4A">
              <w:rPr>
                <w:rFonts w:ascii="Arial" w:hAnsi="Arial" w:cs="Arial"/>
                <w:b/>
                <w:sz w:val="20"/>
                <w:szCs w:val="20"/>
                <w:lang w:val="en-GB"/>
              </w:rPr>
              <w:br/>
            </w:r>
            <w:r>
              <w:rPr>
                <w:rFonts w:ascii="Arial" w:hAnsi="Arial" w:cs="Arial"/>
                <w:b/>
                <w:sz w:val="20"/>
                <w:szCs w:val="20"/>
                <w:lang w:val="en-GB"/>
              </w:rPr>
              <w:t xml:space="preserve">Process and </w:t>
            </w:r>
            <w:r w:rsidRPr="000C5C4A">
              <w:rPr>
                <w:rFonts w:ascii="Arial" w:hAnsi="Arial" w:cs="Arial"/>
                <w:b/>
                <w:sz w:val="20"/>
                <w:szCs w:val="20"/>
                <w:lang w:val="en-GB"/>
              </w:rPr>
              <w:t>Product analyses</w:t>
            </w:r>
            <w:r w:rsidRPr="000C5C4A">
              <w:rPr>
                <w:rFonts w:ascii="Arial" w:hAnsi="Arial" w:cs="Arial"/>
                <w:b/>
                <w:sz w:val="20"/>
                <w:szCs w:val="20"/>
                <w:lang w:val="en-GB"/>
              </w:rPr>
              <w:br/>
            </w:r>
          </w:p>
        </w:tc>
        <w:tc>
          <w:tcPr>
            <w:tcW w:w="450" w:type="pct"/>
          </w:tcPr>
          <w:p w14:paraId="54137749" w14:textId="77777777" w:rsidR="00E85D95" w:rsidRDefault="00E85D95" w:rsidP="00D20D2F">
            <w:pPr>
              <w:jc w:val="center"/>
              <w:rPr>
                <w:rFonts w:ascii="Arial" w:hAnsi="Arial" w:cs="Arial"/>
                <w:b/>
                <w:bCs/>
                <w:sz w:val="20"/>
                <w:szCs w:val="20"/>
                <w:lang w:val="en-GB"/>
              </w:rPr>
            </w:pPr>
          </w:p>
          <w:p w14:paraId="09D40104" w14:textId="77777777" w:rsidR="00E85D95" w:rsidRPr="000C5C4A" w:rsidRDefault="00E85D95" w:rsidP="00D20D2F">
            <w:pPr>
              <w:jc w:val="center"/>
              <w:rPr>
                <w:rFonts w:ascii="Arial" w:hAnsi="Arial" w:cs="Arial"/>
                <w:b/>
                <w:bCs/>
                <w:sz w:val="20"/>
                <w:szCs w:val="20"/>
                <w:lang w:val="en-GB"/>
              </w:rPr>
            </w:pPr>
            <w:r>
              <w:rPr>
                <w:rFonts w:ascii="Arial" w:hAnsi="Arial" w:cs="Arial"/>
                <w:b/>
                <w:bCs/>
                <w:sz w:val="20"/>
                <w:szCs w:val="20"/>
                <w:lang w:val="en-GB"/>
              </w:rPr>
              <w:t>W</w:t>
            </w:r>
          </w:p>
        </w:tc>
      </w:tr>
      <w:tr w:rsidR="00E85D95" w:rsidRPr="000C5C4A" w14:paraId="79FB3F18" w14:textId="77777777" w:rsidTr="00D20D2F">
        <w:tc>
          <w:tcPr>
            <w:tcW w:w="507" w:type="pct"/>
            <w:tcBorders>
              <w:bottom w:val="single" w:sz="4" w:space="0" w:color="auto"/>
            </w:tcBorders>
            <w:shd w:val="clear" w:color="auto" w:fill="00B050"/>
          </w:tcPr>
          <w:p w14:paraId="64F1B073"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7.7.1</w:t>
            </w:r>
          </w:p>
        </w:tc>
        <w:tc>
          <w:tcPr>
            <w:tcW w:w="4043" w:type="pct"/>
          </w:tcPr>
          <w:p w14:paraId="270B0AA3" w14:textId="77777777" w:rsidR="00E85D95" w:rsidRPr="00B811A4" w:rsidRDefault="00E85D95" w:rsidP="00D20D2F">
            <w:pPr>
              <w:rPr>
                <w:rFonts w:ascii="Arial" w:hAnsi="Arial" w:cs="Arial"/>
                <w:bCs/>
                <w:sz w:val="20"/>
                <w:szCs w:val="20"/>
                <w:shd w:val="clear" w:color="auto" w:fill="FFFFFF"/>
                <w:lang w:val="en-GB"/>
              </w:rPr>
            </w:pPr>
            <w:r w:rsidRPr="000C5C4A">
              <w:rPr>
                <w:rFonts w:ascii="Arial" w:hAnsi="Arial" w:cs="Arial"/>
                <w:sz w:val="20"/>
                <w:szCs w:val="20"/>
                <w:lang w:val="en-GB"/>
              </w:rPr>
              <w:br/>
            </w:r>
            <w:bookmarkStart w:id="25" w:name="_Hlk505334810"/>
            <w:r w:rsidRPr="00B811A4">
              <w:rPr>
                <w:rFonts w:ascii="Arial" w:hAnsi="Arial" w:cs="Arial"/>
                <w:sz w:val="20"/>
                <w:szCs w:val="20"/>
                <w:lang w:val="en-GB"/>
              </w:rPr>
              <w:t>Laboratory analyses shall be carried out using recognised methods. Laboratories shall be part of documented inter-calibration (</w:t>
            </w:r>
            <w:r w:rsidRPr="00B811A4">
              <w:rPr>
                <w:rFonts w:ascii="Arial" w:hAnsi="Arial" w:cs="Arial"/>
                <w:bCs/>
                <w:sz w:val="20"/>
                <w:szCs w:val="20"/>
                <w:shd w:val="clear" w:color="auto" w:fill="FFFFFF"/>
                <w:lang w:val="en-GB"/>
              </w:rPr>
              <w:t>ring test) or hold an accreditation according to ISO/IEC 17025.</w:t>
            </w:r>
          </w:p>
          <w:p w14:paraId="6DA3E767" w14:textId="77777777" w:rsidR="00E85D95" w:rsidRPr="00B811A4" w:rsidRDefault="00E85D95" w:rsidP="00D20D2F">
            <w:pPr>
              <w:autoSpaceDE w:val="0"/>
              <w:autoSpaceDN w:val="0"/>
              <w:adjustRightInd w:val="0"/>
              <w:rPr>
                <w:rFonts w:ascii="Arial" w:hAnsi="Arial" w:cs="Arial"/>
                <w:sz w:val="20"/>
                <w:szCs w:val="20"/>
                <w:lang w:val="en-US"/>
              </w:rPr>
            </w:pPr>
            <w:bookmarkStart w:id="26" w:name="_Hlk505337679"/>
            <w:r w:rsidRPr="00B811A4">
              <w:rPr>
                <w:rFonts w:ascii="Arial" w:hAnsi="Arial" w:cs="Arial"/>
                <w:bCs/>
                <w:iCs/>
                <w:sz w:val="20"/>
                <w:szCs w:val="20"/>
                <w:shd w:val="clear" w:color="auto" w:fill="FFFFFF"/>
                <w:lang w:val="en-US"/>
              </w:rPr>
              <w:t>Measurement values shall be expressed in SI-units.</w:t>
            </w:r>
            <w:r w:rsidRPr="00B811A4">
              <w:rPr>
                <w:rFonts w:ascii="Arial" w:hAnsi="Arial" w:cs="Arial"/>
                <w:sz w:val="20"/>
                <w:szCs w:val="20"/>
                <w:lang w:val="en-US"/>
              </w:rPr>
              <w:t xml:space="preserve"> </w:t>
            </w:r>
            <w:r w:rsidRPr="00B811A4">
              <w:rPr>
                <w:rFonts w:ascii="Arial" w:hAnsi="Arial" w:cs="Arial"/>
                <w:sz w:val="20"/>
                <w:szCs w:val="20"/>
                <w:lang w:val="en-US"/>
              </w:rPr>
              <w:br/>
              <w:t>If specific sampling methods for a testing procedure are required by regulation or contract, such sampling methods shall be based on International Standards (ISO), whenever possible.</w:t>
            </w:r>
          </w:p>
          <w:bookmarkEnd w:id="25"/>
          <w:bookmarkEnd w:id="26"/>
          <w:p w14:paraId="43F1529A" w14:textId="77777777" w:rsidR="00E85D95" w:rsidRPr="000C5C4A" w:rsidRDefault="00E85D95" w:rsidP="00D20D2F">
            <w:pPr>
              <w:rPr>
                <w:rFonts w:ascii="Arial" w:hAnsi="Arial" w:cs="Arial"/>
                <w:b/>
                <w:sz w:val="20"/>
                <w:szCs w:val="20"/>
                <w:lang w:val="en-GB"/>
              </w:rPr>
            </w:pPr>
          </w:p>
        </w:tc>
        <w:tc>
          <w:tcPr>
            <w:tcW w:w="450" w:type="pct"/>
          </w:tcPr>
          <w:p w14:paraId="1BFAC546" w14:textId="77777777" w:rsidR="00E85D95" w:rsidRDefault="00E85D95" w:rsidP="00D20D2F">
            <w:pPr>
              <w:jc w:val="center"/>
              <w:rPr>
                <w:rFonts w:ascii="Arial" w:hAnsi="Arial" w:cs="Arial"/>
                <w:sz w:val="20"/>
                <w:szCs w:val="20"/>
                <w:lang w:val="en-GB"/>
              </w:rPr>
            </w:pPr>
          </w:p>
          <w:p w14:paraId="7E6ED469" w14:textId="77777777" w:rsidR="00E85D95" w:rsidRDefault="00E85D95" w:rsidP="00D20D2F">
            <w:pPr>
              <w:jc w:val="center"/>
              <w:rPr>
                <w:rFonts w:ascii="Arial" w:hAnsi="Arial" w:cs="Arial"/>
                <w:sz w:val="20"/>
                <w:szCs w:val="20"/>
                <w:lang w:val="en-GB"/>
              </w:rPr>
            </w:pPr>
          </w:p>
          <w:p w14:paraId="7CD7B302"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1</w:t>
            </w:r>
          </w:p>
        </w:tc>
      </w:tr>
      <w:tr w:rsidR="00804370" w:rsidRPr="000C5C4A" w14:paraId="32B409D3" w14:textId="77777777" w:rsidTr="00D20D2F">
        <w:tc>
          <w:tcPr>
            <w:tcW w:w="507" w:type="pct"/>
            <w:tcBorders>
              <w:bottom w:val="single" w:sz="4" w:space="0" w:color="auto"/>
            </w:tcBorders>
            <w:shd w:val="clear" w:color="auto" w:fill="00B050"/>
          </w:tcPr>
          <w:p w14:paraId="36B08729" w14:textId="3284CBC0" w:rsidR="00804370" w:rsidRPr="000C5C4A" w:rsidRDefault="00804370" w:rsidP="00804370">
            <w:pPr>
              <w:rPr>
                <w:rFonts w:ascii="Arial" w:hAnsi="Arial" w:cs="Arial"/>
                <w:sz w:val="20"/>
                <w:szCs w:val="20"/>
                <w:lang w:val="en-US"/>
              </w:rPr>
            </w:pPr>
            <w:r w:rsidRPr="000C5C4A">
              <w:rPr>
                <w:shd w:val="clear" w:color="auto" w:fill="FFFFFF"/>
                <w:lang w:val="en-GB"/>
              </w:rPr>
              <w:br/>
            </w:r>
            <w:r w:rsidRPr="000C5C4A">
              <w:rPr>
                <w:rFonts w:ascii="Arial" w:hAnsi="Arial" w:cs="Arial"/>
                <w:sz w:val="20"/>
                <w:szCs w:val="20"/>
                <w:lang w:val="en-US"/>
              </w:rPr>
              <w:t>7.7.2</w:t>
            </w:r>
          </w:p>
        </w:tc>
        <w:tc>
          <w:tcPr>
            <w:tcW w:w="4043" w:type="pct"/>
          </w:tcPr>
          <w:p w14:paraId="2D3E0B15" w14:textId="714FD396" w:rsidR="00804370" w:rsidRPr="000C5C4A" w:rsidRDefault="00804370" w:rsidP="00804370">
            <w:pPr>
              <w:rPr>
                <w:rFonts w:ascii="Arial" w:hAnsi="Arial" w:cs="Arial"/>
                <w:b/>
                <w:sz w:val="20"/>
                <w:szCs w:val="20"/>
                <w:lang w:val="en-GB"/>
              </w:rPr>
            </w:pPr>
            <w:r w:rsidRPr="000C5C4A">
              <w:rPr>
                <w:rFonts w:ascii="Arial" w:hAnsi="Arial" w:cs="Arial"/>
                <w:sz w:val="20"/>
                <w:szCs w:val="20"/>
                <w:shd w:val="clear" w:color="auto" w:fill="FFFFFF"/>
                <w:lang w:val="en-GB"/>
              </w:rPr>
              <w:br/>
            </w:r>
            <w:bookmarkStart w:id="27" w:name="_Hlk505334866"/>
            <w:r w:rsidRPr="000C5C4A">
              <w:rPr>
                <w:rFonts w:ascii="Arial" w:hAnsi="Arial" w:cs="Arial"/>
                <w:sz w:val="20"/>
                <w:szCs w:val="20"/>
                <w:shd w:val="clear" w:color="auto" w:fill="FFFFFF"/>
                <w:lang w:val="en-GB"/>
              </w:rPr>
              <w:t>A risk</w:t>
            </w:r>
            <w:r>
              <w:rPr>
                <w:rFonts w:ascii="Arial" w:hAnsi="Arial" w:cs="Arial"/>
                <w:sz w:val="20"/>
                <w:szCs w:val="20"/>
                <w:shd w:val="clear" w:color="auto" w:fill="FFFFFF"/>
                <w:lang w:val="en-GB"/>
              </w:rPr>
              <w:t>-</w:t>
            </w:r>
            <w:r w:rsidRPr="000C5C4A">
              <w:rPr>
                <w:rFonts w:ascii="Arial" w:hAnsi="Arial" w:cs="Arial"/>
                <w:sz w:val="20"/>
                <w:szCs w:val="20"/>
                <w:shd w:val="clear" w:color="auto" w:fill="FFFFFF"/>
                <w:lang w:val="en-GB"/>
              </w:rPr>
              <w:t>based Salmonella programme shall be in place</w:t>
            </w:r>
            <w:r w:rsidRPr="000C5C4A">
              <w:rPr>
                <w:rFonts w:ascii="Arial" w:hAnsi="Arial" w:cs="Arial"/>
                <w:b/>
                <w:color w:val="000000"/>
                <w:sz w:val="20"/>
                <w:szCs w:val="20"/>
                <w:lang w:val="en-GB"/>
              </w:rPr>
              <w:t xml:space="preserve"> </w:t>
            </w:r>
            <w:r w:rsidRPr="000C5C4A">
              <w:rPr>
                <w:rFonts w:ascii="Arial" w:hAnsi="Arial" w:cs="Arial"/>
                <w:sz w:val="20"/>
                <w:szCs w:val="20"/>
                <w:shd w:val="clear" w:color="auto" w:fill="FFFFFF"/>
                <w:lang w:val="en-GB"/>
              </w:rPr>
              <w:t>for slaughter animals (pigs)</w:t>
            </w:r>
            <w:r>
              <w:rPr>
                <w:rFonts w:ascii="Arial" w:hAnsi="Arial" w:cs="Arial"/>
                <w:sz w:val="20"/>
                <w:szCs w:val="20"/>
                <w:shd w:val="clear" w:color="auto" w:fill="FFFFFF"/>
                <w:lang w:val="en-GB"/>
              </w:rPr>
              <w:t xml:space="preserve">, including relevant </w:t>
            </w:r>
            <w:r w:rsidRPr="000C5C4A">
              <w:rPr>
                <w:rFonts w:ascii="Arial" w:hAnsi="Arial" w:cs="Arial"/>
                <w:sz w:val="20"/>
                <w:szCs w:val="20"/>
                <w:shd w:val="clear" w:color="auto" w:fill="FFFFFF"/>
                <w:lang w:val="en-GB"/>
              </w:rPr>
              <w:t xml:space="preserve">feedback </w:t>
            </w:r>
            <w:r>
              <w:rPr>
                <w:rFonts w:ascii="Arial" w:hAnsi="Arial" w:cs="Arial"/>
                <w:sz w:val="20"/>
                <w:szCs w:val="20"/>
                <w:shd w:val="clear" w:color="auto" w:fill="FFFFFF"/>
                <w:lang w:val="en-GB"/>
              </w:rPr>
              <w:t>to producers</w:t>
            </w:r>
            <w:r w:rsidRPr="000C5C4A">
              <w:rPr>
                <w:rFonts w:ascii="Arial" w:hAnsi="Arial" w:cs="Arial"/>
                <w:sz w:val="20"/>
                <w:szCs w:val="20"/>
                <w:shd w:val="clear" w:color="auto" w:fill="FFFFFF"/>
                <w:lang w:val="en-GB"/>
              </w:rPr>
              <w:t>.</w:t>
            </w:r>
            <w:bookmarkEnd w:id="27"/>
            <w:r>
              <w:rPr>
                <w:rFonts w:ascii="Arial" w:hAnsi="Arial" w:cs="Arial"/>
                <w:sz w:val="20"/>
                <w:szCs w:val="20"/>
                <w:shd w:val="clear" w:color="auto" w:fill="FFFFFF"/>
                <w:lang w:val="en-GB"/>
              </w:rPr>
              <w:br/>
            </w:r>
          </w:p>
        </w:tc>
        <w:tc>
          <w:tcPr>
            <w:tcW w:w="450" w:type="pct"/>
          </w:tcPr>
          <w:p w14:paraId="403C00A4" w14:textId="77777777" w:rsidR="00804370" w:rsidRDefault="00804370" w:rsidP="00804370">
            <w:pPr>
              <w:jc w:val="center"/>
              <w:rPr>
                <w:rFonts w:ascii="Arial" w:hAnsi="Arial" w:cs="Arial"/>
                <w:sz w:val="20"/>
                <w:szCs w:val="20"/>
                <w:shd w:val="clear" w:color="auto" w:fill="FFFFFF"/>
                <w:lang w:val="en-GB"/>
              </w:rPr>
            </w:pPr>
          </w:p>
          <w:p w14:paraId="58F16F84" w14:textId="77777777" w:rsidR="00804370" w:rsidRDefault="00804370" w:rsidP="00804370">
            <w:pPr>
              <w:jc w:val="center"/>
              <w:rPr>
                <w:rFonts w:ascii="Arial" w:hAnsi="Arial" w:cs="Arial"/>
                <w:sz w:val="20"/>
                <w:szCs w:val="20"/>
                <w:shd w:val="clear" w:color="auto" w:fill="FFFFFF"/>
                <w:lang w:val="en-GB"/>
              </w:rPr>
            </w:pPr>
          </w:p>
          <w:p w14:paraId="414FEFEC" w14:textId="77777777" w:rsidR="00804370" w:rsidRPr="000C5C4A" w:rsidRDefault="00804370" w:rsidP="00804370">
            <w:pPr>
              <w:jc w:val="center"/>
              <w:rPr>
                <w:rFonts w:ascii="Arial" w:hAnsi="Arial" w:cs="Arial"/>
                <w:sz w:val="20"/>
                <w:szCs w:val="20"/>
                <w:shd w:val="clear" w:color="auto" w:fill="FFFFFF"/>
                <w:lang w:val="en-GB"/>
              </w:rPr>
            </w:pPr>
            <w:r>
              <w:rPr>
                <w:rFonts w:ascii="Arial" w:hAnsi="Arial" w:cs="Arial"/>
                <w:sz w:val="20"/>
                <w:szCs w:val="20"/>
                <w:shd w:val="clear" w:color="auto" w:fill="FFFFFF"/>
                <w:lang w:val="en-GB"/>
              </w:rPr>
              <w:t>2</w:t>
            </w:r>
          </w:p>
        </w:tc>
      </w:tr>
      <w:tr w:rsidR="00E85D95" w:rsidRPr="000C5C4A" w14:paraId="3B91DEED" w14:textId="77777777" w:rsidTr="00D20D2F">
        <w:tc>
          <w:tcPr>
            <w:tcW w:w="507" w:type="pct"/>
            <w:tcBorders>
              <w:bottom w:val="single" w:sz="4" w:space="0" w:color="auto"/>
            </w:tcBorders>
            <w:shd w:val="clear" w:color="auto" w:fill="00B0F0"/>
          </w:tcPr>
          <w:p w14:paraId="3FE9BC5E" w14:textId="77777777" w:rsidR="00E85D95" w:rsidRPr="000C5C4A" w:rsidRDefault="00E85D95" w:rsidP="00D20D2F">
            <w:pPr>
              <w:rPr>
                <w:rFonts w:ascii="Arial" w:hAnsi="Arial" w:cs="Arial"/>
                <w:sz w:val="20"/>
                <w:szCs w:val="20"/>
                <w:lang w:val="en-US"/>
              </w:rPr>
            </w:pPr>
            <w:r w:rsidRPr="000C5C4A">
              <w:rPr>
                <w:shd w:val="clear" w:color="auto" w:fill="FFFFFF"/>
                <w:lang w:val="en-GB"/>
              </w:rPr>
              <w:br/>
            </w:r>
            <w:r w:rsidRPr="000C5C4A">
              <w:rPr>
                <w:rFonts w:ascii="Arial" w:hAnsi="Arial" w:cs="Arial"/>
                <w:sz w:val="20"/>
                <w:szCs w:val="20"/>
                <w:lang w:val="en-US"/>
              </w:rPr>
              <w:t>7.7.3</w:t>
            </w:r>
          </w:p>
        </w:tc>
        <w:tc>
          <w:tcPr>
            <w:tcW w:w="4043" w:type="pct"/>
          </w:tcPr>
          <w:p w14:paraId="04EC3E64" w14:textId="77777777" w:rsidR="00E85D95" w:rsidRPr="000C5C4A" w:rsidRDefault="00E85D95" w:rsidP="00D20D2F">
            <w:pPr>
              <w:rPr>
                <w:rFonts w:ascii="Arial" w:hAnsi="Arial" w:cs="Arial"/>
                <w:bCs/>
                <w:sz w:val="20"/>
                <w:szCs w:val="20"/>
                <w:shd w:val="clear" w:color="auto" w:fill="FFFFFF"/>
                <w:lang w:val="en-GB"/>
              </w:rPr>
            </w:pPr>
            <w:r w:rsidRPr="000C5C4A">
              <w:rPr>
                <w:rFonts w:ascii="Arial" w:hAnsi="Arial" w:cs="Arial"/>
                <w:bCs/>
                <w:sz w:val="20"/>
                <w:szCs w:val="20"/>
                <w:shd w:val="clear" w:color="auto" w:fill="FFFFFF"/>
                <w:lang w:val="en-GB"/>
              </w:rPr>
              <w:t xml:space="preserve"> </w:t>
            </w:r>
            <w:r w:rsidRPr="000C5C4A">
              <w:rPr>
                <w:rFonts w:ascii="Arial" w:hAnsi="Arial" w:cs="Arial"/>
                <w:bCs/>
                <w:sz w:val="20"/>
                <w:szCs w:val="20"/>
                <w:shd w:val="clear" w:color="auto" w:fill="FFFFFF"/>
                <w:lang w:val="en-GB"/>
              </w:rPr>
              <w:br/>
            </w:r>
            <w:bookmarkStart w:id="28" w:name="_Hlk505334913"/>
            <w:r w:rsidRPr="000C5C4A">
              <w:rPr>
                <w:rFonts w:ascii="Arial" w:hAnsi="Arial" w:cs="Arial"/>
                <w:bCs/>
                <w:sz w:val="20"/>
                <w:szCs w:val="20"/>
                <w:shd w:val="clear" w:color="auto" w:fill="FFFFFF"/>
                <w:lang w:val="en-GB"/>
              </w:rPr>
              <w:t>A risk</w:t>
            </w:r>
            <w:r>
              <w:rPr>
                <w:rFonts w:ascii="Arial" w:hAnsi="Arial" w:cs="Arial"/>
                <w:bCs/>
                <w:sz w:val="20"/>
                <w:szCs w:val="20"/>
                <w:shd w:val="clear" w:color="auto" w:fill="FFFFFF"/>
                <w:lang w:val="en-GB"/>
              </w:rPr>
              <w:t>-</w:t>
            </w:r>
            <w:r w:rsidRPr="000C5C4A">
              <w:rPr>
                <w:rFonts w:ascii="Arial" w:hAnsi="Arial" w:cs="Arial"/>
                <w:bCs/>
                <w:sz w:val="20"/>
                <w:szCs w:val="20"/>
                <w:shd w:val="clear" w:color="auto" w:fill="FFFFFF"/>
                <w:lang w:val="en-GB"/>
              </w:rPr>
              <w:t>based Salmonella monitoring of carcases (pigs) shall be in place.</w:t>
            </w:r>
            <w:r>
              <w:rPr>
                <w:rFonts w:ascii="Arial" w:hAnsi="Arial" w:cs="Arial"/>
                <w:bCs/>
                <w:sz w:val="20"/>
                <w:szCs w:val="20"/>
                <w:shd w:val="clear" w:color="auto" w:fill="FFFFFF"/>
                <w:lang w:val="en-GB"/>
              </w:rPr>
              <w:t xml:space="preserve"> A concept for the reduction of Salmonella contamination in the slaughtering process (a Salmonella reduction plan) must be drawn up in line with the HACCP principles and implemented in the abattoir.</w:t>
            </w:r>
          </w:p>
          <w:bookmarkEnd w:id="28"/>
          <w:p w14:paraId="76222671" w14:textId="77777777" w:rsidR="00E85D95" w:rsidRPr="000C5C4A" w:rsidRDefault="00E85D95" w:rsidP="00D20D2F">
            <w:pPr>
              <w:rPr>
                <w:lang w:val="en-GB"/>
              </w:rPr>
            </w:pPr>
          </w:p>
        </w:tc>
        <w:tc>
          <w:tcPr>
            <w:tcW w:w="450" w:type="pct"/>
          </w:tcPr>
          <w:p w14:paraId="1729AC06" w14:textId="77777777" w:rsidR="00E85D95" w:rsidRDefault="00E85D95" w:rsidP="00D20D2F">
            <w:pPr>
              <w:jc w:val="center"/>
              <w:rPr>
                <w:rFonts w:ascii="Arial" w:hAnsi="Arial" w:cs="Arial"/>
                <w:bCs/>
                <w:sz w:val="20"/>
                <w:szCs w:val="20"/>
                <w:shd w:val="clear" w:color="auto" w:fill="FFFFFF"/>
                <w:lang w:val="en-GB"/>
              </w:rPr>
            </w:pPr>
          </w:p>
          <w:p w14:paraId="34B9161B" w14:textId="77777777" w:rsidR="00E85D95" w:rsidRPr="000C5C4A" w:rsidRDefault="00E85D95" w:rsidP="00D20D2F">
            <w:pPr>
              <w:jc w:val="center"/>
              <w:rPr>
                <w:rFonts w:ascii="Arial" w:hAnsi="Arial" w:cs="Arial"/>
                <w:bCs/>
                <w:sz w:val="20"/>
                <w:szCs w:val="20"/>
                <w:shd w:val="clear" w:color="auto" w:fill="FFFFFF"/>
                <w:lang w:val="en-GB"/>
              </w:rPr>
            </w:pPr>
            <w:r>
              <w:rPr>
                <w:rFonts w:ascii="Arial" w:hAnsi="Arial" w:cs="Arial"/>
                <w:bCs/>
                <w:sz w:val="20"/>
                <w:szCs w:val="20"/>
                <w:shd w:val="clear" w:color="auto" w:fill="FFFFFF"/>
                <w:lang w:val="en-GB"/>
              </w:rPr>
              <w:t>2</w:t>
            </w:r>
          </w:p>
        </w:tc>
      </w:tr>
      <w:tr w:rsidR="005253A3" w:rsidRPr="000C5C4A" w14:paraId="492BD9BA" w14:textId="77777777" w:rsidTr="00D20D2F">
        <w:tc>
          <w:tcPr>
            <w:tcW w:w="507" w:type="pct"/>
            <w:tcBorders>
              <w:bottom w:val="single" w:sz="4" w:space="0" w:color="auto"/>
            </w:tcBorders>
            <w:shd w:val="clear" w:color="auto" w:fill="00B0F0"/>
          </w:tcPr>
          <w:p w14:paraId="6622111F" w14:textId="573CC48E" w:rsidR="005253A3" w:rsidRPr="000C5C4A" w:rsidRDefault="005253A3" w:rsidP="005253A3">
            <w:pPr>
              <w:rPr>
                <w:rFonts w:ascii="Arial" w:hAnsi="Arial" w:cs="Arial"/>
                <w:sz w:val="20"/>
                <w:szCs w:val="20"/>
                <w:lang w:val="en-US"/>
              </w:rPr>
            </w:pPr>
            <w:r w:rsidRPr="000C5C4A">
              <w:rPr>
                <w:rFonts w:ascii="Arial" w:hAnsi="Arial" w:cs="Arial"/>
                <w:b/>
                <w:bCs/>
                <w:sz w:val="20"/>
                <w:szCs w:val="20"/>
                <w:shd w:val="clear" w:color="auto" w:fill="FFFFFF"/>
                <w:lang w:val="en-GB"/>
              </w:rPr>
              <w:br/>
            </w:r>
            <w:r w:rsidRPr="000C5C4A">
              <w:rPr>
                <w:rFonts w:ascii="Arial" w:hAnsi="Arial" w:cs="Arial"/>
                <w:sz w:val="20"/>
                <w:szCs w:val="20"/>
                <w:lang w:val="en-US"/>
              </w:rPr>
              <w:t>7.7.4</w:t>
            </w:r>
          </w:p>
        </w:tc>
        <w:tc>
          <w:tcPr>
            <w:tcW w:w="4043" w:type="pct"/>
          </w:tcPr>
          <w:p w14:paraId="13EAA112" w14:textId="514D4FBB" w:rsidR="005253A3" w:rsidRPr="000C5C4A" w:rsidRDefault="005253A3" w:rsidP="005253A3">
            <w:pPr>
              <w:rPr>
                <w:rFonts w:ascii="Arial" w:hAnsi="Arial" w:cs="Arial"/>
                <w:sz w:val="20"/>
                <w:szCs w:val="20"/>
                <w:lang w:val="en-GB"/>
              </w:rPr>
            </w:pPr>
            <w:r w:rsidRPr="000C5C4A">
              <w:rPr>
                <w:rFonts w:ascii="Arial" w:hAnsi="Arial" w:cs="Arial"/>
                <w:bCs/>
                <w:sz w:val="20"/>
                <w:szCs w:val="20"/>
                <w:shd w:val="clear" w:color="auto" w:fill="FFFFFF"/>
                <w:lang w:val="en-GB"/>
              </w:rPr>
              <w:br/>
            </w:r>
            <w:r w:rsidRPr="00316D80">
              <w:rPr>
                <w:rFonts w:ascii="Arial" w:hAnsi="Arial" w:cs="Arial"/>
                <w:sz w:val="20"/>
                <w:szCs w:val="20"/>
                <w:lang w:val="en-GB"/>
              </w:rPr>
              <w:t xml:space="preserve">Slaughter hygiene shall be monitored continually via swab testing. The samples shall be analysed for at least total </w:t>
            </w:r>
            <w:r w:rsidRPr="000C5C3D">
              <w:rPr>
                <w:rFonts w:ascii="Arial" w:hAnsi="Arial" w:cs="Arial"/>
                <w:sz w:val="20"/>
                <w:szCs w:val="20"/>
                <w:lang w:val="en-GB"/>
              </w:rPr>
              <w:t>viable count, faecal bacteria and/or Enterobacteriaceae. The results shall be ongoingly reviewed to identify trends, and appropriate corrective actions taken.</w:t>
            </w:r>
            <w:r w:rsidRPr="000C5C3D">
              <w:rPr>
                <w:lang w:val="en-US"/>
              </w:rPr>
              <w:t xml:space="preserve"> </w:t>
            </w:r>
            <w:r>
              <w:rPr>
                <w:rFonts w:ascii="Arial" w:hAnsi="Arial" w:cs="Arial"/>
                <w:sz w:val="20"/>
                <w:szCs w:val="20"/>
                <w:lang w:val="en-GB"/>
              </w:rPr>
              <w:br/>
            </w:r>
          </w:p>
        </w:tc>
        <w:tc>
          <w:tcPr>
            <w:tcW w:w="450" w:type="pct"/>
          </w:tcPr>
          <w:p w14:paraId="2B31F2FA" w14:textId="77777777" w:rsidR="005253A3" w:rsidRDefault="005253A3" w:rsidP="005253A3">
            <w:pPr>
              <w:jc w:val="center"/>
              <w:rPr>
                <w:rFonts w:ascii="Arial" w:hAnsi="Arial" w:cs="Arial"/>
                <w:bCs/>
                <w:sz w:val="20"/>
                <w:szCs w:val="20"/>
                <w:shd w:val="clear" w:color="auto" w:fill="FFFFFF"/>
                <w:lang w:val="en-GB"/>
              </w:rPr>
            </w:pPr>
          </w:p>
          <w:p w14:paraId="36432694" w14:textId="77777777" w:rsidR="005253A3" w:rsidRPr="000C5C4A" w:rsidRDefault="005253A3" w:rsidP="005253A3">
            <w:pPr>
              <w:jc w:val="center"/>
              <w:rPr>
                <w:rFonts w:ascii="Arial" w:hAnsi="Arial" w:cs="Arial"/>
                <w:bCs/>
                <w:sz w:val="20"/>
                <w:szCs w:val="20"/>
                <w:shd w:val="clear" w:color="auto" w:fill="FFFFFF"/>
                <w:lang w:val="en-GB"/>
              </w:rPr>
            </w:pPr>
            <w:r>
              <w:rPr>
                <w:rFonts w:ascii="Arial" w:hAnsi="Arial" w:cs="Arial"/>
                <w:bCs/>
                <w:sz w:val="20"/>
                <w:szCs w:val="20"/>
                <w:shd w:val="clear" w:color="auto" w:fill="FFFFFF"/>
                <w:lang w:val="en-GB"/>
              </w:rPr>
              <w:t>2</w:t>
            </w:r>
          </w:p>
        </w:tc>
      </w:tr>
      <w:tr w:rsidR="00E85D95" w:rsidRPr="000C5C4A" w14:paraId="5DA51CF3" w14:textId="77777777" w:rsidTr="00D20D2F">
        <w:tc>
          <w:tcPr>
            <w:tcW w:w="507" w:type="pct"/>
            <w:tcBorders>
              <w:bottom w:val="single" w:sz="4" w:space="0" w:color="auto"/>
            </w:tcBorders>
            <w:shd w:val="clear" w:color="auto" w:fill="00B050"/>
          </w:tcPr>
          <w:p w14:paraId="324C85DE" w14:textId="77777777" w:rsidR="00E85D95" w:rsidRPr="000C5C4A" w:rsidRDefault="00E85D95" w:rsidP="00D20D2F">
            <w:pPr>
              <w:rPr>
                <w:rFonts w:ascii="Arial" w:hAnsi="Arial" w:cs="Arial"/>
                <w:sz w:val="20"/>
                <w:szCs w:val="20"/>
                <w:lang w:val="en-US"/>
              </w:rPr>
            </w:pPr>
            <w:r w:rsidRPr="000C5C4A">
              <w:rPr>
                <w:shd w:val="clear" w:color="auto" w:fill="FFFFFF"/>
                <w:lang w:val="en-GB"/>
              </w:rPr>
              <w:br/>
            </w:r>
            <w:r w:rsidRPr="000C5C4A">
              <w:rPr>
                <w:rFonts w:ascii="Arial" w:hAnsi="Arial" w:cs="Arial"/>
                <w:sz w:val="20"/>
                <w:szCs w:val="20"/>
                <w:lang w:val="en-US"/>
              </w:rPr>
              <w:t>7.7.5</w:t>
            </w:r>
          </w:p>
        </w:tc>
        <w:tc>
          <w:tcPr>
            <w:tcW w:w="4043" w:type="pct"/>
          </w:tcPr>
          <w:p w14:paraId="3CB8728F" w14:textId="77777777" w:rsidR="00E85D95" w:rsidRPr="000C5C4A" w:rsidRDefault="00E85D95" w:rsidP="00D20D2F">
            <w:pPr>
              <w:rPr>
                <w:rFonts w:ascii="Arial" w:hAnsi="Arial" w:cs="Arial"/>
                <w:bCs/>
                <w:sz w:val="20"/>
                <w:szCs w:val="20"/>
                <w:shd w:val="clear" w:color="auto" w:fill="FFFFFF"/>
                <w:lang w:val="en-GB"/>
              </w:rPr>
            </w:pPr>
            <w:r w:rsidRPr="000C5C4A">
              <w:rPr>
                <w:rFonts w:ascii="Arial" w:hAnsi="Arial" w:cs="Arial"/>
                <w:bCs/>
                <w:sz w:val="20"/>
                <w:szCs w:val="20"/>
                <w:shd w:val="clear" w:color="auto" w:fill="FFFFFF"/>
                <w:lang w:val="en-GB"/>
              </w:rPr>
              <w:br/>
            </w:r>
            <w:bookmarkStart w:id="29" w:name="_Hlk505336403"/>
            <w:r w:rsidRPr="000C5C4A">
              <w:rPr>
                <w:rFonts w:ascii="Arial" w:hAnsi="Arial" w:cs="Arial"/>
                <w:bCs/>
                <w:sz w:val="20"/>
                <w:szCs w:val="20"/>
                <w:shd w:val="clear" w:color="auto" w:fill="FFFFFF"/>
                <w:lang w:val="en-GB"/>
              </w:rPr>
              <w:t>The company shall perform random sampling for presence of residues in accordance with industry codes and/or surveillance programme.</w:t>
            </w:r>
          </w:p>
          <w:bookmarkEnd w:id="29"/>
          <w:p w14:paraId="0B0FBAC8" w14:textId="77777777" w:rsidR="00E85D95" w:rsidRPr="000C5C4A" w:rsidRDefault="00E85D95" w:rsidP="00D20D2F">
            <w:pPr>
              <w:rPr>
                <w:rFonts w:ascii="Arial" w:hAnsi="Arial" w:cs="Arial"/>
                <w:sz w:val="20"/>
                <w:szCs w:val="20"/>
                <w:lang w:val="en-GB"/>
              </w:rPr>
            </w:pPr>
          </w:p>
        </w:tc>
        <w:tc>
          <w:tcPr>
            <w:tcW w:w="450" w:type="pct"/>
          </w:tcPr>
          <w:p w14:paraId="757D5488" w14:textId="77777777" w:rsidR="00E85D95" w:rsidRDefault="00E85D95" w:rsidP="00D20D2F">
            <w:pPr>
              <w:jc w:val="center"/>
              <w:rPr>
                <w:rFonts w:ascii="Arial" w:hAnsi="Arial" w:cs="Arial"/>
                <w:bCs/>
                <w:sz w:val="20"/>
                <w:szCs w:val="20"/>
                <w:shd w:val="clear" w:color="auto" w:fill="FFFFFF"/>
                <w:lang w:val="en-GB"/>
              </w:rPr>
            </w:pPr>
          </w:p>
          <w:p w14:paraId="6420E95A" w14:textId="77777777" w:rsidR="00E85D95" w:rsidRPr="000C5C4A" w:rsidRDefault="00E85D95" w:rsidP="00D20D2F">
            <w:pPr>
              <w:jc w:val="center"/>
              <w:rPr>
                <w:rFonts w:ascii="Arial" w:hAnsi="Arial" w:cs="Arial"/>
                <w:bCs/>
                <w:sz w:val="20"/>
                <w:szCs w:val="20"/>
                <w:shd w:val="clear" w:color="auto" w:fill="FFFFFF"/>
                <w:lang w:val="en-GB"/>
              </w:rPr>
            </w:pPr>
            <w:r>
              <w:rPr>
                <w:rFonts w:ascii="Arial" w:hAnsi="Arial" w:cs="Arial"/>
                <w:bCs/>
                <w:sz w:val="20"/>
                <w:szCs w:val="20"/>
                <w:shd w:val="clear" w:color="auto" w:fill="FFFFFF"/>
                <w:lang w:val="en-GB"/>
              </w:rPr>
              <w:t>2</w:t>
            </w:r>
          </w:p>
        </w:tc>
      </w:tr>
      <w:tr w:rsidR="00E85D95" w:rsidRPr="000C5C4A" w14:paraId="25A2AD84" w14:textId="77777777" w:rsidTr="00D20D2F">
        <w:tc>
          <w:tcPr>
            <w:tcW w:w="507" w:type="pct"/>
            <w:tcBorders>
              <w:bottom w:val="single" w:sz="4" w:space="0" w:color="auto"/>
            </w:tcBorders>
            <w:shd w:val="clear" w:color="auto" w:fill="00B050"/>
          </w:tcPr>
          <w:p w14:paraId="22548EC4" w14:textId="77777777" w:rsidR="00E85D95" w:rsidRPr="000C5C4A" w:rsidRDefault="00E85D95" w:rsidP="00D20D2F">
            <w:pPr>
              <w:rPr>
                <w:rFonts w:ascii="Arial" w:hAnsi="Arial" w:cs="Arial"/>
                <w:sz w:val="20"/>
                <w:szCs w:val="20"/>
                <w:lang w:val="en-US"/>
              </w:rPr>
            </w:pPr>
            <w:r w:rsidRPr="000C5C4A">
              <w:rPr>
                <w:shd w:val="clear" w:color="auto" w:fill="FFFFFF"/>
                <w:lang w:val="en-GB"/>
              </w:rPr>
              <w:br/>
            </w:r>
            <w:r w:rsidRPr="000C5C4A">
              <w:rPr>
                <w:rFonts w:ascii="Arial" w:hAnsi="Arial" w:cs="Arial"/>
                <w:sz w:val="20"/>
                <w:szCs w:val="20"/>
                <w:lang w:val="en-US"/>
              </w:rPr>
              <w:t>7.7.6</w:t>
            </w:r>
          </w:p>
        </w:tc>
        <w:tc>
          <w:tcPr>
            <w:tcW w:w="4043" w:type="pct"/>
          </w:tcPr>
          <w:p w14:paraId="20F5ABAE" w14:textId="77777777" w:rsidR="00E85D95" w:rsidRPr="000C5C4A" w:rsidRDefault="00E85D95" w:rsidP="00D20D2F">
            <w:pPr>
              <w:rPr>
                <w:rFonts w:ascii="Arial" w:hAnsi="Arial" w:cs="Arial"/>
                <w:bCs/>
                <w:sz w:val="20"/>
                <w:szCs w:val="20"/>
                <w:shd w:val="clear" w:color="auto" w:fill="FFFFFF"/>
                <w:lang w:val="en-GB"/>
              </w:rPr>
            </w:pPr>
            <w:r w:rsidRPr="000C5C4A">
              <w:rPr>
                <w:rFonts w:ascii="Arial" w:hAnsi="Arial" w:cs="Arial"/>
                <w:bCs/>
                <w:sz w:val="20"/>
                <w:szCs w:val="20"/>
                <w:shd w:val="clear" w:color="auto" w:fill="FFFFFF"/>
                <w:lang w:val="en-GB"/>
              </w:rPr>
              <w:br/>
              <w:t>The results of antibiotic and chemotherapeutic analysis shall be available.</w:t>
            </w:r>
          </w:p>
          <w:p w14:paraId="0BC7E7B7" w14:textId="77777777" w:rsidR="00E85D95" w:rsidRPr="000C5C4A" w:rsidRDefault="00E85D95" w:rsidP="00D20D2F">
            <w:pPr>
              <w:rPr>
                <w:rFonts w:ascii="Arial" w:hAnsi="Arial" w:cs="Arial"/>
                <w:sz w:val="20"/>
                <w:szCs w:val="20"/>
                <w:lang w:val="en-GB"/>
              </w:rPr>
            </w:pPr>
          </w:p>
        </w:tc>
        <w:tc>
          <w:tcPr>
            <w:tcW w:w="450" w:type="pct"/>
          </w:tcPr>
          <w:p w14:paraId="0F10FF1F" w14:textId="77777777" w:rsidR="00E85D95" w:rsidRDefault="00E85D95" w:rsidP="00D20D2F">
            <w:pPr>
              <w:jc w:val="center"/>
              <w:rPr>
                <w:rFonts w:ascii="Arial" w:hAnsi="Arial" w:cs="Arial"/>
                <w:bCs/>
                <w:sz w:val="20"/>
                <w:szCs w:val="20"/>
                <w:shd w:val="clear" w:color="auto" w:fill="FFFFFF"/>
                <w:lang w:val="en-GB"/>
              </w:rPr>
            </w:pPr>
          </w:p>
          <w:p w14:paraId="1A17FF1D" w14:textId="77777777" w:rsidR="00E85D95" w:rsidRPr="000C5C4A" w:rsidRDefault="00E85D95" w:rsidP="00D20D2F">
            <w:pPr>
              <w:jc w:val="center"/>
              <w:rPr>
                <w:rFonts w:ascii="Arial" w:hAnsi="Arial" w:cs="Arial"/>
                <w:bCs/>
                <w:sz w:val="20"/>
                <w:szCs w:val="20"/>
                <w:shd w:val="clear" w:color="auto" w:fill="FFFFFF"/>
                <w:lang w:val="en-GB"/>
              </w:rPr>
            </w:pPr>
            <w:r>
              <w:rPr>
                <w:rFonts w:ascii="Arial" w:hAnsi="Arial" w:cs="Arial"/>
                <w:bCs/>
                <w:sz w:val="20"/>
                <w:szCs w:val="20"/>
                <w:shd w:val="clear" w:color="auto" w:fill="FFFFFF"/>
                <w:lang w:val="en-GB"/>
              </w:rPr>
              <w:t>1</w:t>
            </w:r>
          </w:p>
        </w:tc>
      </w:tr>
      <w:tr w:rsidR="00E85D95" w:rsidRPr="000C5C4A" w14:paraId="2AD1758C" w14:textId="77777777" w:rsidTr="00D20D2F">
        <w:tc>
          <w:tcPr>
            <w:tcW w:w="507" w:type="pct"/>
            <w:tcBorders>
              <w:bottom w:val="single" w:sz="4" w:space="0" w:color="auto"/>
            </w:tcBorders>
            <w:shd w:val="clear" w:color="auto" w:fill="00B0F0"/>
          </w:tcPr>
          <w:p w14:paraId="6CE75A59" w14:textId="77777777" w:rsidR="00E85D95" w:rsidRPr="000C5C4A" w:rsidRDefault="00E85D95" w:rsidP="00D20D2F">
            <w:pPr>
              <w:rPr>
                <w:rFonts w:ascii="Arial" w:hAnsi="Arial" w:cs="Arial"/>
                <w:bCs/>
                <w:sz w:val="20"/>
                <w:szCs w:val="20"/>
                <w:lang w:val="en-GB"/>
              </w:rPr>
            </w:pPr>
            <w:r w:rsidRPr="000C5C4A">
              <w:rPr>
                <w:rFonts w:ascii="Arial" w:hAnsi="Arial" w:cs="Arial"/>
                <w:bCs/>
                <w:sz w:val="20"/>
                <w:szCs w:val="20"/>
                <w:lang w:val="en-GB"/>
              </w:rPr>
              <w:br/>
              <w:t>7.7.7</w:t>
            </w:r>
          </w:p>
        </w:tc>
        <w:tc>
          <w:tcPr>
            <w:tcW w:w="4043" w:type="pct"/>
          </w:tcPr>
          <w:p w14:paraId="0281E76C" w14:textId="77777777" w:rsidR="00E85D95" w:rsidRPr="000C5C4A" w:rsidRDefault="00E85D95" w:rsidP="00D20D2F">
            <w:pPr>
              <w:rPr>
                <w:lang w:val="en-GB"/>
              </w:rPr>
            </w:pPr>
            <w:r w:rsidRPr="000C5C4A">
              <w:rPr>
                <w:rFonts w:ascii="Arial" w:hAnsi="Arial" w:cs="Arial"/>
                <w:bCs/>
                <w:sz w:val="20"/>
                <w:szCs w:val="20"/>
                <w:lang w:val="en-GB"/>
              </w:rPr>
              <w:br/>
            </w:r>
            <w:bookmarkStart w:id="30" w:name="_Hlk505336457"/>
            <w:r w:rsidRPr="000C5C4A">
              <w:rPr>
                <w:rFonts w:ascii="Arial" w:hAnsi="Arial" w:cs="Arial"/>
                <w:bCs/>
                <w:sz w:val="20"/>
                <w:szCs w:val="20"/>
                <w:lang w:val="en-GB"/>
              </w:rPr>
              <w:t xml:space="preserve">A risk based Trichinella surveillance program shall be in place for slaughter pigs and horses. </w:t>
            </w:r>
            <w:bookmarkEnd w:id="30"/>
            <w:r>
              <w:rPr>
                <w:rFonts w:ascii="Arial" w:hAnsi="Arial" w:cs="Arial"/>
                <w:bCs/>
                <w:sz w:val="20"/>
                <w:szCs w:val="20"/>
                <w:lang w:val="en-GB"/>
              </w:rPr>
              <w:br/>
            </w:r>
          </w:p>
        </w:tc>
        <w:tc>
          <w:tcPr>
            <w:tcW w:w="450" w:type="pct"/>
          </w:tcPr>
          <w:p w14:paraId="4C97BAAE" w14:textId="77777777" w:rsidR="00E85D95" w:rsidRDefault="00E85D95" w:rsidP="00D20D2F">
            <w:pPr>
              <w:jc w:val="center"/>
              <w:rPr>
                <w:rFonts w:ascii="Arial" w:hAnsi="Arial" w:cs="Arial"/>
                <w:bCs/>
                <w:sz w:val="20"/>
                <w:szCs w:val="20"/>
                <w:lang w:val="en-GB"/>
              </w:rPr>
            </w:pPr>
          </w:p>
          <w:p w14:paraId="73E171A3" w14:textId="77777777" w:rsidR="00E85D95" w:rsidRPr="000C5C4A" w:rsidRDefault="00E85D95" w:rsidP="00D20D2F">
            <w:pPr>
              <w:jc w:val="center"/>
              <w:rPr>
                <w:rFonts w:ascii="Arial" w:hAnsi="Arial" w:cs="Arial"/>
                <w:bCs/>
                <w:sz w:val="20"/>
                <w:szCs w:val="20"/>
                <w:lang w:val="en-GB"/>
              </w:rPr>
            </w:pPr>
            <w:r>
              <w:rPr>
                <w:rFonts w:ascii="Arial" w:hAnsi="Arial" w:cs="Arial"/>
                <w:bCs/>
                <w:sz w:val="20"/>
                <w:szCs w:val="20"/>
                <w:lang w:val="en-GB"/>
              </w:rPr>
              <w:t>1</w:t>
            </w:r>
          </w:p>
        </w:tc>
      </w:tr>
      <w:tr w:rsidR="00E85D95" w:rsidRPr="000C5C4A" w14:paraId="3BDDA878" w14:textId="77777777" w:rsidTr="00D20D2F">
        <w:tc>
          <w:tcPr>
            <w:tcW w:w="507" w:type="pct"/>
            <w:shd w:val="clear" w:color="auto" w:fill="00B050"/>
          </w:tcPr>
          <w:p w14:paraId="40975519" w14:textId="77777777" w:rsidR="00E85D95" w:rsidRPr="000C5C4A" w:rsidRDefault="00E85D95" w:rsidP="00D20D2F">
            <w:pPr>
              <w:rPr>
                <w:rFonts w:ascii="Arial" w:hAnsi="Arial" w:cs="Arial"/>
                <w:bCs/>
                <w:sz w:val="20"/>
                <w:szCs w:val="20"/>
                <w:lang w:val="en-GB"/>
              </w:rPr>
            </w:pPr>
            <w:r w:rsidRPr="000C5C4A">
              <w:rPr>
                <w:rFonts w:ascii="Arial" w:hAnsi="Arial" w:cs="Arial"/>
                <w:bCs/>
                <w:sz w:val="20"/>
                <w:szCs w:val="20"/>
                <w:lang w:val="en-GB"/>
              </w:rPr>
              <w:br/>
              <w:t>7.7.8</w:t>
            </w:r>
          </w:p>
        </w:tc>
        <w:tc>
          <w:tcPr>
            <w:tcW w:w="4043" w:type="pct"/>
          </w:tcPr>
          <w:p w14:paraId="08A886BD" w14:textId="77777777" w:rsidR="00E85D95" w:rsidRPr="000C5C4A" w:rsidRDefault="00E85D95" w:rsidP="00D20D2F">
            <w:pPr>
              <w:rPr>
                <w:rFonts w:ascii="Arial" w:hAnsi="Arial" w:cs="Arial"/>
                <w:b/>
                <w:bCs/>
                <w:sz w:val="20"/>
                <w:szCs w:val="20"/>
                <w:lang w:val="en-GB"/>
              </w:rPr>
            </w:pPr>
            <w:r w:rsidRPr="000C5C4A">
              <w:rPr>
                <w:rFonts w:ascii="Arial" w:hAnsi="Arial" w:cs="Arial"/>
                <w:bCs/>
                <w:sz w:val="20"/>
                <w:szCs w:val="20"/>
                <w:lang w:val="en-GB"/>
              </w:rPr>
              <w:br/>
            </w:r>
            <w:bookmarkStart w:id="31" w:name="_Hlk505336502"/>
            <w:r w:rsidRPr="000C5C4A">
              <w:rPr>
                <w:rFonts w:ascii="Arial" w:hAnsi="Arial" w:cs="Arial"/>
                <w:bCs/>
                <w:sz w:val="20"/>
                <w:szCs w:val="20"/>
                <w:lang w:val="en-GB"/>
              </w:rPr>
              <w:t>A risk</w:t>
            </w:r>
            <w:r>
              <w:rPr>
                <w:rFonts w:ascii="Arial" w:hAnsi="Arial" w:cs="Arial"/>
                <w:bCs/>
                <w:sz w:val="20"/>
                <w:szCs w:val="20"/>
                <w:lang w:val="en-GB"/>
              </w:rPr>
              <w:t>-</w:t>
            </w:r>
            <w:r w:rsidRPr="000C5C4A">
              <w:rPr>
                <w:rFonts w:ascii="Arial" w:hAnsi="Arial" w:cs="Arial"/>
                <w:bCs/>
                <w:sz w:val="20"/>
                <w:szCs w:val="20"/>
                <w:lang w:val="en-GB"/>
              </w:rPr>
              <w:t>based BSE surveillance programme shall be in place for cattle in accordance with national legislation and at least OIE requirements</w:t>
            </w:r>
            <w:bookmarkEnd w:id="31"/>
            <w:r w:rsidRPr="000C5C4A">
              <w:rPr>
                <w:rFonts w:ascii="Arial" w:hAnsi="Arial" w:cs="Arial"/>
                <w:bCs/>
                <w:sz w:val="20"/>
                <w:szCs w:val="20"/>
                <w:lang w:val="en-GB"/>
              </w:rPr>
              <w:t xml:space="preserve">.  </w:t>
            </w:r>
            <w:r w:rsidRPr="000C5C4A">
              <w:rPr>
                <w:rFonts w:ascii="Arial" w:hAnsi="Arial" w:cs="Arial"/>
                <w:b/>
                <w:bCs/>
                <w:sz w:val="20"/>
                <w:szCs w:val="20"/>
                <w:lang w:val="en-GB"/>
              </w:rPr>
              <w:t>(K)</w:t>
            </w:r>
          </w:p>
          <w:p w14:paraId="4445AE4B" w14:textId="77777777" w:rsidR="00E85D95" w:rsidRPr="000C5C4A" w:rsidRDefault="00E85D95" w:rsidP="00D20D2F">
            <w:pPr>
              <w:rPr>
                <w:rFonts w:ascii="Arial" w:hAnsi="Arial" w:cs="Arial"/>
                <w:sz w:val="20"/>
                <w:szCs w:val="20"/>
                <w:lang w:val="en-GB"/>
              </w:rPr>
            </w:pPr>
          </w:p>
        </w:tc>
        <w:tc>
          <w:tcPr>
            <w:tcW w:w="450" w:type="pct"/>
          </w:tcPr>
          <w:p w14:paraId="403C3E79" w14:textId="77777777" w:rsidR="00E85D95" w:rsidRDefault="00E85D95" w:rsidP="00D20D2F">
            <w:pPr>
              <w:jc w:val="center"/>
              <w:rPr>
                <w:rFonts w:ascii="Arial" w:hAnsi="Arial" w:cs="Arial"/>
                <w:bCs/>
                <w:sz w:val="20"/>
                <w:szCs w:val="20"/>
                <w:lang w:val="en-GB"/>
              </w:rPr>
            </w:pPr>
          </w:p>
          <w:p w14:paraId="62358FE1" w14:textId="77777777" w:rsidR="00E85D95" w:rsidRPr="000C5C4A" w:rsidRDefault="00E85D95" w:rsidP="00D20D2F">
            <w:pPr>
              <w:jc w:val="center"/>
              <w:rPr>
                <w:rFonts w:ascii="Arial" w:hAnsi="Arial" w:cs="Arial"/>
                <w:bCs/>
                <w:sz w:val="20"/>
                <w:szCs w:val="20"/>
                <w:lang w:val="en-GB"/>
              </w:rPr>
            </w:pPr>
            <w:r>
              <w:rPr>
                <w:rFonts w:ascii="Arial" w:hAnsi="Arial" w:cs="Arial"/>
                <w:bCs/>
                <w:sz w:val="20"/>
                <w:szCs w:val="20"/>
                <w:lang w:val="en-GB"/>
              </w:rPr>
              <w:t>3</w:t>
            </w:r>
          </w:p>
        </w:tc>
      </w:tr>
      <w:tr w:rsidR="00E85D95" w:rsidRPr="000C5C4A" w14:paraId="1CEA846D" w14:textId="77777777" w:rsidTr="00D20D2F">
        <w:tc>
          <w:tcPr>
            <w:tcW w:w="507" w:type="pct"/>
            <w:tcBorders>
              <w:bottom w:val="single" w:sz="4" w:space="0" w:color="auto"/>
            </w:tcBorders>
            <w:shd w:val="clear" w:color="auto" w:fill="00B050"/>
          </w:tcPr>
          <w:p w14:paraId="4194D57E" w14:textId="77777777" w:rsidR="00E85D95" w:rsidRPr="000C5C4A" w:rsidRDefault="00E85D95" w:rsidP="00D20D2F">
            <w:pPr>
              <w:rPr>
                <w:rFonts w:ascii="Arial" w:hAnsi="Arial" w:cs="Arial"/>
                <w:bCs/>
                <w:sz w:val="20"/>
                <w:szCs w:val="20"/>
                <w:lang w:val="en-GB"/>
              </w:rPr>
            </w:pPr>
            <w:r w:rsidRPr="000C5C4A">
              <w:rPr>
                <w:rFonts w:ascii="Arial" w:hAnsi="Arial" w:cs="Arial"/>
                <w:bCs/>
                <w:sz w:val="20"/>
                <w:szCs w:val="20"/>
                <w:lang w:val="en-GB"/>
              </w:rPr>
              <w:br/>
              <w:t>7.7.9</w:t>
            </w:r>
          </w:p>
        </w:tc>
        <w:tc>
          <w:tcPr>
            <w:tcW w:w="4043" w:type="pct"/>
          </w:tcPr>
          <w:p w14:paraId="05CF0AB5" w14:textId="77777777" w:rsidR="00E85D95" w:rsidRPr="000C5C4A" w:rsidRDefault="00E85D95" w:rsidP="00D20D2F">
            <w:pPr>
              <w:rPr>
                <w:rFonts w:ascii="Arial" w:hAnsi="Arial" w:cs="Arial"/>
                <w:bCs/>
                <w:sz w:val="20"/>
                <w:szCs w:val="20"/>
                <w:lang w:val="en-GB"/>
              </w:rPr>
            </w:pPr>
            <w:r w:rsidRPr="000C5C4A">
              <w:rPr>
                <w:rFonts w:ascii="Arial" w:hAnsi="Arial" w:cs="Arial"/>
                <w:bCs/>
                <w:sz w:val="20"/>
                <w:szCs w:val="20"/>
                <w:lang w:val="en-GB"/>
              </w:rPr>
              <w:br/>
            </w:r>
            <w:bookmarkStart w:id="32" w:name="_Hlk505336557"/>
            <w:r w:rsidRPr="000C5C4A">
              <w:rPr>
                <w:rFonts w:ascii="Arial" w:hAnsi="Arial" w:cs="Arial"/>
                <w:bCs/>
                <w:sz w:val="20"/>
                <w:szCs w:val="20"/>
                <w:lang w:val="en-GB"/>
              </w:rPr>
              <w:t>A risk</w:t>
            </w:r>
            <w:r>
              <w:rPr>
                <w:rFonts w:ascii="Arial" w:hAnsi="Arial" w:cs="Arial"/>
                <w:bCs/>
                <w:sz w:val="20"/>
                <w:szCs w:val="20"/>
                <w:lang w:val="en-GB"/>
              </w:rPr>
              <w:t>-</w:t>
            </w:r>
            <w:r w:rsidRPr="000C5C4A">
              <w:rPr>
                <w:rFonts w:ascii="Arial" w:hAnsi="Arial" w:cs="Arial"/>
                <w:bCs/>
                <w:sz w:val="20"/>
                <w:szCs w:val="20"/>
                <w:lang w:val="en-GB"/>
              </w:rPr>
              <w:t xml:space="preserve">based TSE surveillance programme shall be in place for lamb, sheep and goat meat production in accordance with national legislation. </w:t>
            </w:r>
            <w:bookmarkEnd w:id="32"/>
            <w:r w:rsidRPr="000C5C4A">
              <w:rPr>
                <w:rFonts w:ascii="Arial" w:hAnsi="Arial" w:cs="Arial"/>
                <w:b/>
                <w:bCs/>
                <w:sz w:val="20"/>
                <w:szCs w:val="20"/>
                <w:lang w:val="en-GB"/>
              </w:rPr>
              <w:t>(K)</w:t>
            </w:r>
          </w:p>
          <w:p w14:paraId="72DA839D" w14:textId="77777777" w:rsidR="00E85D95" w:rsidRPr="000C5C4A" w:rsidRDefault="00E85D95" w:rsidP="00D20D2F">
            <w:pPr>
              <w:rPr>
                <w:rFonts w:ascii="Arial" w:hAnsi="Arial" w:cs="Arial"/>
                <w:sz w:val="20"/>
                <w:szCs w:val="20"/>
                <w:lang w:val="en-GB"/>
              </w:rPr>
            </w:pPr>
          </w:p>
        </w:tc>
        <w:tc>
          <w:tcPr>
            <w:tcW w:w="450" w:type="pct"/>
          </w:tcPr>
          <w:p w14:paraId="43F81146" w14:textId="77777777" w:rsidR="00E85D95" w:rsidRDefault="00E85D95" w:rsidP="00D20D2F">
            <w:pPr>
              <w:jc w:val="center"/>
              <w:rPr>
                <w:rFonts w:ascii="Arial" w:hAnsi="Arial" w:cs="Arial"/>
                <w:bCs/>
                <w:sz w:val="20"/>
                <w:szCs w:val="20"/>
                <w:shd w:val="clear" w:color="auto" w:fill="FFFFFF"/>
                <w:lang w:val="en-GB"/>
              </w:rPr>
            </w:pPr>
          </w:p>
          <w:p w14:paraId="1EBB925C" w14:textId="77777777" w:rsidR="00E85D95" w:rsidRPr="000C5C4A" w:rsidRDefault="00E85D95" w:rsidP="00D20D2F">
            <w:pPr>
              <w:jc w:val="center"/>
              <w:rPr>
                <w:rFonts w:ascii="Arial" w:hAnsi="Arial" w:cs="Arial"/>
                <w:bCs/>
                <w:sz w:val="20"/>
                <w:szCs w:val="20"/>
                <w:shd w:val="clear" w:color="auto" w:fill="FFFFFF"/>
                <w:lang w:val="en-GB"/>
              </w:rPr>
            </w:pPr>
            <w:r>
              <w:rPr>
                <w:rFonts w:ascii="Arial" w:hAnsi="Arial" w:cs="Arial"/>
                <w:bCs/>
                <w:sz w:val="20"/>
                <w:szCs w:val="20"/>
                <w:shd w:val="clear" w:color="auto" w:fill="FFFFFF"/>
                <w:lang w:val="en-GB"/>
              </w:rPr>
              <w:t>3</w:t>
            </w:r>
          </w:p>
        </w:tc>
      </w:tr>
      <w:tr w:rsidR="00E85D95" w:rsidRPr="000C5C4A" w14:paraId="34C8EDD0" w14:textId="77777777" w:rsidTr="00D20D2F">
        <w:tc>
          <w:tcPr>
            <w:tcW w:w="507" w:type="pct"/>
            <w:tcBorders>
              <w:bottom w:val="single" w:sz="4" w:space="0" w:color="auto"/>
            </w:tcBorders>
            <w:shd w:val="clear" w:color="auto" w:fill="00B0F0"/>
          </w:tcPr>
          <w:p w14:paraId="6BE71B7E" w14:textId="77777777" w:rsidR="00E85D95" w:rsidRPr="000C5C4A" w:rsidRDefault="00E85D95" w:rsidP="00D20D2F">
            <w:pPr>
              <w:rPr>
                <w:rFonts w:ascii="Arial" w:hAnsi="Arial" w:cs="Arial"/>
                <w:bCs/>
                <w:sz w:val="20"/>
                <w:szCs w:val="20"/>
                <w:lang w:val="en-GB"/>
              </w:rPr>
            </w:pPr>
            <w:r w:rsidRPr="000C5C4A">
              <w:rPr>
                <w:rFonts w:ascii="Arial" w:hAnsi="Arial" w:cs="Arial"/>
                <w:bCs/>
                <w:sz w:val="20"/>
                <w:szCs w:val="20"/>
                <w:lang w:val="en-GB"/>
              </w:rPr>
              <w:br/>
              <w:t>7.7.10</w:t>
            </w:r>
          </w:p>
          <w:p w14:paraId="1C169F12" w14:textId="77777777" w:rsidR="00E85D95" w:rsidRPr="000C5C4A" w:rsidRDefault="00E85D95" w:rsidP="00D20D2F">
            <w:pPr>
              <w:rPr>
                <w:lang w:val="en-GB"/>
              </w:rPr>
            </w:pPr>
          </w:p>
        </w:tc>
        <w:tc>
          <w:tcPr>
            <w:tcW w:w="4043" w:type="pct"/>
          </w:tcPr>
          <w:p w14:paraId="2AE13767" w14:textId="77777777" w:rsidR="00E85D95" w:rsidRPr="000C5C4A" w:rsidRDefault="00E85D95" w:rsidP="00D20D2F">
            <w:pPr>
              <w:rPr>
                <w:rFonts w:ascii="Arial" w:hAnsi="Arial" w:cs="Arial"/>
                <w:bCs/>
                <w:sz w:val="20"/>
                <w:szCs w:val="20"/>
                <w:shd w:val="clear" w:color="auto" w:fill="FFFFFF"/>
                <w:lang w:val="en-GB"/>
              </w:rPr>
            </w:pPr>
            <w:r w:rsidRPr="000C5C4A">
              <w:rPr>
                <w:rFonts w:ascii="Arial" w:hAnsi="Arial" w:cs="Arial"/>
                <w:bCs/>
                <w:sz w:val="20"/>
                <w:szCs w:val="20"/>
                <w:shd w:val="clear" w:color="auto" w:fill="FFFFFF"/>
                <w:lang w:val="en-GB"/>
              </w:rPr>
              <w:br/>
            </w:r>
            <w:bookmarkStart w:id="33" w:name="_Hlk505336600"/>
            <w:r w:rsidRPr="000C5C4A">
              <w:rPr>
                <w:rFonts w:ascii="Arial" w:hAnsi="Arial" w:cs="Arial"/>
                <w:bCs/>
                <w:sz w:val="20"/>
                <w:szCs w:val="20"/>
                <w:shd w:val="clear" w:color="auto" w:fill="FFFFFF"/>
                <w:lang w:val="en-GB"/>
              </w:rPr>
              <w:t>Microbiological analysis of products shall be performed to monitor the production process.</w:t>
            </w:r>
          </w:p>
          <w:bookmarkEnd w:id="33"/>
          <w:p w14:paraId="1D17374C" w14:textId="77777777" w:rsidR="00E85D95" w:rsidRPr="000C5C4A" w:rsidRDefault="00E85D95" w:rsidP="00D20D2F">
            <w:pPr>
              <w:rPr>
                <w:rFonts w:ascii="Arial" w:hAnsi="Arial" w:cs="Arial"/>
                <w:bCs/>
                <w:sz w:val="20"/>
                <w:szCs w:val="20"/>
                <w:shd w:val="clear" w:color="auto" w:fill="FFFFFF"/>
                <w:lang w:val="en-GB"/>
              </w:rPr>
            </w:pPr>
          </w:p>
        </w:tc>
        <w:tc>
          <w:tcPr>
            <w:tcW w:w="450" w:type="pct"/>
          </w:tcPr>
          <w:p w14:paraId="1EB12006" w14:textId="77777777" w:rsidR="00E85D95" w:rsidRDefault="00E85D95" w:rsidP="00D20D2F">
            <w:pPr>
              <w:jc w:val="center"/>
              <w:rPr>
                <w:rFonts w:ascii="Arial" w:hAnsi="Arial" w:cs="Arial"/>
                <w:bCs/>
                <w:sz w:val="20"/>
                <w:szCs w:val="20"/>
                <w:shd w:val="clear" w:color="auto" w:fill="FFFFFF"/>
                <w:lang w:val="en-GB"/>
              </w:rPr>
            </w:pPr>
          </w:p>
          <w:p w14:paraId="0C264F9D" w14:textId="77777777" w:rsidR="00E85D95" w:rsidRPr="000C5C4A" w:rsidRDefault="00E85D95" w:rsidP="00D20D2F">
            <w:pPr>
              <w:jc w:val="center"/>
              <w:rPr>
                <w:rFonts w:ascii="Arial" w:hAnsi="Arial" w:cs="Arial"/>
                <w:bCs/>
                <w:sz w:val="20"/>
                <w:szCs w:val="20"/>
                <w:shd w:val="clear" w:color="auto" w:fill="FFFFFF"/>
                <w:lang w:val="en-GB"/>
              </w:rPr>
            </w:pPr>
            <w:r>
              <w:rPr>
                <w:rFonts w:ascii="Arial" w:hAnsi="Arial" w:cs="Arial"/>
                <w:bCs/>
                <w:sz w:val="20"/>
                <w:szCs w:val="20"/>
                <w:shd w:val="clear" w:color="auto" w:fill="FFFFFF"/>
                <w:lang w:val="en-GB"/>
              </w:rPr>
              <w:t>2</w:t>
            </w:r>
          </w:p>
        </w:tc>
      </w:tr>
      <w:tr w:rsidR="00E85D95" w:rsidRPr="000C5C4A" w14:paraId="1875C9D9" w14:textId="77777777" w:rsidTr="00D20D2F">
        <w:tc>
          <w:tcPr>
            <w:tcW w:w="507" w:type="pct"/>
            <w:shd w:val="clear" w:color="auto" w:fill="00B0F0"/>
          </w:tcPr>
          <w:p w14:paraId="1B580BBF" w14:textId="77777777" w:rsidR="00E85D95" w:rsidRPr="000C5C4A" w:rsidRDefault="00E85D95" w:rsidP="00D20D2F">
            <w:pPr>
              <w:rPr>
                <w:rFonts w:ascii="Arial" w:hAnsi="Arial" w:cs="Arial"/>
                <w:bCs/>
                <w:sz w:val="20"/>
                <w:szCs w:val="20"/>
                <w:lang w:val="en-GB"/>
              </w:rPr>
            </w:pPr>
            <w:r w:rsidRPr="000C5C4A">
              <w:rPr>
                <w:rFonts w:ascii="Arial" w:hAnsi="Arial" w:cs="Arial"/>
                <w:bCs/>
                <w:sz w:val="20"/>
                <w:szCs w:val="20"/>
                <w:lang w:val="en-GB"/>
              </w:rPr>
              <w:br/>
              <w:t>7.7.11</w:t>
            </w:r>
          </w:p>
          <w:p w14:paraId="1BC7674B" w14:textId="77777777" w:rsidR="00E85D95" w:rsidRPr="000C5C4A" w:rsidRDefault="00E85D95" w:rsidP="00D20D2F">
            <w:pPr>
              <w:rPr>
                <w:lang w:val="en-GB"/>
              </w:rPr>
            </w:pPr>
          </w:p>
        </w:tc>
        <w:tc>
          <w:tcPr>
            <w:tcW w:w="4043" w:type="pct"/>
          </w:tcPr>
          <w:p w14:paraId="4BD277F8" w14:textId="77777777" w:rsidR="00E85D95" w:rsidRPr="000C5C4A" w:rsidRDefault="00E85D95" w:rsidP="00D20D2F">
            <w:pPr>
              <w:rPr>
                <w:rFonts w:ascii="Arial" w:hAnsi="Arial" w:cs="Arial"/>
                <w:bCs/>
                <w:sz w:val="20"/>
                <w:szCs w:val="20"/>
                <w:shd w:val="clear" w:color="auto" w:fill="FFFFFF"/>
                <w:lang w:val="en-GB"/>
              </w:rPr>
            </w:pPr>
            <w:r w:rsidRPr="000C5C4A">
              <w:rPr>
                <w:rFonts w:ascii="Arial" w:hAnsi="Arial" w:cs="Arial"/>
                <w:bCs/>
                <w:sz w:val="20"/>
                <w:szCs w:val="20"/>
                <w:shd w:val="clear" w:color="auto" w:fill="FFFFFF"/>
                <w:lang w:val="en-GB"/>
              </w:rPr>
              <w:br/>
            </w:r>
            <w:bookmarkStart w:id="34" w:name="_Hlk505336644"/>
            <w:r w:rsidRPr="000C5C4A">
              <w:rPr>
                <w:rFonts w:ascii="Arial" w:hAnsi="Arial" w:cs="Arial"/>
                <w:bCs/>
                <w:sz w:val="20"/>
                <w:szCs w:val="20"/>
                <w:shd w:val="clear" w:color="auto" w:fill="FFFFFF"/>
                <w:lang w:val="en-GB"/>
              </w:rPr>
              <w:t>Where validation of finished product attributes is required, chemical, microbiological or sensory tests shall be carried out in accordance with product specifications.</w:t>
            </w:r>
            <w:r w:rsidRPr="000C5C4A">
              <w:rPr>
                <w:rFonts w:ascii="Arial" w:hAnsi="Arial" w:cs="Arial"/>
                <w:bCs/>
                <w:sz w:val="20"/>
                <w:szCs w:val="20"/>
                <w:shd w:val="clear" w:color="auto" w:fill="FFFFFF"/>
                <w:lang w:val="en-GB"/>
              </w:rPr>
              <w:br/>
            </w:r>
            <w:bookmarkEnd w:id="34"/>
          </w:p>
        </w:tc>
        <w:tc>
          <w:tcPr>
            <w:tcW w:w="450" w:type="pct"/>
          </w:tcPr>
          <w:p w14:paraId="6451491F" w14:textId="77777777" w:rsidR="00E85D95" w:rsidRDefault="00E85D95" w:rsidP="00D20D2F">
            <w:pPr>
              <w:jc w:val="center"/>
              <w:rPr>
                <w:rFonts w:ascii="Arial" w:hAnsi="Arial" w:cs="Arial"/>
                <w:bCs/>
                <w:sz w:val="20"/>
                <w:szCs w:val="20"/>
                <w:shd w:val="clear" w:color="auto" w:fill="FFFFFF"/>
                <w:lang w:val="en-GB"/>
              </w:rPr>
            </w:pPr>
          </w:p>
          <w:p w14:paraId="1D6F16E9" w14:textId="77777777" w:rsidR="00E85D95" w:rsidRDefault="00E85D95" w:rsidP="00D20D2F">
            <w:pPr>
              <w:jc w:val="center"/>
              <w:rPr>
                <w:rFonts w:ascii="Arial" w:hAnsi="Arial" w:cs="Arial"/>
                <w:bCs/>
                <w:sz w:val="20"/>
                <w:szCs w:val="20"/>
                <w:shd w:val="clear" w:color="auto" w:fill="FFFFFF"/>
                <w:lang w:val="en-GB"/>
              </w:rPr>
            </w:pPr>
          </w:p>
          <w:p w14:paraId="49CEAAA8" w14:textId="77777777" w:rsidR="00E85D95" w:rsidRPr="000C5C4A" w:rsidRDefault="00E85D95" w:rsidP="00D20D2F">
            <w:pPr>
              <w:jc w:val="center"/>
              <w:rPr>
                <w:rFonts w:ascii="Arial" w:hAnsi="Arial" w:cs="Arial"/>
                <w:bCs/>
                <w:sz w:val="20"/>
                <w:szCs w:val="20"/>
                <w:shd w:val="clear" w:color="auto" w:fill="FFFFFF"/>
                <w:lang w:val="en-GB"/>
              </w:rPr>
            </w:pPr>
            <w:r>
              <w:rPr>
                <w:rFonts w:ascii="Arial" w:hAnsi="Arial" w:cs="Arial"/>
                <w:bCs/>
                <w:sz w:val="20"/>
                <w:szCs w:val="20"/>
                <w:shd w:val="clear" w:color="auto" w:fill="FFFFFF"/>
                <w:lang w:val="en-GB"/>
              </w:rPr>
              <w:t>2</w:t>
            </w:r>
          </w:p>
        </w:tc>
      </w:tr>
    </w:tbl>
    <w:p w14:paraId="79CD4300" w14:textId="77777777" w:rsidR="00E85D95" w:rsidRDefault="00E85D95" w:rsidP="00E85D95">
      <w:r>
        <w:br w:type="page"/>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
        <w:gridCol w:w="7471"/>
        <w:gridCol w:w="832"/>
      </w:tblGrid>
      <w:tr w:rsidR="00E85D95" w:rsidRPr="000C5C4A" w14:paraId="470DB40D" w14:textId="77777777" w:rsidTr="00D20D2F">
        <w:tc>
          <w:tcPr>
            <w:tcW w:w="507" w:type="pct"/>
            <w:shd w:val="clear" w:color="auto" w:fill="00B0F0"/>
          </w:tcPr>
          <w:p w14:paraId="5290478B" w14:textId="77777777" w:rsidR="00E85D95" w:rsidRPr="000C5C4A" w:rsidRDefault="00E85D95" w:rsidP="00D20D2F">
            <w:pPr>
              <w:rPr>
                <w:rFonts w:ascii="Arial" w:hAnsi="Arial" w:cs="Arial"/>
                <w:bCs/>
                <w:sz w:val="20"/>
                <w:szCs w:val="20"/>
                <w:lang w:val="en-GB"/>
              </w:rPr>
            </w:pPr>
          </w:p>
          <w:p w14:paraId="041572BF"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7.7.12</w:t>
            </w:r>
          </w:p>
        </w:tc>
        <w:tc>
          <w:tcPr>
            <w:tcW w:w="4043" w:type="pct"/>
          </w:tcPr>
          <w:p w14:paraId="45DFB54B" w14:textId="77777777" w:rsidR="00E85D95" w:rsidRPr="000C5C4A" w:rsidRDefault="00E85D95" w:rsidP="00D20D2F">
            <w:pPr>
              <w:rPr>
                <w:rFonts w:ascii="Arial" w:hAnsi="Arial" w:cs="Arial"/>
                <w:bCs/>
                <w:sz w:val="20"/>
                <w:szCs w:val="20"/>
                <w:shd w:val="clear" w:color="auto" w:fill="FFFFFF"/>
                <w:lang w:val="en-GB"/>
              </w:rPr>
            </w:pPr>
          </w:p>
          <w:p w14:paraId="323AE905" w14:textId="77777777" w:rsidR="00E85D95" w:rsidRPr="000C5C4A" w:rsidRDefault="00E85D95" w:rsidP="00D20D2F">
            <w:pPr>
              <w:rPr>
                <w:rFonts w:ascii="Arial" w:hAnsi="Arial" w:cs="Arial"/>
                <w:sz w:val="20"/>
                <w:szCs w:val="20"/>
                <w:lang w:val="en-GB"/>
              </w:rPr>
            </w:pPr>
            <w:bookmarkStart w:id="35" w:name="_Hlk505336683"/>
            <w:r w:rsidRPr="000C5C4A">
              <w:rPr>
                <w:rFonts w:ascii="Arial" w:hAnsi="Arial" w:cs="Arial"/>
                <w:sz w:val="20"/>
                <w:szCs w:val="20"/>
                <w:lang w:val="en-GB"/>
              </w:rPr>
              <w:t xml:space="preserve">Where more species are handled test shall verify that contamination with other species do not occur. </w:t>
            </w:r>
          </w:p>
          <w:bookmarkEnd w:id="35"/>
          <w:p w14:paraId="190A3870" w14:textId="77777777" w:rsidR="00E85D95" w:rsidRPr="000C5C4A" w:rsidRDefault="00E85D95" w:rsidP="00D20D2F">
            <w:pPr>
              <w:rPr>
                <w:lang w:val="en-GB"/>
              </w:rPr>
            </w:pPr>
          </w:p>
        </w:tc>
        <w:tc>
          <w:tcPr>
            <w:tcW w:w="450" w:type="pct"/>
          </w:tcPr>
          <w:p w14:paraId="3823EF70" w14:textId="77777777" w:rsidR="00E85D95" w:rsidRPr="00E91C55" w:rsidRDefault="00E85D95" w:rsidP="00D20D2F">
            <w:pPr>
              <w:jc w:val="center"/>
              <w:rPr>
                <w:rFonts w:ascii="Arial" w:hAnsi="Arial" w:cs="Arial"/>
                <w:sz w:val="20"/>
                <w:szCs w:val="20"/>
                <w:lang w:val="en-GB"/>
              </w:rPr>
            </w:pPr>
          </w:p>
          <w:p w14:paraId="55A571DB" w14:textId="77777777" w:rsidR="00E85D95" w:rsidRPr="00E91C55" w:rsidRDefault="00E85D95" w:rsidP="00D20D2F">
            <w:pPr>
              <w:jc w:val="center"/>
              <w:rPr>
                <w:rFonts w:ascii="Arial" w:hAnsi="Arial" w:cs="Arial"/>
                <w:sz w:val="20"/>
                <w:szCs w:val="20"/>
                <w:lang w:val="en-GB"/>
              </w:rPr>
            </w:pPr>
            <w:r>
              <w:rPr>
                <w:rFonts w:ascii="Arial" w:hAnsi="Arial" w:cs="Arial"/>
                <w:sz w:val="20"/>
                <w:szCs w:val="20"/>
                <w:lang w:val="en-GB"/>
              </w:rPr>
              <w:t>1</w:t>
            </w:r>
          </w:p>
        </w:tc>
      </w:tr>
      <w:tr w:rsidR="00E85D95" w:rsidRPr="000C5C4A" w14:paraId="770AF870" w14:textId="77777777" w:rsidTr="00D20D2F">
        <w:tc>
          <w:tcPr>
            <w:tcW w:w="507" w:type="pct"/>
            <w:tcBorders>
              <w:top w:val="nil"/>
              <w:left w:val="nil"/>
              <w:bottom w:val="nil"/>
              <w:right w:val="nil"/>
            </w:tcBorders>
          </w:tcPr>
          <w:p w14:paraId="73C13A39" w14:textId="77777777" w:rsidR="00E85D95" w:rsidRPr="000C5C4A" w:rsidRDefault="00E85D95" w:rsidP="00D20D2F">
            <w:pPr>
              <w:keepNext/>
              <w:outlineLvl w:val="0"/>
              <w:rPr>
                <w:rFonts w:ascii="Arial" w:hAnsi="Arial" w:cs="Arial"/>
                <w:b/>
                <w:bCs/>
                <w:sz w:val="22"/>
                <w:szCs w:val="22"/>
                <w:lang w:val="en-GB"/>
              </w:rPr>
            </w:pPr>
          </w:p>
        </w:tc>
        <w:tc>
          <w:tcPr>
            <w:tcW w:w="4043" w:type="pct"/>
            <w:tcBorders>
              <w:top w:val="nil"/>
              <w:left w:val="nil"/>
              <w:bottom w:val="nil"/>
              <w:right w:val="nil"/>
            </w:tcBorders>
          </w:tcPr>
          <w:p w14:paraId="56E3A54D" w14:textId="77777777" w:rsidR="00E85D95" w:rsidRPr="000C5C4A" w:rsidRDefault="00E85D95" w:rsidP="00D20D2F">
            <w:pPr>
              <w:rPr>
                <w:rFonts w:ascii="Arial" w:hAnsi="Arial" w:cs="Arial"/>
                <w:sz w:val="22"/>
                <w:szCs w:val="22"/>
                <w:lang w:val="en-GB"/>
              </w:rPr>
            </w:pPr>
          </w:p>
        </w:tc>
        <w:tc>
          <w:tcPr>
            <w:tcW w:w="450" w:type="pct"/>
            <w:tcBorders>
              <w:top w:val="nil"/>
              <w:left w:val="nil"/>
              <w:bottom w:val="nil"/>
              <w:right w:val="nil"/>
            </w:tcBorders>
          </w:tcPr>
          <w:p w14:paraId="764959E7" w14:textId="77777777" w:rsidR="00E85D95" w:rsidRPr="00E91C55" w:rsidRDefault="00E85D95" w:rsidP="00D20D2F">
            <w:pPr>
              <w:keepNext/>
              <w:outlineLvl w:val="0"/>
              <w:rPr>
                <w:rFonts w:ascii="Arial" w:hAnsi="Arial" w:cs="Arial"/>
                <w:b/>
                <w:bCs/>
                <w:sz w:val="20"/>
                <w:szCs w:val="20"/>
                <w:lang w:val="en-GB"/>
              </w:rPr>
            </w:pPr>
          </w:p>
        </w:tc>
      </w:tr>
      <w:tr w:rsidR="00E85D95" w:rsidRPr="000C5C4A" w14:paraId="4E4FA3C3" w14:textId="77777777" w:rsidTr="00D20D2F">
        <w:tc>
          <w:tcPr>
            <w:tcW w:w="507" w:type="pct"/>
            <w:tcBorders>
              <w:top w:val="single" w:sz="4" w:space="0" w:color="auto"/>
              <w:bottom w:val="single" w:sz="4" w:space="0" w:color="auto"/>
            </w:tcBorders>
          </w:tcPr>
          <w:p w14:paraId="7AE9D4E6" w14:textId="77777777" w:rsidR="00E85D95" w:rsidRPr="000C5C4A" w:rsidRDefault="00E85D95" w:rsidP="00D20D2F">
            <w:pPr>
              <w:rPr>
                <w:rFonts w:ascii="Arial" w:hAnsi="Arial" w:cs="Arial"/>
                <w:b/>
                <w:bCs/>
                <w:sz w:val="20"/>
                <w:szCs w:val="20"/>
                <w:lang w:val="en-GB"/>
              </w:rPr>
            </w:pPr>
            <w:r w:rsidRPr="000C5C4A">
              <w:rPr>
                <w:rFonts w:ascii="Arial" w:hAnsi="Arial" w:cs="Arial"/>
                <w:b/>
                <w:bCs/>
                <w:sz w:val="20"/>
                <w:szCs w:val="20"/>
                <w:lang w:val="en-GB"/>
              </w:rPr>
              <w:br/>
              <w:t>7.8</w:t>
            </w:r>
          </w:p>
        </w:tc>
        <w:tc>
          <w:tcPr>
            <w:tcW w:w="4043" w:type="pct"/>
            <w:tcBorders>
              <w:top w:val="single" w:sz="4" w:space="0" w:color="auto"/>
            </w:tcBorders>
          </w:tcPr>
          <w:p w14:paraId="77997144" w14:textId="77777777" w:rsidR="00E85D95" w:rsidRPr="000C5C4A" w:rsidRDefault="00E85D95" w:rsidP="00D20D2F">
            <w:pPr>
              <w:rPr>
                <w:rFonts w:ascii="Arial" w:hAnsi="Arial" w:cs="Arial"/>
                <w:b/>
                <w:sz w:val="20"/>
                <w:szCs w:val="20"/>
                <w:lang w:val="en-GB"/>
              </w:rPr>
            </w:pPr>
            <w:r w:rsidRPr="000C5C4A">
              <w:rPr>
                <w:rFonts w:ascii="Arial" w:hAnsi="Arial" w:cs="Arial"/>
                <w:b/>
                <w:sz w:val="20"/>
                <w:szCs w:val="20"/>
                <w:lang w:val="en-GB"/>
              </w:rPr>
              <w:br/>
              <w:t>Transport vehicles</w:t>
            </w:r>
            <w:r w:rsidRPr="000C5C4A">
              <w:rPr>
                <w:rFonts w:ascii="Arial" w:hAnsi="Arial" w:cs="Arial"/>
                <w:b/>
                <w:sz w:val="20"/>
                <w:szCs w:val="20"/>
                <w:lang w:val="en-GB"/>
              </w:rPr>
              <w:br/>
            </w:r>
          </w:p>
        </w:tc>
        <w:tc>
          <w:tcPr>
            <w:tcW w:w="450" w:type="pct"/>
            <w:tcBorders>
              <w:top w:val="single" w:sz="4" w:space="0" w:color="auto"/>
            </w:tcBorders>
          </w:tcPr>
          <w:p w14:paraId="549B2554" w14:textId="77777777" w:rsidR="00E85D95" w:rsidRDefault="00E85D95" w:rsidP="00D20D2F">
            <w:pPr>
              <w:jc w:val="center"/>
              <w:rPr>
                <w:rFonts w:ascii="Arial" w:hAnsi="Arial" w:cs="Arial"/>
                <w:b/>
                <w:bCs/>
                <w:sz w:val="20"/>
                <w:szCs w:val="20"/>
                <w:lang w:val="en-GB"/>
              </w:rPr>
            </w:pPr>
          </w:p>
          <w:p w14:paraId="5EF3E972" w14:textId="77777777" w:rsidR="00E85D95" w:rsidRPr="000C5C4A" w:rsidRDefault="00E85D95" w:rsidP="00D20D2F">
            <w:pPr>
              <w:jc w:val="center"/>
              <w:rPr>
                <w:rFonts w:ascii="Arial" w:hAnsi="Arial" w:cs="Arial"/>
                <w:b/>
                <w:bCs/>
                <w:sz w:val="20"/>
                <w:szCs w:val="20"/>
                <w:lang w:val="en-GB"/>
              </w:rPr>
            </w:pPr>
            <w:r>
              <w:rPr>
                <w:rFonts w:ascii="Arial" w:hAnsi="Arial" w:cs="Arial"/>
                <w:b/>
                <w:bCs/>
                <w:sz w:val="20"/>
                <w:szCs w:val="20"/>
                <w:lang w:val="en-GB"/>
              </w:rPr>
              <w:t>W</w:t>
            </w:r>
          </w:p>
        </w:tc>
      </w:tr>
      <w:tr w:rsidR="005253A3" w:rsidRPr="000C5C4A" w14:paraId="3F875590" w14:textId="77777777" w:rsidTr="00D20D2F">
        <w:tc>
          <w:tcPr>
            <w:tcW w:w="507" w:type="pct"/>
            <w:tcBorders>
              <w:bottom w:val="single" w:sz="4" w:space="0" w:color="auto"/>
            </w:tcBorders>
            <w:shd w:val="clear" w:color="auto" w:fill="00B050"/>
          </w:tcPr>
          <w:p w14:paraId="05DE9FAA" w14:textId="77777777" w:rsidR="005253A3" w:rsidRPr="000C5C4A" w:rsidRDefault="005253A3" w:rsidP="005253A3">
            <w:pPr>
              <w:rPr>
                <w:rFonts w:ascii="Arial" w:hAnsi="Arial" w:cs="Arial"/>
                <w:bCs/>
                <w:sz w:val="20"/>
                <w:szCs w:val="20"/>
                <w:lang w:val="en-GB"/>
              </w:rPr>
            </w:pPr>
          </w:p>
          <w:p w14:paraId="489FF64D" w14:textId="77777777" w:rsidR="005253A3" w:rsidRPr="000C5C4A" w:rsidRDefault="005253A3" w:rsidP="005253A3">
            <w:pPr>
              <w:rPr>
                <w:rFonts w:ascii="Arial" w:hAnsi="Arial" w:cs="Arial"/>
                <w:sz w:val="20"/>
                <w:szCs w:val="20"/>
                <w:lang w:val="en-GB"/>
              </w:rPr>
            </w:pPr>
            <w:r w:rsidRPr="000C5C4A">
              <w:rPr>
                <w:rFonts w:ascii="Arial" w:hAnsi="Arial" w:cs="Arial"/>
                <w:sz w:val="20"/>
                <w:szCs w:val="20"/>
                <w:lang w:val="en-GB"/>
              </w:rPr>
              <w:t>7.8.1</w:t>
            </w:r>
          </w:p>
          <w:p w14:paraId="71D5C2D7" w14:textId="77777777" w:rsidR="005253A3" w:rsidRPr="000C5C4A" w:rsidRDefault="005253A3" w:rsidP="005253A3">
            <w:pPr>
              <w:rPr>
                <w:rFonts w:ascii="Arial" w:hAnsi="Arial" w:cs="Arial"/>
                <w:sz w:val="20"/>
                <w:szCs w:val="20"/>
                <w:lang w:val="en-GB"/>
              </w:rPr>
            </w:pPr>
          </w:p>
        </w:tc>
        <w:tc>
          <w:tcPr>
            <w:tcW w:w="4043" w:type="pct"/>
          </w:tcPr>
          <w:p w14:paraId="3CCFF921" w14:textId="77777777" w:rsidR="005253A3" w:rsidRPr="000C5C4A" w:rsidRDefault="005253A3" w:rsidP="005253A3">
            <w:pPr>
              <w:rPr>
                <w:rFonts w:ascii="Arial" w:hAnsi="Arial" w:cs="Arial"/>
                <w:bCs/>
                <w:sz w:val="20"/>
                <w:szCs w:val="20"/>
                <w:lang w:val="en-GB"/>
              </w:rPr>
            </w:pPr>
          </w:p>
          <w:p w14:paraId="1DC60AF7" w14:textId="11952D33" w:rsidR="005253A3" w:rsidRPr="000C5C4A" w:rsidRDefault="005253A3" w:rsidP="005253A3">
            <w:pPr>
              <w:rPr>
                <w:lang w:val="en-GB"/>
              </w:rPr>
            </w:pPr>
            <w:r w:rsidRPr="000C5C4A">
              <w:rPr>
                <w:rFonts w:ascii="Arial" w:hAnsi="Arial" w:cs="Arial"/>
                <w:sz w:val="20"/>
                <w:szCs w:val="20"/>
                <w:lang w:val="en-GB"/>
              </w:rPr>
              <w:t xml:space="preserve">All containers and vehicles (including contracted out vehicles) used for the storage and transportation of meat, ingredients, packaging materials and products shall be suitable for the purpose </w:t>
            </w:r>
            <w:r>
              <w:rPr>
                <w:rFonts w:ascii="Arial" w:hAnsi="Arial" w:cs="Arial"/>
                <w:sz w:val="20"/>
                <w:szCs w:val="20"/>
                <w:lang w:val="en-GB"/>
              </w:rPr>
              <w:t xml:space="preserve">(designed, constructed) </w:t>
            </w:r>
            <w:r w:rsidRPr="000C5C4A">
              <w:rPr>
                <w:rFonts w:ascii="Arial" w:hAnsi="Arial" w:cs="Arial"/>
                <w:sz w:val="20"/>
                <w:szCs w:val="20"/>
                <w:lang w:val="en-GB"/>
              </w:rPr>
              <w:t>and maintained in good repair and be clean.</w:t>
            </w:r>
            <w:r>
              <w:rPr>
                <w:rFonts w:ascii="Arial" w:hAnsi="Arial" w:cs="Arial"/>
                <w:sz w:val="20"/>
                <w:szCs w:val="20"/>
                <w:lang w:val="en-GB"/>
              </w:rPr>
              <w:t xml:space="preserve"> </w:t>
            </w:r>
          </w:p>
        </w:tc>
        <w:tc>
          <w:tcPr>
            <w:tcW w:w="450" w:type="pct"/>
          </w:tcPr>
          <w:p w14:paraId="519F724E" w14:textId="77777777" w:rsidR="005253A3" w:rsidRDefault="005253A3" w:rsidP="005253A3">
            <w:pPr>
              <w:jc w:val="center"/>
              <w:rPr>
                <w:rFonts w:ascii="Arial" w:hAnsi="Arial" w:cs="Arial"/>
                <w:sz w:val="20"/>
                <w:szCs w:val="20"/>
                <w:lang w:val="en-GB"/>
              </w:rPr>
            </w:pPr>
          </w:p>
          <w:p w14:paraId="6CF10C99" w14:textId="77777777" w:rsidR="005253A3" w:rsidRDefault="005253A3" w:rsidP="005253A3">
            <w:pPr>
              <w:jc w:val="center"/>
              <w:rPr>
                <w:rFonts w:ascii="Arial" w:hAnsi="Arial" w:cs="Arial"/>
                <w:sz w:val="20"/>
                <w:szCs w:val="20"/>
                <w:lang w:val="en-GB"/>
              </w:rPr>
            </w:pPr>
          </w:p>
          <w:p w14:paraId="767D49DB" w14:textId="77777777" w:rsidR="005253A3" w:rsidRPr="000C5C4A" w:rsidRDefault="005253A3" w:rsidP="005253A3">
            <w:pPr>
              <w:jc w:val="center"/>
              <w:rPr>
                <w:rFonts w:ascii="Arial" w:hAnsi="Arial" w:cs="Arial"/>
                <w:sz w:val="20"/>
                <w:szCs w:val="20"/>
                <w:lang w:val="en-GB"/>
              </w:rPr>
            </w:pPr>
            <w:r>
              <w:rPr>
                <w:rFonts w:ascii="Arial" w:hAnsi="Arial" w:cs="Arial"/>
                <w:sz w:val="20"/>
                <w:szCs w:val="20"/>
                <w:lang w:val="en-GB"/>
              </w:rPr>
              <w:t>2</w:t>
            </w:r>
          </w:p>
        </w:tc>
      </w:tr>
      <w:tr w:rsidR="00E85D95" w:rsidRPr="000C5C4A" w14:paraId="64F231B9" w14:textId="77777777" w:rsidTr="00D20D2F">
        <w:tc>
          <w:tcPr>
            <w:tcW w:w="507" w:type="pct"/>
            <w:tcBorders>
              <w:bottom w:val="single" w:sz="4" w:space="0" w:color="auto"/>
            </w:tcBorders>
            <w:shd w:val="clear" w:color="auto" w:fill="00B0F0"/>
          </w:tcPr>
          <w:p w14:paraId="45EA4AA8" w14:textId="77777777" w:rsidR="00E85D95" w:rsidRPr="000C5C4A" w:rsidRDefault="00E85D95" w:rsidP="00D20D2F">
            <w:pPr>
              <w:rPr>
                <w:rFonts w:ascii="Arial" w:hAnsi="Arial" w:cs="Arial"/>
                <w:bCs/>
                <w:sz w:val="20"/>
                <w:szCs w:val="20"/>
                <w:lang w:val="en-GB"/>
              </w:rPr>
            </w:pPr>
            <w:r w:rsidRPr="000C5C4A">
              <w:rPr>
                <w:rFonts w:ascii="Arial" w:hAnsi="Arial" w:cs="Arial"/>
                <w:bCs/>
                <w:sz w:val="20"/>
                <w:szCs w:val="20"/>
                <w:lang w:val="en-GB"/>
              </w:rPr>
              <w:br/>
              <w:t>7.8.2</w:t>
            </w:r>
          </w:p>
          <w:p w14:paraId="483EE499" w14:textId="77777777" w:rsidR="00E85D95" w:rsidRPr="000C5C4A" w:rsidRDefault="00E85D95" w:rsidP="00D20D2F">
            <w:pPr>
              <w:rPr>
                <w:lang w:val="en-GB"/>
              </w:rPr>
            </w:pPr>
          </w:p>
        </w:tc>
        <w:tc>
          <w:tcPr>
            <w:tcW w:w="4043" w:type="pct"/>
          </w:tcPr>
          <w:p w14:paraId="2FD4AC0E" w14:textId="77777777" w:rsidR="00E85D95" w:rsidRPr="000C5C4A" w:rsidRDefault="00E85D95" w:rsidP="00D20D2F">
            <w:pPr>
              <w:rPr>
                <w:rFonts w:ascii="Arial" w:hAnsi="Arial" w:cs="Arial"/>
                <w:b/>
                <w:sz w:val="20"/>
                <w:szCs w:val="20"/>
                <w:lang w:val="en-GB"/>
              </w:rPr>
            </w:pPr>
            <w:r w:rsidRPr="000C5C4A">
              <w:rPr>
                <w:rFonts w:ascii="Arial" w:hAnsi="Arial" w:cs="Arial"/>
                <w:bCs/>
                <w:sz w:val="20"/>
                <w:szCs w:val="20"/>
                <w:lang w:val="en-GB"/>
              </w:rPr>
              <w:br/>
              <w:t>Company vehicles and contracted transport vehicles shall be equipped with a temperature log for chilled/frozen products.</w:t>
            </w:r>
            <w:r w:rsidRPr="000C5C4A">
              <w:rPr>
                <w:rFonts w:ascii="Arial" w:hAnsi="Arial" w:cs="Arial"/>
                <w:bCs/>
                <w:sz w:val="20"/>
                <w:szCs w:val="20"/>
                <w:lang w:val="en-GB"/>
              </w:rPr>
              <w:br/>
            </w:r>
          </w:p>
        </w:tc>
        <w:tc>
          <w:tcPr>
            <w:tcW w:w="450" w:type="pct"/>
          </w:tcPr>
          <w:p w14:paraId="0CD97333" w14:textId="77777777" w:rsidR="00E85D95" w:rsidRDefault="00E85D95" w:rsidP="00D20D2F">
            <w:pPr>
              <w:jc w:val="center"/>
              <w:rPr>
                <w:rFonts w:ascii="Arial" w:hAnsi="Arial" w:cs="Arial"/>
                <w:bCs/>
                <w:sz w:val="20"/>
                <w:szCs w:val="20"/>
                <w:lang w:val="en-GB"/>
              </w:rPr>
            </w:pPr>
          </w:p>
          <w:p w14:paraId="0D252467" w14:textId="77777777" w:rsidR="00E85D95" w:rsidRPr="000C5C4A" w:rsidRDefault="00E85D95" w:rsidP="00D20D2F">
            <w:pPr>
              <w:jc w:val="center"/>
              <w:rPr>
                <w:rFonts w:ascii="Arial" w:hAnsi="Arial" w:cs="Arial"/>
                <w:bCs/>
                <w:sz w:val="20"/>
                <w:szCs w:val="20"/>
                <w:lang w:val="en-GB"/>
              </w:rPr>
            </w:pPr>
            <w:r>
              <w:rPr>
                <w:rFonts w:ascii="Arial" w:hAnsi="Arial" w:cs="Arial"/>
                <w:bCs/>
                <w:sz w:val="20"/>
                <w:szCs w:val="20"/>
                <w:lang w:val="en-GB"/>
              </w:rPr>
              <w:t>2</w:t>
            </w:r>
          </w:p>
        </w:tc>
      </w:tr>
      <w:tr w:rsidR="005253A3" w:rsidRPr="000C5C4A" w14:paraId="2875AA07" w14:textId="77777777" w:rsidTr="00D20D2F">
        <w:trPr>
          <w:trHeight w:val="279"/>
        </w:trPr>
        <w:tc>
          <w:tcPr>
            <w:tcW w:w="507" w:type="pct"/>
            <w:tcBorders>
              <w:top w:val="single" w:sz="4" w:space="0" w:color="auto"/>
              <w:left w:val="single" w:sz="4" w:space="0" w:color="auto"/>
              <w:bottom w:val="single" w:sz="4" w:space="0" w:color="auto"/>
              <w:right w:val="single" w:sz="4" w:space="0" w:color="auto"/>
            </w:tcBorders>
            <w:shd w:val="clear" w:color="auto" w:fill="00B0F0"/>
          </w:tcPr>
          <w:p w14:paraId="3A6A69CA" w14:textId="37E8DC57" w:rsidR="005253A3" w:rsidRPr="000C5C4A" w:rsidRDefault="005253A3" w:rsidP="005253A3">
            <w:pPr>
              <w:rPr>
                <w:rFonts w:ascii="Arial" w:hAnsi="Arial" w:cs="Arial"/>
                <w:bCs/>
                <w:sz w:val="20"/>
                <w:szCs w:val="20"/>
                <w:lang w:val="en-GB"/>
              </w:rPr>
            </w:pPr>
            <w:r w:rsidRPr="000C5C4A">
              <w:rPr>
                <w:rFonts w:ascii="Arial" w:hAnsi="Arial" w:cs="Arial"/>
                <w:bCs/>
                <w:sz w:val="20"/>
                <w:szCs w:val="20"/>
                <w:lang w:val="en-GB"/>
              </w:rPr>
              <w:br/>
              <w:t>7.8.3</w:t>
            </w:r>
          </w:p>
        </w:tc>
        <w:tc>
          <w:tcPr>
            <w:tcW w:w="4043" w:type="pct"/>
            <w:tcBorders>
              <w:left w:val="single" w:sz="4" w:space="0" w:color="auto"/>
            </w:tcBorders>
          </w:tcPr>
          <w:p w14:paraId="7B59BAC3" w14:textId="77777777" w:rsidR="005253A3" w:rsidRPr="000C5C4A" w:rsidRDefault="005253A3" w:rsidP="005253A3">
            <w:pPr>
              <w:rPr>
                <w:rFonts w:ascii="Arial" w:hAnsi="Arial" w:cs="Arial"/>
                <w:bCs/>
                <w:sz w:val="20"/>
                <w:szCs w:val="20"/>
                <w:lang w:val="en-GB"/>
              </w:rPr>
            </w:pPr>
            <w:r w:rsidRPr="000C5C4A">
              <w:rPr>
                <w:rFonts w:ascii="Arial" w:hAnsi="Arial" w:cs="Arial"/>
                <w:bCs/>
                <w:sz w:val="20"/>
                <w:szCs w:val="20"/>
                <w:lang w:val="en-GB"/>
              </w:rPr>
              <w:br/>
            </w:r>
            <w:bookmarkStart w:id="36" w:name="_Hlk505336740"/>
            <w:r w:rsidRPr="000C5C4A">
              <w:rPr>
                <w:rFonts w:ascii="Arial" w:hAnsi="Arial" w:cs="Arial"/>
                <w:bCs/>
                <w:sz w:val="20"/>
                <w:szCs w:val="20"/>
                <w:lang w:val="en-GB"/>
              </w:rPr>
              <w:t xml:space="preserve">The hygiene standards of transport vehicles </w:t>
            </w:r>
            <w:r w:rsidRPr="004E678E">
              <w:rPr>
                <w:rFonts w:ascii="Arial" w:hAnsi="Arial" w:cs="Arial"/>
                <w:bCs/>
                <w:sz w:val="20"/>
                <w:szCs w:val="20"/>
                <w:lang w:val="en-GB"/>
              </w:rPr>
              <w:t>that could impact food safety</w:t>
            </w:r>
            <w:r>
              <w:rPr>
                <w:rFonts w:ascii="Arial" w:hAnsi="Arial" w:cs="Arial"/>
                <w:bCs/>
                <w:sz w:val="20"/>
                <w:szCs w:val="20"/>
                <w:lang w:val="en-GB"/>
              </w:rPr>
              <w:t xml:space="preserve"> </w:t>
            </w:r>
            <w:r w:rsidRPr="000C5C4A">
              <w:rPr>
                <w:rFonts w:ascii="Arial" w:hAnsi="Arial" w:cs="Arial"/>
                <w:bCs/>
                <w:sz w:val="20"/>
                <w:szCs w:val="20"/>
                <w:lang w:val="en-GB"/>
              </w:rPr>
              <w:t>shall be monitored and recorded at delivery/dispatch.</w:t>
            </w:r>
          </w:p>
          <w:bookmarkEnd w:id="36"/>
          <w:p w14:paraId="20F89816" w14:textId="77777777" w:rsidR="005253A3" w:rsidRPr="000C5C4A" w:rsidRDefault="005253A3" w:rsidP="005253A3">
            <w:pPr>
              <w:rPr>
                <w:rFonts w:ascii="Arial" w:hAnsi="Arial" w:cs="Arial"/>
                <w:sz w:val="20"/>
                <w:szCs w:val="20"/>
                <w:lang w:val="en-GB"/>
              </w:rPr>
            </w:pPr>
          </w:p>
        </w:tc>
        <w:tc>
          <w:tcPr>
            <w:tcW w:w="450" w:type="pct"/>
            <w:tcBorders>
              <w:left w:val="single" w:sz="4" w:space="0" w:color="auto"/>
            </w:tcBorders>
          </w:tcPr>
          <w:p w14:paraId="7BEF3631" w14:textId="77777777" w:rsidR="005253A3" w:rsidRDefault="005253A3" w:rsidP="005253A3">
            <w:pPr>
              <w:jc w:val="center"/>
              <w:rPr>
                <w:rFonts w:ascii="Arial" w:hAnsi="Arial" w:cs="Arial"/>
                <w:bCs/>
                <w:sz w:val="20"/>
                <w:szCs w:val="20"/>
                <w:lang w:val="en-GB"/>
              </w:rPr>
            </w:pPr>
          </w:p>
          <w:p w14:paraId="22FEEA77" w14:textId="77777777" w:rsidR="005253A3" w:rsidRPr="000C5C4A" w:rsidRDefault="005253A3" w:rsidP="005253A3">
            <w:pPr>
              <w:jc w:val="center"/>
              <w:rPr>
                <w:rFonts w:ascii="Arial" w:hAnsi="Arial" w:cs="Arial"/>
                <w:bCs/>
                <w:sz w:val="20"/>
                <w:szCs w:val="20"/>
                <w:lang w:val="en-GB"/>
              </w:rPr>
            </w:pPr>
            <w:r>
              <w:rPr>
                <w:rFonts w:ascii="Arial" w:hAnsi="Arial" w:cs="Arial"/>
                <w:bCs/>
                <w:sz w:val="20"/>
                <w:szCs w:val="20"/>
                <w:lang w:val="en-GB"/>
              </w:rPr>
              <w:t>2</w:t>
            </w:r>
          </w:p>
        </w:tc>
      </w:tr>
      <w:tr w:rsidR="00E85D95" w:rsidRPr="000C5C4A" w14:paraId="4078386A" w14:textId="77777777" w:rsidTr="00D20D2F">
        <w:tc>
          <w:tcPr>
            <w:tcW w:w="507" w:type="pct"/>
            <w:tcBorders>
              <w:top w:val="single" w:sz="4" w:space="0" w:color="auto"/>
            </w:tcBorders>
            <w:shd w:val="clear" w:color="auto" w:fill="00B050"/>
          </w:tcPr>
          <w:p w14:paraId="45089D5E"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7.8.4</w:t>
            </w:r>
          </w:p>
        </w:tc>
        <w:tc>
          <w:tcPr>
            <w:tcW w:w="4043" w:type="pct"/>
          </w:tcPr>
          <w:p w14:paraId="7689FC48" w14:textId="77777777" w:rsidR="00E85D95" w:rsidRPr="000C5C4A" w:rsidRDefault="00E85D95" w:rsidP="00D20D2F">
            <w:pPr>
              <w:rPr>
                <w:b/>
                <w:lang w:val="en-GB"/>
              </w:rPr>
            </w:pPr>
            <w:r w:rsidRPr="000C5C4A">
              <w:rPr>
                <w:rFonts w:ascii="Arial" w:hAnsi="Arial" w:cs="Arial"/>
                <w:sz w:val="20"/>
                <w:szCs w:val="20"/>
                <w:lang w:val="en-GB"/>
              </w:rPr>
              <w:br/>
              <w:t>For company and contracted transport vehicles, a documented procedure shall be in place in case of a breakdown in vehicles, equipment or chilling systems.</w:t>
            </w:r>
          </w:p>
          <w:p w14:paraId="26A04DE5" w14:textId="77777777" w:rsidR="00E85D95" w:rsidRPr="000C5C4A" w:rsidRDefault="00E85D95" w:rsidP="00D20D2F">
            <w:pPr>
              <w:rPr>
                <w:rFonts w:ascii="Arial" w:hAnsi="Arial" w:cs="Arial"/>
                <w:sz w:val="20"/>
                <w:szCs w:val="20"/>
                <w:lang w:val="en-GB"/>
              </w:rPr>
            </w:pPr>
          </w:p>
        </w:tc>
        <w:tc>
          <w:tcPr>
            <w:tcW w:w="450" w:type="pct"/>
          </w:tcPr>
          <w:p w14:paraId="6ED907DB" w14:textId="77777777" w:rsidR="00E85D95" w:rsidRDefault="00E85D95" w:rsidP="00D20D2F">
            <w:pPr>
              <w:jc w:val="center"/>
              <w:rPr>
                <w:rFonts w:ascii="Arial" w:hAnsi="Arial" w:cs="Arial"/>
                <w:sz w:val="20"/>
                <w:szCs w:val="20"/>
                <w:lang w:val="en-GB"/>
              </w:rPr>
            </w:pPr>
          </w:p>
          <w:p w14:paraId="170F4935"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1</w:t>
            </w:r>
          </w:p>
        </w:tc>
      </w:tr>
    </w:tbl>
    <w:p w14:paraId="5F192342" w14:textId="77777777" w:rsidR="00E85D95" w:rsidRPr="000C5C4A" w:rsidRDefault="00E85D95" w:rsidP="00E85D95">
      <w:pPr>
        <w:rPr>
          <w:rFonts w:ascii="Arial" w:hAnsi="Arial" w:cs="Arial"/>
          <w:sz w:val="20"/>
          <w:szCs w:val="20"/>
          <w:lang w:val="en-GB"/>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
        <w:gridCol w:w="7471"/>
        <w:gridCol w:w="832"/>
      </w:tblGrid>
      <w:tr w:rsidR="00E85D95" w:rsidRPr="000C5C4A" w14:paraId="078129C9" w14:textId="77777777" w:rsidTr="00D20D2F">
        <w:tc>
          <w:tcPr>
            <w:tcW w:w="507" w:type="pct"/>
            <w:tcBorders>
              <w:bottom w:val="single" w:sz="4" w:space="0" w:color="auto"/>
            </w:tcBorders>
          </w:tcPr>
          <w:p w14:paraId="626A7244" w14:textId="77777777" w:rsidR="00E85D95" w:rsidRPr="000C5C4A" w:rsidRDefault="00E85D95" w:rsidP="00D20D2F">
            <w:pPr>
              <w:rPr>
                <w:rFonts w:ascii="Arial" w:hAnsi="Arial" w:cs="Arial"/>
                <w:b/>
                <w:bCs/>
                <w:sz w:val="20"/>
                <w:szCs w:val="20"/>
                <w:lang w:val="en-GB"/>
              </w:rPr>
            </w:pPr>
            <w:r w:rsidRPr="000C5C4A">
              <w:rPr>
                <w:rFonts w:ascii="Arial" w:hAnsi="Arial" w:cs="Arial"/>
                <w:b/>
                <w:bCs/>
                <w:sz w:val="20"/>
                <w:szCs w:val="20"/>
                <w:lang w:val="en-GB"/>
              </w:rPr>
              <w:br/>
              <w:t>7.9</w:t>
            </w:r>
          </w:p>
        </w:tc>
        <w:tc>
          <w:tcPr>
            <w:tcW w:w="4043" w:type="pct"/>
          </w:tcPr>
          <w:p w14:paraId="28AE8BFF" w14:textId="77777777" w:rsidR="00E85D95" w:rsidRPr="000C5C4A" w:rsidRDefault="00E85D95" w:rsidP="00D20D2F">
            <w:pPr>
              <w:rPr>
                <w:rFonts w:ascii="Arial" w:hAnsi="Arial" w:cs="Arial"/>
                <w:b/>
                <w:sz w:val="20"/>
                <w:szCs w:val="20"/>
                <w:lang w:val="en-GB"/>
              </w:rPr>
            </w:pPr>
            <w:r w:rsidRPr="000C5C4A">
              <w:rPr>
                <w:rFonts w:ascii="Arial" w:hAnsi="Arial" w:cs="Arial"/>
                <w:b/>
                <w:sz w:val="20"/>
                <w:szCs w:val="20"/>
                <w:lang w:val="en-GB"/>
              </w:rPr>
              <w:br/>
              <w:t>External storage</w:t>
            </w:r>
            <w:r w:rsidRPr="000C5C4A">
              <w:rPr>
                <w:rFonts w:ascii="Arial" w:hAnsi="Arial" w:cs="Arial"/>
                <w:b/>
                <w:sz w:val="20"/>
                <w:szCs w:val="20"/>
                <w:lang w:val="en-GB"/>
              </w:rPr>
              <w:br/>
            </w:r>
          </w:p>
        </w:tc>
        <w:tc>
          <w:tcPr>
            <w:tcW w:w="450" w:type="pct"/>
          </w:tcPr>
          <w:p w14:paraId="4B3D81B0" w14:textId="77777777" w:rsidR="00E85D95" w:rsidRDefault="00E85D95" w:rsidP="00D20D2F">
            <w:pPr>
              <w:jc w:val="center"/>
              <w:rPr>
                <w:rFonts w:ascii="Arial" w:hAnsi="Arial" w:cs="Arial"/>
                <w:b/>
                <w:bCs/>
                <w:sz w:val="20"/>
                <w:szCs w:val="20"/>
                <w:lang w:val="en-GB"/>
              </w:rPr>
            </w:pPr>
          </w:p>
          <w:p w14:paraId="11A524CB" w14:textId="77777777" w:rsidR="00E85D95" w:rsidRPr="000C5C4A" w:rsidRDefault="00E85D95" w:rsidP="00D20D2F">
            <w:pPr>
              <w:jc w:val="center"/>
              <w:rPr>
                <w:rFonts w:ascii="Arial" w:hAnsi="Arial" w:cs="Arial"/>
                <w:b/>
                <w:bCs/>
                <w:sz w:val="20"/>
                <w:szCs w:val="20"/>
                <w:lang w:val="en-GB"/>
              </w:rPr>
            </w:pPr>
            <w:r>
              <w:rPr>
                <w:rFonts w:ascii="Arial" w:hAnsi="Arial" w:cs="Arial"/>
                <w:b/>
                <w:bCs/>
                <w:sz w:val="20"/>
                <w:szCs w:val="20"/>
                <w:lang w:val="en-GB"/>
              </w:rPr>
              <w:t>W</w:t>
            </w:r>
          </w:p>
        </w:tc>
      </w:tr>
      <w:tr w:rsidR="00E85D95" w:rsidRPr="000C5C4A" w14:paraId="74AE4387" w14:textId="77777777" w:rsidTr="00D20D2F">
        <w:tc>
          <w:tcPr>
            <w:tcW w:w="507" w:type="pct"/>
            <w:tcBorders>
              <w:bottom w:val="single" w:sz="4" w:space="0" w:color="auto"/>
            </w:tcBorders>
            <w:shd w:val="clear" w:color="auto" w:fill="00B050"/>
          </w:tcPr>
          <w:p w14:paraId="012CB3AE"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7.9.1</w:t>
            </w:r>
          </w:p>
        </w:tc>
        <w:tc>
          <w:tcPr>
            <w:tcW w:w="4043" w:type="pct"/>
          </w:tcPr>
          <w:p w14:paraId="2AF5BB68"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Intake, storage and dispatch conditions shall be documented. Products shall be stored and transported under conditions, which minimise the potential for microbial, chemical or physical contamination.</w:t>
            </w:r>
            <w:r w:rsidRPr="000C5C4A">
              <w:rPr>
                <w:rFonts w:ascii="Arial" w:hAnsi="Arial" w:cs="Arial"/>
                <w:sz w:val="20"/>
                <w:szCs w:val="20"/>
                <w:lang w:val="en-GB"/>
              </w:rPr>
              <w:br/>
            </w:r>
          </w:p>
        </w:tc>
        <w:tc>
          <w:tcPr>
            <w:tcW w:w="450" w:type="pct"/>
          </w:tcPr>
          <w:p w14:paraId="30234A2B" w14:textId="77777777" w:rsidR="00E85D95" w:rsidRDefault="00E85D95" w:rsidP="00D20D2F">
            <w:pPr>
              <w:jc w:val="center"/>
              <w:rPr>
                <w:rFonts w:ascii="Arial" w:hAnsi="Arial" w:cs="Arial"/>
                <w:sz w:val="20"/>
                <w:szCs w:val="20"/>
                <w:lang w:val="en-GB"/>
              </w:rPr>
            </w:pPr>
          </w:p>
          <w:p w14:paraId="54E11A3D" w14:textId="77777777" w:rsidR="00E85D95" w:rsidRDefault="00E85D95" w:rsidP="00D20D2F">
            <w:pPr>
              <w:jc w:val="center"/>
              <w:rPr>
                <w:rFonts w:ascii="Arial" w:hAnsi="Arial" w:cs="Arial"/>
                <w:sz w:val="20"/>
                <w:szCs w:val="20"/>
                <w:lang w:val="en-GB"/>
              </w:rPr>
            </w:pPr>
          </w:p>
          <w:p w14:paraId="5AB88AB6"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1</w:t>
            </w:r>
          </w:p>
        </w:tc>
      </w:tr>
      <w:tr w:rsidR="00E85D95" w:rsidRPr="000C5C4A" w14:paraId="5AC5A3CB" w14:textId="77777777" w:rsidTr="00D20D2F">
        <w:tc>
          <w:tcPr>
            <w:tcW w:w="507" w:type="pct"/>
            <w:shd w:val="clear" w:color="auto" w:fill="00B050"/>
          </w:tcPr>
          <w:p w14:paraId="5C6182F5"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7.9.2</w:t>
            </w:r>
          </w:p>
        </w:tc>
        <w:tc>
          <w:tcPr>
            <w:tcW w:w="4043" w:type="pct"/>
          </w:tcPr>
          <w:p w14:paraId="23E9E705"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 xml:space="preserve">The external storage company shall be obliged to inform the company in case of refrigeration/freezing deviations. </w:t>
            </w:r>
            <w:r w:rsidRPr="000C5C4A">
              <w:rPr>
                <w:rFonts w:ascii="Arial" w:hAnsi="Arial" w:cs="Arial"/>
                <w:sz w:val="20"/>
                <w:szCs w:val="20"/>
                <w:lang w:val="en-GB"/>
              </w:rPr>
              <w:br/>
              <w:t>The company shall notify the customer if necessary.</w:t>
            </w:r>
          </w:p>
          <w:p w14:paraId="5F506183" w14:textId="77777777" w:rsidR="00E85D95" w:rsidRPr="000C5C4A" w:rsidRDefault="00E85D95" w:rsidP="00D20D2F">
            <w:pPr>
              <w:rPr>
                <w:rFonts w:ascii="Arial" w:hAnsi="Arial" w:cs="Arial"/>
                <w:sz w:val="20"/>
                <w:szCs w:val="20"/>
                <w:lang w:val="en-GB"/>
              </w:rPr>
            </w:pPr>
          </w:p>
        </w:tc>
        <w:tc>
          <w:tcPr>
            <w:tcW w:w="450" w:type="pct"/>
          </w:tcPr>
          <w:p w14:paraId="29B9CF5C" w14:textId="77777777" w:rsidR="00E85D95" w:rsidRDefault="00E85D95" w:rsidP="00D20D2F">
            <w:pPr>
              <w:jc w:val="center"/>
              <w:rPr>
                <w:rFonts w:ascii="Arial" w:hAnsi="Arial" w:cs="Arial"/>
                <w:sz w:val="20"/>
                <w:szCs w:val="20"/>
                <w:lang w:val="en-GB"/>
              </w:rPr>
            </w:pPr>
          </w:p>
          <w:p w14:paraId="5854BE0F" w14:textId="77777777" w:rsidR="00E85D95" w:rsidRDefault="00E85D95" w:rsidP="00D20D2F">
            <w:pPr>
              <w:jc w:val="center"/>
              <w:rPr>
                <w:rFonts w:ascii="Arial" w:hAnsi="Arial" w:cs="Arial"/>
                <w:sz w:val="20"/>
                <w:szCs w:val="20"/>
                <w:lang w:val="en-GB"/>
              </w:rPr>
            </w:pPr>
          </w:p>
          <w:p w14:paraId="460C23C9"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1</w:t>
            </w:r>
          </w:p>
        </w:tc>
      </w:tr>
      <w:tr w:rsidR="00E85D95" w:rsidRPr="000C5C4A" w14:paraId="23D2F2E7" w14:textId="77777777" w:rsidTr="00D20D2F">
        <w:tc>
          <w:tcPr>
            <w:tcW w:w="507" w:type="pct"/>
            <w:tcBorders>
              <w:top w:val="nil"/>
              <w:left w:val="nil"/>
              <w:bottom w:val="single" w:sz="4" w:space="0" w:color="auto"/>
              <w:right w:val="nil"/>
            </w:tcBorders>
          </w:tcPr>
          <w:p w14:paraId="6B29916A" w14:textId="77777777" w:rsidR="00E85D95" w:rsidRPr="000C5C4A" w:rsidRDefault="00E85D95" w:rsidP="00D20D2F">
            <w:pPr>
              <w:rPr>
                <w:lang w:val="en-GB"/>
              </w:rPr>
            </w:pPr>
          </w:p>
        </w:tc>
        <w:tc>
          <w:tcPr>
            <w:tcW w:w="4043" w:type="pct"/>
            <w:tcBorders>
              <w:top w:val="nil"/>
              <w:left w:val="nil"/>
              <w:bottom w:val="single" w:sz="4" w:space="0" w:color="auto"/>
              <w:right w:val="nil"/>
            </w:tcBorders>
          </w:tcPr>
          <w:p w14:paraId="34BC7436" w14:textId="77777777" w:rsidR="00E85D95" w:rsidRPr="000C5C4A" w:rsidRDefault="00E85D95" w:rsidP="00D20D2F">
            <w:pPr>
              <w:rPr>
                <w:rFonts w:ascii="Arial" w:hAnsi="Arial" w:cs="Arial"/>
                <w:sz w:val="22"/>
                <w:szCs w:val="22"/>
                <w:lang w:val="en-GB"/>
              </w:rPr>
            </w:pPr>
          </w:p>
        </w:tc>
        <w:tc>
          <w:tcPr>
            <w:tcW w:w="450" w:type="pct"/>
            <w:tcBorders>
              <w:top w:val="nil"/>
              <w:left w:val="nil"/>
              <w:bottom w:val="single" w:sz="4" w:space="0" w:color="auto"/>
              <w:right w:val="nil"/>
            </w:tcBorders>
          </w:tcPr>
          <w:p w14:paraId="3CC31A41" w14:textId="77777777" w:rsidR="00E85D95" w:rsidRPr="000C5C4A" w:rsidRDefault="00E85D95" w:rsidP="00D20D2F">
            <w:pPr>
              <w:keepNext/>
              <w:outlineLvl w:val="0"/>
              <w:rPr>
                <w:rFonts w:ascii="Arial" w:hAnsi="Arial" w:cs="Arial"/>
                <w:b/>
                <w:bCs/>
                <w:sz w:val="22"/>
                <w:szCs w:val="22"/>
                <w:lang w:val="en-GB"/>
              </w:rPr>
            </w:pPr>
          </w:p>
        </w:tc>
      </w:tr>
      <w:tr w:rsidR="00E85D95" w:rsidRPr="000C5C4A" w14:paraId="434B1A6D" w14:textId="77777777" w:rsidTr="00D20D2F">
        <w:tc>
          <w:tcPr>
            <w:tcW w:w="507" w:type="pct"/>
            <w:tcBorders>
              <w:top w:val="single" w:sz="4" w:space="0" w:color="auto"/>
              <w:bottom w:val="single" w:sz="4" w:space="0" w:color="auto"/>
            </w:tcBorders>
          </w:tcPr>
          <w:p w14:paraId="6EBD3FBD" w14:textId="77777777" w:rsidR="00E85D95" w:rsidRPr="000C5C4A" w:rsidRDefault="00E85D95" w:rsidP="00D20D2F">
            <w:pPr>
              <w:rPr>
                <w:rFonts w:ascii="Arial" w:hAnsi="Arial" w:cs="Arial"/>
                <w:b/>
                <w:bCs/>
                <w:sz w:val="20"/>
                <w:szCs w:val="20"/>
                <w:lang w:val="en-GB"/>
              </w:rPr>
            </w:pPr>
            <w:r w:rsidRPr="000C5C4A">
              <w:rPr>
                <w:rFonts w:ascii="Arial" w:hAnsi="Arial" w:cs="Arial"/>
                <w:b/>
                <w:bCs/>
                <w:sz w:val="20"/>
                <w:szCs w:val="20"/>
                <w:lang w:val="en-GB"/>
              </w:rPr>
              <w:br/>
              <w:t>7.10</w:t>
            </w:r>
          </w:p>
        </w:tc>
        <w:tc>
          <w:tcPr>
            <w:tcW w:w="4043" w:type="pct"/>
            <w:tcBorders>
              <w:top w:val="single" w:sz="4" w:space="0" w:color="auto"/>
            </w:tcBorders>
          </w:tcPr>
          <w:p w14:paraId="6D431BDC" w14:textId="77777777" w:rsidR="00E85D95" w:rsidRPr="000C5C4A" w:rsidRDefault="00E85D95" w:rsidP="00D20D2F">
            <w:pPr>
              <w:rPr>
                <w:rFonts w:ascii="Arial" w:hAnsi="Arial" w:cs="Arial"/>
                <w:b/>
                <w:sz w:val="20"/>
                <w:szCs w:val="20"/>
                <w:lang w:val="en-GB"/>
              </w:rPr>
            </w:pPr>
            <w:r w:rsidRPr="000C5C4A">
              <w:rPr>
                <w:rFonts w:ascii="Arial" w:hAnsi="Arial" w:cs="Arial"/>
                <w:b/>
                <w:sz w:val="20"/>
                <w:szCs w:val="20"/>
                <w:lang w:val="en-GB"/>
              </w:rPr>
              <w:br/>
              <w:t xml:space="preserve">Cleaning </w:t>
            </w:r>
            <w:r w:rsidRPr="000C5C4A">
              <w:rPr>
                <w:rFonts w:ascii="Arial" w:hAnsi="Arial" w:cs="Arial"/>
                <w:b/>
                <w:sz w:val="20"/>
                <w:szCs w:val="20"/>
                <w:lang w:val="en-GB"/>
              </w:rPr>
              <w:br/>
            </w:r>
          </w:p>
        </w:tc>
        <w:tc>
          <w:tcPr>
            <w:tcW w:w="450" w:type="pct"/>
            <w:tcBorders>
              <w:top w:val="single" w:sz="4" w:space="0" w:color="auto"/>
            </w:tcBorders>
          </w:tcPr>
          <w:p w14:paraId="4290BDD5" w14:textId="77777777" w:rsidR="00E85D95" w:rsidRDefault="00E85D95" w:rsidP="00D20D2F">
            <w:pPr>
              <w:jc w:val="center"/>
              <w:rPr>
                <w:rFonts w:ascii="Arial" w:hAnsi="Arial" w:cs="Arial"/>
                <w:b/>
                <w:bCs/>
                <w:sz w:val="20"/>
                <w:szCs w:val="20"/>
                <w:lang w:val="en-GB"/>
              </w:rPr>
            </w:pPr>
          </w:p>
          <w:p w14:paraId="45CF7868" w14:textId="77777777" w:rsidR="00E85D95" w:rsidRPr="000C5C4A" w:rsidRDefault="00E85D95" w:rsidP="00D20D2F">
            <w:pPr>
              <w:jc w:val="center"/>
              <w:rPr>
                <w:rFonts w:ascii="Arial" w:hAnsi="Arial" w:cs="Arial"/>
                <w:b/>
                <w:bCs/>
                <w:sz w:val="20"/>
                <w:szCs w:val="20"/>
                <w:lang w:val="en-GB"/>
              </w:rPr>
            </w:pPr>
            <w:r>
              <w:rPr>
                <w:rFonts w:ascii="Arial" w:hAnsi="Arial" w:cs="Arial"/>
                <w:b/>
                <w:bCs/>
                <w:sz w:val="20"/>
                <w:szCs w:val="20"/>
                <w:lang w:val="en-GB"/>
              </w:rPr>
              <w:t>W</w:t>
            </w:r>
          </w:p>
        </w:tc>
      </w:tr>
      <w:tr w:rsidR="005253A3" w:rsidRPr="000C5C4A" w14:paraId="68A27A17" w14:textId="77777777" w:rsidTr="00D20D2F">
        <w:tc>
          <w:tcPr>
            <w:tcW w:w="507" w:type="pct"/>
            <w:tcBorders>
              <w:bottom w:val="single" w:sz="4" w:space="0" w:color="auto"/>
            </w:tcBorders>
            <w:shd w:val="clear" w:color="auto" w:fill="00B050"/>
          </w:tcPr>
          <w:p w14:paraId="3341AFF9" w14:textId="77777777" w:rsidR="005253A3" w:rsidRPr="000C5C4A" w:rsidRDefault="005253A3" w:rsidP="005253A3">
            <w:pPr>
              <w:rPr>
                <w:rFonts w:ascii="Arial" w:hAnsi="Arial" w:cs="Arial"/>
                <w:sz w:val="20"/>
                <w:szCs w:val="20"/>
                <w:lang w:val="en-GB"/>
              </w:rPr>
            </w:pPr>
            <w:r w:rsidRPr="000C5C4A">
              <w:rPr>
                <w:rFonts w:ascii="Arial" w:hAnsi="Arial" w:cs="Arial"/>
                <w:sz w:val="20"/>
                <w:szCs w:val="20"/>
                <w:lang w:val="en-GB"/>
              </w:rPr>
              <w:br/>
              <w:t>7.10.1</w:t>
            </w:r>
          </w:p>
        </w:tc>
        <w:tc>
          <w:tcPr>
            <w:tcW w:w="4043" w:type="pct"/>
          </w:tcPr>
          <w:p w14:paraId="22C87949" w14:textId="77777777" w:rsidR="005253A3" w:rsidRPr="000C5C4A" w:rsidRDefault="005253A3" w:rsidP="005253A3">
            <w:pPr>
              <w:rPr>
                <w:rFonts w:ascii="Arial" w:hAnsi="Arial" w:cs="Arial"/>
                <w:sz w:val="20"/>
                <w:szCs w:val="20"/>
                <w:lang w:val="en-GB"/>
              </w:rPr>
            </w:pPr>
            <w:r w:rsidRPr="000C5C4A">
              <w:rPr>
                <w:rFonts w:ascii="Arial" w:hAnsi="Arial" w:cs="Arial"/>
                <w:sz w:val="20"/>
                <w:szCs w:val="20"/>
                <w:lang w:val="en-GB"/>
              </w:rPr>
              <w:br/>
            </w:r>
            <w:r>
              <w:rPr>
                <w:rFonts w:ascii="Arial" w:hAnsi="Arial" w:cs="Arial"/>
                <w:sz w:val="20"/>
                <w:szCs w:val="20"/>
                <w:lang w:val="en-GB"/>
              </w:rPr>
              <w:t>Procedures for housekeeping, c</w:t>
            </w:r>
            <w:r w:rsidRPr="00463C01">
              <w:rPr>
                <w:rFonts w:ascii="Arial" w:hAnsi="Arial" w:cs="Arial"/>
                <w:sz w:val="20"/>
                <w:szCs w:val="20"/>
                <w:lang w:val="en-GB"/>
              </w:rPr>
              <w:t xml:space="preserve">leaning and disinfection shall be established, implemented and maintained. </w:t>
            </w:r>
            <w:r w:rsidRPr="000C5C4A">
              <w:rPr>
                <w:rFonts w:ascii="Arial" w:hAnsi="Arial" w:cs="Arial"/>
                <w:sz w:val="20"/>
                <w:szCs w:val="20"/>
                <w:lang w:val="en-GB"/>
              </w:rPr>
              <w:t>Cleaning shall be made according to documented standards</w:t>
            </w:r>
            <w:r>
              <w:rPr>
                <w:rFonts w:ascii="Arial" w:hAnsi="Arial" w:cs="Arial"/>
                <w:sz w:val="20"/>
                <w:szCs w:val="20"/>
                <w:lang w:val="en-GB"/>
              </w:rPr>
              <w:t xml:space="preserve"> and shall </w:t>
            </w:r>
            <w:r w:rsidRPr="0052783C">
              <w:rPr>
                <w:rFonts w:ascii="Arial" w:hAnsi="Arial" w:cs="Arial"/>
                <w:sz w:val="20"/>
                <w:szCs w:val="20"/>
                <w:lang w:val="en-GB"/>
              </w:rPr>
              <w:t>not represent a food safety risk</w:t>
            </w:r>
            <w:r w:rsidRPr="000C5C4A">
              <w:rPr>
                <w:rFonts w:ascii="Arial" w:hAnsi="Arial" w:cs="Arial"/>
                <w:sz w:val="20"/>
                <w:szCs w:val="20"/>
                <w:lang w:val="en-GB"/>
              </w:rPr>
              <w:t>. The cleaning programme shall include frequency, and a description of cleaning and disinfection materials used.</w:t>
            </w:r>
          </w:p>
          <w:p w14:paraId="3C783C9A" w14:textId="77777777" w:rsidR="005253A3" w:rsidRPr="000C5C4A" w:rsidRDefault="005253A3" w:rsidP="005253A3">
            <w:pPr>
              <w:rPr>
                <w:rFonts w:ascii="Arial" w:hAnsi="Arial" w:cs="Arial"/>
                <w:sz w:val="20"/>
                <w:szCs w:val="20"/>
                <w:lang w:val="en-GB"/>
              </w:rPr>
            </w:pPr>
          </w:p>
        </w:tc>
        <w:tc>
          <w:tcPr>
            <w:tcW w:w="450" w:type="pct"/>
          </w:tcPr>
          <w:p w14:paraId="6BB9AA32" w14:textId="77777777" w:rsidR="005253A3" w:rsidRDefault="005253A3" w:rsidP="005253A3">
            <w:pPr>
              <w:jc w:val="center"/>
              <w:rPr>
                <w:rFonts w:ascii="Arial" w:hAnsi="Arial" w:cs="Arial"/>
                <w:sz w:val="20"/>
                <w:szCs w:val="20"/>
                <w:lang w:val="en-GB"/>
              </w:rPr>
            </w:pPr>
          </w:p>
          <w:p w14:paraId="4CC34097" w14:textId="77777777" w:rsidR="005253A3" w:rsidRDefault="005253A3" w:rsidP="005253A3">
            <w:pPr>
              <w:jc w:val="center"/>
              <w:rPr>
                <w:rFonts w:ascii="Arial" w:hAnsi="Arial" w:cs="Arial"/>
                <w:sz w:val="20"/>
                <w:szCs w:val="20"/>
                <w:lang w:val="en-GB"/>
              </w:rPr>
            </w:pPr>
          </w:p>
          <w:p w14:paraId="7991C794" w14:textId="77777777" w:rsidR="005253A3" w:rsidRPr="000C5C4A" w:rsidRDefault="005253A3" w:rsidP="005253A3">
            <w:pPr>
              <w:jc w:val="center"/>
              <w:rPr>
                <w:rFonts w:ascii="Arial" w:hAnsi="Arial" w:cs="Arial"/>
                <w:sz w:val="20"/>
                <w:szCs w:val="20"/>
                <w:lang w:val="en-GB"/>
              </w:rPr>
            </w:pPr>
            <w:r>
              <w:rPr>
                <w:rFonts w:ascii="Arial" w:hAnsi="Arial" w:cs="Arial"/>
                <w:sz w:val="20"/>
                <w:szCs w:val="20"/>
                <w:lang w:val="en-GB"/>
              </w:rPr>
              <w:t>1</w:t>
            </w:r>
          </w:p>
        </w:tc>
      </w:tr>
      <w:tr w:rsidR="005253A3" w:rsidRPr="000C5C4A" w14:paraId="141C8A7D" w14:textId="77777777" w:rsidTr="00D20D2F">
        <w:tc>
          <w:tcPr>
            <w:tcW w:w="507" w:type="pct"/>
            <w:shd w:val="clear" w:color="auto" w:fill="00B050"/>
          </w:tcPr>
          <w:p w14:paraId="3C32B1FA" w14:textId="77777777" w:rsidR="005253A3" w:rsidRPr="000C5C4A" w:rsidRDefault="005253A3" w:rsidP="005253A3">
            <w:pPr>
              <w:rPr>
                <w:rFonts w:ascii="Arial" w:hAnsi="Arial" w:cs="Arial"/>
                <w:sz w:val="20"/>
                <w:szCs w:val="20"/>
                <w:lang w:val="en-GB"/>
              </w:rPr>
            </w:pPr>
            <w:r w:rsidRPr="000C5C4A">
              <w:rPr>
                <w:rFonts w:ascii="Arial" w:hAnsi="Arial" w:cs="Arial"/>
                <w:sz w:val="20"/>
                <w:szCs w:val="20"/>
                <w:lang w:val="en-GB"/>
              </w:rPr>
              <w:br/>
              <w:t>7.10.2</w:t>
            </w:r>
          </w:p>
        </w:tc>
        <w:tc>
          <w:tcPr>
            <w:tcW w:w="4043" w:type="pct"/>
          </w:tcPr>
          <w:p w14:paraId="7FE1B816" w14:textId="77777777" w:rsidR="005253A3" w:rsidRPr="00572427" w:rsidRDefault="005253A3" w:rsidP="005253A3">
            <w:pPr>
              <w:rPr>
                <w:rFonts w:ascii="Arial" w:hAnsi="Arial" w:cs="Arial"/>
                <w:sz w:val="20"/>
                <w:szCs w:val="20"/>
                <w:lang w:val="en-GB"/>
              </w:rPr>
            </w:pPr>
            <w:r w:rsidRPr="00572427">
              <w:rPr>
                <w:rFonts w:ascii="Arial" w:hAnsi="Arial" w:cs="Arial"/>
                <w:sz w:val="20"/>
                <w:szCs w:val="20"/>
                <w:lang w:val="en-GB"/>
              </w:rPr>
              <w:br/>
              <w:t>Cleaning shall be carried out according to contract or job descriptions and be maintained and throughout all stages of production.</w:t>
            </w:r>
          </w:p>
          <w:p w14:paraId="3248DF45" w14:textId="77777777" w:rsidR="005253A3" w:rsidRPr="000C5C4A" w:rsidRDefault="005253A3" w:rsidP="005253A3">
            <w:pPr>
              <w:rPr>
                <w:rFonts w:ascii="Arial" w:hAnsi="Arial" w:cs="Arial"/>
                <w:sz w:val="20"/>
                <w:szCs w:val="20"/>
                <w:lang w:val="en-GB"/>
              </w:rPr>
            </w:pPr>
          </w:p>
        </w:tc>
        <w:tc>
          <w:tcPr>
            <w:tcW w:w="450" w:type="pct"/>
          </w:tcPr>
          <w:p w14:paraId="30AA182F" w14:textId="77777777" w:rsidR="005253A3" w:rsidRDefault="005253A3" w:rsidP="005253A3">
            <w:pPr>
              <w:jc w:val="center"/>
              <w:rPr>
                <w:rFonts w:ascii="Arial" w:hAnsi="Arial" w:cs="Arial"/>
                <w:sz w:val="20"/>
                <w:szCs w:val="20"/>
                <w:lang w:val="en-GB"/>
              </w:rPr>
            </w:pPr>
          </w:p>
          <w:p w14:paraId="086E8CCF" w14:textId="77777777" w:rsidR="005253A3" w:rsidRPr="000C5C4A" w:rsidRDefault="005253A3" w:rsidP="005253A3">
            <w:pPr>
              <w:jc w:val="center"/>
              <w:rPr>
                <w:rFonts w:ascii="Arial" w:hAnsi="Arial" w:cs="Arial"/>
                <w:sz w:val="20"/>
                <w:szCs w:val="20"/>
                <w:lang w:val="en-GB"/>
              </w:rPr>
            </w:pPr>
            <w:r>
              <w:rPr>
                <w:rFonts w:ascii="Arial" w:hAnsi="Arial" w:cs="Arial"/>
                <w:sz w:val="20"/>
                <w:szCs w:val="20"/>
                <w:lang w:val="en-GB"/>
              </w:rPr>
              <w:t>1</w:t>
            </w:r>
          </w:p>
        </w:tc>
      </w:tr>
      <w:tr w:rsidR="005253A3" w:rsidRPr="000C5C4A" w14:paraId="669338AA" w14:textId="77777777" w:rsidTr="00D20D2F">
        <w:tc>
          <w:tcPr>
            <w:tcW w:w="507" w:type="pct"/>
            <w:tcBorders>
              <w:bottom w:val="single" w:sz="4" w:space="0" w:color="auto"/>
            </w:tcBorders>
            <w:shd w:val="clear" w:color="auto" w:fill="00B0F0"/>
          </w:tcPr>
          <w:p w14:paraId="25F9941C" w14:textId="77777777" w:rsidR="005253A3" w:rsidRPr="000C5C4A" w:rsidRDefault="005253A3" w:rsidP="005253A3">
            <w:pPr>
              <w:rPr>
                <w:rFonts w:ascii="Arial" w:hAnsi="Arial" w:cs="Arial"/>
                <w:sz w:val="20"/>
                <w:szCs w:val="20"/>
                <w:lang w:val="en-GB"/>
              </w:rPr>
            </w:pPr>
          </w:p>
          <w:p w14:paraId="72B3C093" w14:textId="77777777" w:rsidR="005253A3" w:rsidRPr="000C5C4A" w:rsidRDefault="005253A3" w:rsidP="005253A3">
            <w:pPr>
              <w:rPr>
                <w:rFonts w:ascii="Arial" w:hAnsi="Arial" w:cs="Arial"/>
                <w:sz w:val="20"/>
                <w:szCs w:val="20"/>
                <w:lang w:val="en-GB"/>
              </w:rPr>
            </w:pPr>
            <w:r w:rsidRPr="000C5C4A">
              <w:rPr>
                <w:rFonts w:ascii="Arial" w:hAnsi="Arial" w:cs="Arial"/>
                <w:sz w:val="20"/>
                <w:szCs w:val="20"/>
                <w:lang w:val="en-GB"/>
              </w:rPr>
              <w:t>7.10.3</w:t>
            </w:r>
          </w:p>
        </w:tc>
        <w:tc>
          <w:tcPr>
            <w:tcW w:w="4043" w:type="pct"/>
          </w:tcPr>
          <w:p w14:paraId="11602AA4" w14:textId="77777777" w:rsidR="005253A3" w:rsidRPr="00572427" w:rsidRDefault="005253A3" w:rsidP="005253A3">
            <w:pPr>
              <w:rPr>
                <w:rFonts w:ascii="Arial" w:hAnsi="Arial" w:cs="Arial"/>
                <w:sz w:val="20"/>
                <w:szCs w:val="20"/>
                <w:lang w:val="en-GB"/>
              </w:rPr>
            </w:pPr>
          </w:p>
          <w:p w14:paraId="315098CA" w14:textId="77777777" w:rsidR="005253A3" w:rsidRPr="00572427" w:rsidRDefault="005253A3" w:rsidP="005253A3">
            <w:pPr>
              <w:rPr>
                <w:rFonts w:ascii="Arial" w:hAnsi="Arial" w:cs="Arial"/>
                <w:sz w:val="20"/>
                <w:szCs w:val="20"/>
                <w:lang w:val="en-GB"/>
              </w:rPr>
            </w:pPr>
            <w:r w:rsidRPr="00572427">
              <w:rPr>
                <w:rFonts w:ascii="Arial" w:hAnsi="Arial" w:cs="Arial"/>
                <w:sz w:val="20"/>
                <w:szCs w:val="20"/>
                <w:lang w:val="en-GB"/>
              </w:rPr>
              <w:t>Cleaning equipment and materials shall be suitable for their intended use, stored appropriately and access to chemicals shall be restricted.</w:t>
            </w:r>
          </w:p>
          <w:p w14:paraId="7D4319F6" w14:textId="77777777" w:rsidR="005253A3" w:rsidRPr="000C5C4A" w:rsidRDefault="005253A3" w:rsidP="005253A3">
            <w:pPr>
              <w:rPr>
                <w:rFonts w:ascii="Arial" w:hAnsi="Arial" w:cs="Arial"/>
                <w:sz w:val="20"/>
                <w:szCs w:val="20"/>
                <w:lang w:val="en-GB"/>
              </w:rPr>
            </w:pPr>
          </w:p>
        </w:tc>
        <w:tc>
          <w:tcPr>
            <w:tcW w:w="450" w:type="pct"/>
          </w:tcPr>
          <w:p w14:paraId="1247E802" w14:textId="77777777" w:rsidR="005253A3" w:rsidRDefault="005253A3" w:rsidP="005253A3">
            <w:pPr>
              <w:jc w:val="center"/>
              <w:rPr>
                <w:rFonts w:ascii="Arial" w:hAnsi="Arial" w:cs="Arial"/>
                <w:sz w:val="20"/>
                <w:szCs w:val="20"/>
                <w:lang w:val="en-GB"/>
              </w:rPr>
            </w:pPr>
          </w:p>
          <w:p w14:paraId="6B9C4F18" w14:textId="77777777" w:rsidR="005253A3" w:rsidRPr="000C5C4A" w:rsidRDefault="005253A3" w:rsidP="005253A3">
            <w:pPr>
              <w:jc w:val="center"/>
              <w:rPr>
                <w:rFonts w:ascii="Arial" w:hAnsi="Arial" w:cs="Arial"/>
                <w:sz w:val="20"/>
                <w:szCs w:val="20"/>
                <w:lang w:val="en-GB"/>
              </w:rPr>
            </w:pPr>
            <w:r>
              <w:rPr>
                <w:rFonts w:ascii="Arial" w:hAnsi="Arial" w:cs="Arial"/>
                <w:sz w:val="20"/>
                <w:szCs w:val="20"/>
                <w:lang w:val="en-GB"/>
              </w:rPr>
              <w:t>1</w:t>
            </w:r>
          </w:p>
        </w:tc>
      </w:tr>
    </w:tbl>
    <w:p w14:paraId="38F1AFCB" w14:textId="77777777" w:rsidR="00E85D95" w:rsidRDefault="00E85D95" w:rsidP="00E85D95">
      <w:r>
        <w:br w:type="page"/>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
        <w:gridCol w:w="7471"/>
        <w:gridCol w:w="832"/>
      </w:tblGrid>
      <w:tr w:rsidR="00E85D95" w:rsidRPr="000C5C4A" w14:paraId="52A54BA6" w14:textId="77777777" w:rsidTr="00D20D2F">
        <w:trPr>
          <w:trHeight w:val="415"/>
        </w:trPr>
        <w:tc>
          <w:tcPr>
            <w:tcW w:w="507" w:type="pct"/>
            <w:tcBorders>
              <w:top w:val="single" w:sz="4" w:space="0" w:color="auto"/>
              <w:left w:val="single" w:sz="4" w:space="0" w:color="auto"/>
              <w:bottom w:val="single" w:sz="4" w:space="0" w:color="auto"/>
              <w:right w:val="single" w:sz="4" w:space="0" w:color="auto"/>
            </w:tcBorders>
            <w:shd w:val="clear" w:color="auto" w:fill="00B0F0"/>
          </w:tcPr>
          <w:p w14:paraId="2AF1D703"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lastRenderedPageBreak/>
              <w:br/>
              <w:t>7.10.4</w:t>
            </w:r>
            <w:r w:rsidRPr="000C5C4A">
              <w:rPr>
                <w:rFonts w:ascii="Arial" w:hAnsi="Arial" w:cs="Arial"/>
                <w:sz w:val="20"/>
                <w:szCs w:val="20"/>
                <w:lang w:val="en-GB"/>
              </w:rPr>
              <w:br/>
            </w:r>
          </w:p>
        </w:tc>
        <w:tc>
          <w:tcPr>
            <w:tcW w:w="4043" w:type="pct"/>
            <w:tcBorders>
              <w:left w:val="single" w:sz="4" w:space="0" w:color="auto"/>
            </w:tcBorders>
          </w:tcPr>
          <w:p w14:paraId="1AD266E2"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r>
            <w:bookmarkStart w:id="37" w:name="_Hlk505336833"/>
            <w:r w:rsidRPr="000C5C4A">
              <w:rPr>
                <w:rFonts w:ascii="Arial" w:hAnsi="Arial" w:cs="Arial"/>
                <w:sz w:val="20"/>
                <w:szCs w:val="20"/>
                <w:lang w:val="en-GB"/>
              </w:rPr>
              <w:t>The cleaning shall be visually inspected and approved before start</w:t>
            </w:r>
            <w:r>
              <w:rPr>
                <w:rFonts w:ascii="Arial" w:hAnsi="Arial" w:cs="Arial"/>
                <w:sz w:val="20"/>
                <w:szCs w:val="20"/>
                <w:lang w:val="en-GB"/>
              </w:rPr>
              <w:t>-</w:t>
            </w:r>
            <w:r w:rsidRPr="000C5C4A">
              <w:rPr>
                <w:rFonts w:ascii="Arial" w:hAnsi="Arial" w:cs="Arial"/>
                <w:sz w:val="20"/>
                <w:szCs w:val="20"/>
                <w:lang w:val="en-GB"/>
              </w:rPr>
              <w:t>up. The inspection shall be recorded. Results from the inspection shall be communicated to the cleaning personnel and, if contracted out, to the cleaning company</w:t>
            </w:r>
            <w:bookmarkEnd w:id="37"/>
            <w:r w:rsidRPr="000C5C4A">
              <w:rPr>
                <w:rFonts w:ascii="Arial" w:hAnsi="Arial" w:cs="Arial"/>
                <w:sz w:val="20"/>
                <w:szCs w:val="20"/>
                <w:lang w:val="en-GB"/>
              </w:rPr>
              <w:t>.</w:t>
            </w:r>
          </w:p>
          <w:p w14:paraId="14C1A8F2" w14:textId="77777777" w:rsidR="00E85D95" w:rsidRPr="000C5C4A" w:rsidRDefault="00E85D95" w:rsidP="00D20D2F">
            <w:pPr>
              <w:rPr>
                <w:rFonts w:ascii="Arial" w:hAnsi="Arial" w:cs="Arial"/>
                <w:sz w:val="20"/>
                <w:szCs w:val="20"/>
                <w:lang w:val="en-GB"/>
              </w:rPr>
            </w:pPr>
          </w:p>
        </w:tc>
        <w:tc>
          <w:tcPr>
            <w:tcW w:w="450" w:type="pct"/>
            <w:tcBorders>
              <w:left w:val="single" w:sz="4" w:space="0" w:color="auto"/>
            </w:tcBorders>
          </w:tcPr>
          <w:p w14:paraId="647B1245" w14:textId="77777777" w:rsidR="00E85D95" w:rsidRDefault="00E85D95" w:rsidP="00D20D2F">
            <w:pPr>
              <w:jc w:val="center"/>
              <w:rPr>
                <w:rFonts w:ascii="Arial" w:hAnsi="Arial" w:cs="Arial"/>
                <w:sz w:val="20"/>
                <w:szCs w:val="20"/>
                <w:lang w:val="en-GB"/>
              </w:rPr>
            </w:pPr>
          </w:p>
          <w:p w14:paraId="6078D068" w14:textId="77777777" w:rsidR="00E85D95" w:rsidRDefault="00E85D95" w:rsidP="00D20D2F">
            <w:pPr>
              <w:jc w:val="center"/>
              <w:rPr>
                <w:rFonts w:ascii="Arial" w:hAnsi="Arial" w:cs="Arial"/>
                <w:sz w:val="20"/>
                <w:szCs w:val="20"/>
                <w:lang w:val="en-GB"/>
              </w:rPr>
            </w:pPr>
          </w:p>
          <w:p w14:paraId="15E022D7"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2</w:t>
            </w:r>
          </w:p>
        </w:tc>
      </w:tr>
      <w:tr w:rsidR="005253A3" w:rsidRPr="000C5C4A" w14:paraId="55D01C54" w14:textId="77777777" w:rsidTr="000F3EC0">
        <w:tc>
          <w:tcPr>
            <w:tcW w:w="507" w:type="pct"/>
            <w:tcBorders>
              <w:top w:val="single" w:sz="4" w:space="0" w:color="auto"/>
              <w:bottom w:val="single" w:sz="4" w:space="0" w:color="auto"/>
            </w:tcBorders>
            <w:shd w:val="clear" w:color="auto" w:fill="00B050"/>
          </w:tcPr>
          <w:p w14:paraId="2A540C54" w14:textId="462B469C" w:rsidR="005253A3" w:rsidRPr="000C5C4A" w:rsidRDefault="005253A3" w:rsidP="005253A3">
            <w:pPr>
              <w:rPr>
                <w:rFonts w:ascii="Arial" w:hAnsi="Arial" w:cs="Arial"/>
                <w:sz w:val="20"/>
                <w:szCs w:val="20"/>
                <w:lang w:val="en-GB"/>
              </w:rPr>
            </w:pPr>
            <w:r w:rsidRPr="000C5C4A">
              <w:rPr>
                <w:lang w:val="en-US"/>
              </w:rPr>
              <w:br w:type="page"/>
            </w:r>
            <w:r w:rsidRPr="000C5C4A">
              <w:rPr>
                <w:rFonts w:ascii="Arial" w:hAnsi="Arial" w:cs="Arial"/>
                <w:sz w:val="20"/>
                <w:szCs w:val="20"/>
                <w:lang w:val="en-GB"/>
              </w:rPr>
              <w:br/>
              <w:t>7.10.5</w:t>
            </w:r>
          </w:p>
        </w:tc>
        <w:tc>
          <w:tcPr>
            <w:tcW w:w="4043" w:type="pct"/>
          </w:tcPr>
          <w:p w14:paraId="75263CBC" w14:textId="77777777" w:rsidR="005253A3" w:rsidRDefault="005253A3" w:rsidP="005253A3">
            <w:pPr>
              <w:rPr>
                <w:rFonts w:ascii="Arial" w:hAnsi="Arial" w:cs="Arial"/>
                <w:sz w:val="20"/>
                <w:szCs w:val="20"/>
                <w:lang w:val="en-GB"/>
              </w:rPr>
            </w:pPr>
            <w:r w:rsidRPr="00572427">
              <w:rPr>
                <w:rFonts w:ascii="Arial" w:hAnsi="Arial" w:cs="Arial"/>
                <w:sz w:val="20"/>
                <w:szCs w:val="20"/>
                <w:lang w:val="en-GB"/>
              </w:rPr>
              <w:br/>
              <w:t>The effectiveness of the cleaning and disinfection shall be verified and include a risk</w:t>
            </w:r>
            <w:r>
              <w:rPr>
                <w:rFonts w:ascii="Arial" w:hAnsi="Arial" w:cs="Arial"/>
                <w:sz w:val="20"/>
                <w:szCs w:val="20"/>
                <w:lang w:val="en-GB"/>
              </w:rPr>
              <w:t>-</w:t>
            </w:r>
            <w:r w:rsidRPr="00572427">
              <w:rPr>
                <w:rFonts w:ascii="Arial" w:hAnsi="Arial" w:cs="Arial"/>
                <w:sz w:val="20"/>
                <w:szCs w:val="20"/>
                <w:lang w:val="en-GB"/>
              </w:rPr>
              <w:t xml:space="preserve"> based environmental monitoring programme covering TVC and Enterobacteriacea. The results of checks on cleaning, including visual, analytical and microbiological checks, shall be recorded and used to identify trends and be communicated to the personnel responsible for cleaning activities. </w:t>
            </w:r>
          </w:p>
          <w:p w14:paraId="72B85FEE" w14:textId="0540A36B" w:rsidR="005253A3" w:rsidRPr="000C5C4A" w:rsidRDefault="005253A3" w:rsidP="005253A3">
            <w:pPr>
              <w:rPr>
                <w:rFonts w:ascii="Arial" w:hAnsi="Arial" w:cs="Arial"/>
                <w:sz w:val="20"/>
                <w:szCs w:val="20"/>
                <w:lang w:val="en-GB"/>
              </w:rPr>
            </w:pPr>
          </w:p>
        </w:tc>
        <w:tc>
          <w:tcPr>
            <w:tcW w:w="450" w:type="pct"/>
          </w:tcPr>
          <w:p w14:paraId="2645354F" w14:textId="77777777" w:rsidR="005253A3" w:rsidRDefault="005253A3" w:rsidP="005253A3">
            <w:pPr>
              <w:jc w:val="center"/>
              <w:rPr>
                <w:rFonts w:ascii="Arial" w:hAnsi="Arial" w:cs="Arial"/>
                <w:sz w:val="20"/>
                <w:szCs w:val="20"/>
                <w:lang w:val="en-GB"/>
              </w:rPr>
            </w:pPr>
          </w:p>
          <w:p w14:paraId="481AD750" w14:textId="77777777" w:rsidR="005253A3" w:rsidRDefault="005253A3" w:rsidP="005253A3">
            <w:pPr>
              <w:jc w:val="center"/>
              <w:rPr>
                <w:rFonts w:ascii="Arial" w:hAnsi="Arial" w:cs="Arial"/>
                <w:sz w:val="20"/>
                <w:szCs w:val="20"/>
                <w:lang w:val="en-GB"/>
              </w:rPr>
            </w:pPr>
          </w:p>
          <w:p w14:paraId="48C2FA12" w14:textId="77777777" w:rsidR="005253A3" w:rsidRDefault="005253A3" w:rsidP="005253A3">
            <w:pPr>
              <w:jc w:val="center"/>
              <w:rPr>
                <w:rFonts w:ascii="Arial" w:hAnsi="Arial" w:cs="Arial"/>
                <w:sz w:val="20"/>
                <w:szCs w:val="20"/>
                <w:lang w:val="en-GB"/>
              </w:rPr>
            </w:pPr>
          </w:p>
          <w:p w14:paraId="7B004E7D" w14:textId="77777777" w:rsidR="005253A3" w:rsidRPr="000C5C4A" w:rsidRDefault="005253A3" w:rsidP="005253A3">
            <w:pPr>
              <w:jc w:val="center"/>
              <w:rPr>
                <w:rFonts w:ascii="Arial" w:hAnsi="Arial" w:cs="Arial"/>
                <w:sz w:val="20"/>
                <w:szCs w:val="20"/>
                <w:lang w:val="en-GB"/>
              </w:rPr>
            </w:pPr>
            <w:r>
              <w:rPr>
                <w:rFonts w:ascii="Arial" w:hAnsi="Arial" w:cs="Arial"/>
                <w:sz w:val="20"/>
                <w:szCs w:val="20"/>
                <w:lang w:val="en-GB"/>
              </w:rPr>
              <w:t>2</w:t>
            </w:r>
          </w:p>
        </w:tc>
      </w:tr>
      <w:tr w:rsidR="005253A3" w:rsidRPr="000C5C4A" w14:paraId="540B9117" w14:textId="77777777" w:rsidTr="00684189">
        <w:tc>
          <w:tcPr>
            <w:tcW w:w="507" w:type="pct"/>
            <w:tcBorders>
              <w:top w:val="single" w:sz="4" w:space="0" w:color="auto"/>
            </w:tcBorders>
            <w:shd w:val="clear" w:color="auto" w:fill="00B050"/>
          </w:tcPr>
          <w:p w14:paraId="5FAB5F3D" w14:textId="77777777" w:rsidR="005253A3" w:rsidRDefault="005253A3" w:rsidP="005253A3">
            <w:pPr>
              <w:rPr>
                <w:rFonts w:ascii="Arial Nova" w:hAnsi="Arial Nova"/>
                <w:sz w:val="20"/>
                <w:szCs w:val="20"/>
                <w:lang w:val="en-US"/>
              </w:rPr>
            </w:pPr>
          </w:p>
          <w:p w14:paraId="4C718E56" w14:textId="77777777" w:rsidR="005253A3" w:rsidRPr="00572427" w:rsidRDefault="005253A3" w:rsidP="005253A3">
            <w:pPr>
              <w:rPr>
                <w:rFonts w:ascii="Arial Nova" w:hAnsi="Arial Nova"/>
                <w:sz w:val="20"/>
                <w:szCs w:val="20"/>
                <w:lang w:val="en-US"/>
              </w:rPr>
            </w:pPr>
            <w:r w:rsidRPr="00572427">
              <w:rPr>
                <w:rFonts w:ascii="Arial Nova" w:hAnsi="Arial Nova"/>
                <w:sz w:val="20"/>
                <w:szCs w:val="20"/>
                <w:lang w:val="en-US"/>
              </w:rPr>
              <w:t>7.10.6</w:t>
            </w:r>
          </w:p>
          <w:p w14:paraId="78CDA031" w14:textId="56F4FEB8" w:rsidR="005253A3" w:rsidRPr="000C5C4A" w:rsidRDefault="005253A3" w:rsidP="005253A3">
            <w:pPr>
              <w:rPr>
                <w:lang w:val="en-US"/>
              </w:rPr>
            </w:pPr>
          </w:p>
        </w:tc>
        <w:tc>
          <w:tcPr>
            <w:tcW w:w="4043" w:type="pct"/>
          </w:tcPr>
          <w:p w14:paraId="03877383" w14:textId="1325766A" w:rsidR="005253A3" w:rsidRPr="00572427" w:rsidRDefault="005253A3" w:rsidP="005253A3">
            <w:pPr>
              <w:rPr>
                <w:rFonts w:ascii="Arial" w:hAnsi="Arial" w:cs="Arial"/>
                <w:sz w:val="20"/>
                <w:szCs w:val="20"/>
                <w:lang w:val="en-GB"/>
              </w:rPr>
            </w:pPr>
            <w:r w:rsidRPr="00572427">
              <w:rPr>
                <w:rFonts w:ascii="Arial" w:hAnsi="Arial" w:cs="Arial"/>
                <w:sz w:val="20"/>
                <w:szCs w:val="20"/>
                <w:lang w:val="en-GB"/>
              </w:rPr>
              <w:br/>
              <w:t>Safety Data Sheets and instructions for use shall be available for chemicals. Personnel responsible for cleaning shall be able to demonstrate their understanding in practice.</w:t>
            </w:r>
            <w:r w:rsidRPr="00572427">
              <w:rPr>
                <w:rFonts w:ascii="Arial" w:hAnsi="Arial" w:cs="Arial"/>
                <w:sz w:val="20"/>
                <w:szCs w:val="20"/>
                <w:lang w:val="en-GB"/>
              </w:rPr>
              <w:br/>
            </w:r>
          </w:p>
        </w:tc>
        <w:tc>
          <w:tcPr>
            <w:tcW w:w="450" w:type="pct"/>
          </w:tcPr>
          <w:p w14:paraId="1F3C84B2" w14:textId="77777777" w:rsidR="005253A3" w:rsidRPr="00572427" w:rsidRDefault="005253A3" w:rsidP="005253A3">
            <w:pPr>
              <w:jc w:val="center"/>
              <w:rPr>
                <w:rFonts w:ascii="Arial" w:hAnsi="Arial" w:cs="Arial"/>
                <w:sz w:val="20"/>
                <w:szCs w:val="20"/>
                <w:lang w:val="en-GB"/>
              </w:rPr>
            </w:pPr>
          </w:p>
          <w:p w14:paraId="6FBB5F60" w14:textId="77777777" w:rsidR="005253A3" w:rsidRPr="00572427" w:rsidRDefault="005253A3" w:rsidP="005253A3">
            <w:pPr>
              <w:jc w:val="center"/>
              <w:rPr>
                <w:rFonts w:ascii="Arial" w:hAnsi="Arial" w:cs="Arial"/>
                <w:sz w:val="20"/>
                <w:szCs w:val="20"/>
                <w:lang w:val="en-GB"/>
              </w:rPr>
            </w:pPr>
          </w:p>
          <w:p w14:paraId="7E6717DE" w14:textId="0FDCC485" w:rsidR="005253A3" w:rsidRDefault="005253A3" w:rsidP="005253A3">
            <w:pPr>
              <w:jc w:val="center"/>
              <w:rPr>
                <w:rFonts w:ascii="Arial" w:hAnsi="Arial" w:cs="Arial"/>
                <w:sz w:val="20"/>
                <w:szCs w:val="20"/>
                <w:lang w:val="en-GB"/>
              </w:rPr>
            </w:pPr>
            <w:r>
              <w:rPr>
                <w:rFonts w:ascii="Arial" w:hAnsi="Arial" w:cs="Arial"/>
                <w:sz w:val="20"/>
                <w:szCs w:val="20"/>
                <w:lang w:val="en-GB"/>
              </w:rPr>
              <w:t>2</w:t>
            </w:r>
          </w:p>
        </w:tc>
      </w:tr>
    </w:tbl>
    <w:p w14:paraId="2BDB935D" w14:textId="77777777" w:rsidR="00E85D95" w:rsidRPr="000C5C4A" w:rsidRDefault="00E85D95" w:rsidP="00E85D95">
      <w:pPr>
        <w:rPr>
          <w:lang w:val="en-US"/>
        </w:rPr>
      </w:pPr>
    </w:p>
    <w:p w14:paraId="21B13040" w14:textId="77777777" w:rsidR="00E85D95" w:rsidRPr="000C5C4A" w:rsidRDefault="00E85D95" w:rsidP="00E85D95">
      <w:pPr>
        <w:rPr>
          <w:lang w:val="en-US"/>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6"/>
        <w:gridCol w:w="7481"/>
        <w:gridCol w:w="833"/>
      </w:tblGrid>
      <w:tr w:rsidR="00E85D95" w:rsidRPr="000C5C4A" w14:paraId="70DC2ABF" w14:textId="77777777" w:rsidTr="008722CE">
        <w:tc>
          <w:tcPr>
            <w:tcW w:w="506" w:type="pct"/>
            <w:tcBorders>
              <w:top w:val="nil"/>
              <w:left w:val="nil"/>
              <w:bottom w:val="single" w:sz="4" w:space="0" w:color="auto"/>
              <w:right w:val="nil"/>
            </w:tcBorders>
          </w:tcPr>
          <w:p w14:paraId="2594DC72" w14:textId="77777777" w:rsidR="00E85D95" w:rsidRPr="000C5C4A" w:rsidRDefault="00E85D95" w:rsidP="00D20D2F">
            <w:pPr>
              <w:keepNext/>
              <w:outlineLvl w:val="0"/>
              <w:rPr>
                <w:rFonts w:ascii="Arial" w:hAnsi="Arial" w:cs="Arial"/>
                <w:b/>
                <w:bCs/>
                <w:sz w:val="22"/>
                <w:szCs w:val="22"/>
                <w:lang w:val="en-GB"/>
              </w:rPr>
            </w:pPr>
            <w:r w:rsidRPr="000C5C4A">
              <w:rPr>
                <w:rFonts w:ascii="Arial" w:hAnsi="Arial" w:cs="Arial"/>
                <w:b/>
                <w:bCs/>
                <w:sz w:val="22"/>
                <w:szCs w:val="22"/>
                <w:lang w:val="en-GB"/>
              </w:rPr>
              <w:t>8.</w:t>
            </w:r>
          </w:p>
        </w:tc>
        <w:tc>
          <w:tcPr>
            <w:tcW w:w="4043" w:type="pct"/>
            <w:tcBorders>
              <w:top w:val="nil"/>
              <w:left w:val="nil"/>
              <w:bottom w:val="single" w:sz="4" w:space="0" w:color="auto"/>
              <w:right w:val="nil"/>
            </w:tcBorders>
          </w:tcPr>
          <w:p w14:paraId="5AD9C90B" w14:textId="77777777" w:rsidR="00E85D95" w:rsidRPr="000C5C4A" w:rsidRDefault="00E85D95" w:rsidP="00D20D2F">
            <w:pPr>
              <w:keepNext/>
              <w:outlineLvl w:val="0"/>
              <w:rPr>
                <w:rFonts w:ascii="Arial" w:hAnsi="Arial" w:cs="Arial"/>
                <w:b/>
                <w:bCs/>
                <w:sz w:val="22"/>
                <w:szCs w:val="22"/>
                <w:lang w:val="en-GB"/>
              </w:rPr>
            </w:pPr>
            <w:r w:rsidRPr="000C5C4A">
              <w:rPr>
                <w:rFonts w:ascii="Arial" w:hAnsi="Arial" w:cs="Arial"/>
                <w:b/>
                <w:bCs/>
                <w:sz w:val="22"/>
                <w:szCs w:val="22"/>
                <w:lang w:val="en-GB"/>
              </w:rPr>
              <w:t>Monitoring equipment</w:t>
            </w:r>
          </w:p>
          <w:p w14:paraId="70029DB5" w14:textId="77777777" w:rsidR="00E85D95" w:rsidRPr="000C5C4A" w:rsidRDefault="00E85D95" w:rsidP="00D20D2F">
            <w:pPr>
              <w:rPr>
                <w:rFonts w:ascii="Arial" w:hAnsi="Arial" w:cs="Arial"/>
                <w:sz w:val="22"/>
                <w:szCs w:val="22"/>
                <w:lang w:val="en-GB"/>
              </w:rPr>
            </w:pPr>
          </w:p>
        </w:tc>
        <w:tc>
          <w:tcPr>
            <w:tcW w:w="450" w:type="pct"/>
            <w:tcBorders>
              <w:top w:val="nil"/>
              <w:left w:val="nil"/>
              <w:bottom w:val="single" w:sz="4" w:space="0" w:color="auto"/>
              <w:right w:val="nil"/>
            </w:tcBorders>
          </w:tcPr>
          <w:p w14:paraId="2F692C7B" w14:textId="77777777" w:rsidR="00E85D95" w:rsidRPr="000C5C4A" w:rsidRDefault="00E85D95" w:rsidP="00D20D2F">
            <w:pPr>
              <w:keepNext/>
              <w:outlineLvl w:val="0"/>
              <w:rPr>
                <w:rFonts w:ascii="Arial" w:hAnsi="Arial" w:cs="Arial"/>
                <w:b/>
                <w:bCs/>
                <w:sz w:val="20"/>
                <w:szCs w:val="20"/>
                <w:lang w:val="en-GB"/>
              </w:rPr>
            </w:pPr>
          </w:p>
        </w:tc>
      </w:tr>
      <w:tr w:rsidR="00E85D95" w:rsidRPr="000C5C4A" w14:paraId="71DC85B9" w14:textId="77777777" w:rsidTr="008722CE">
        <w:tc>
          <w:tcPr>
            <w:tcW w:w="506" w:type="pct"/>
            <w:tcBorders>
              <w:top w:val="single" w:sz="4" w:space="0" w:color="auto"/>
              <w:bottom w:val="single" w:sz="4" w:space="0" w:color="auto"/>
            </w:tcBorders>
          </w:tcPr>
          <w:p w14:paraId="4960C6D7" w14:textId="77777777" w:rsidR="00E85D95" w:rsidRPr="000C5C4A" w:rsidRDefault="00E85D95" w:rsidP="00D20D2F">
            <w:pPr>
              <w:rPr>
                <w:rFonts w:ascii="Arial" w:hAnsi="Arial" w:cs="Arial"/>
                <w:b/>
                <w:bCs/>
                <w:sz w:val="20"/>
                <w:szCs w:val="20"/>
                <w:lang w:val="en-GB"/>
              </w:rPr>
            </w:pPr>
            <w:r w:rsidRPr="000C5C4A">
              <w:rPr>
                <w:rFonts w:ascii="Arial" w:hAnsi="Arial" w:cs="Arial"/>
                <w:b/>
                <w:bCs/>
                <w:sz w:val="20"/>
                <w:szCs w:val="20"/>
                <w:lang w:val="en-GB"/>
              </w:rPr>
              <w:br/>
              <w:t>8.1</w:t>
            </w:r>
          </w:p>
        </w:tc>
        <w:tc>
          <w:tcPr>
            <w:tcW w:w="4043" w:type="pct"/>
            <w:tcBorders>
              <w:top w:val="single" w:sz="4" w:space="0" w:color="auto"/>
            </w:tcBorders>
          </w:tcPr>
          <w:p w14:paraId="20B8FDD9" w14:textId="77777777" w:rsidR="00E85D95" w:rsidRPr="000C5C4A" w:rsidRDefault="00E85D95" w:rsidP="00D20D2F">
            <w:pPr>
              <w:rPr>
                <w:rFonts w:ascii="Arial" w:hAnsi="Arial" w:cs="Arial"/>
                <w:b/>
                <w:sz w:val="20"/>
                <w:szCs w:val="20"/>
                <w:lang w:val="en-GB"/>
              </w:rPr>
            </w:pPr>
            <w:r w:rsidRPr="000C5C4A">
              <w:rPr>
                <w:rFonts w:ascii="Arial" w:hAnsi="Arial" w:cs="Arial"/>
                <w:b/>
                <w:sz w:val="20"/>
                <w:szCs w:val="20"/>
                <w:lang w:val="en-GB"/>
              </w:rPr>
              <w:br/>
              <w:t>Measuring devices</w:t>
            </w:r>
            <w:r w:rsidRPr="000C5C4A">
              <w:rPr>
                <w:rFonts w:ascii="Arial" w:hAnsi="Arial" w:cs="Arial"/>
                <w:b/>
                <w:sz w:val="20"/>
                <w:szCs w:val="20"/>
                <w:lang w:val="en-GB"/>
              </w:rPr>
              <w:br/>
            </w:r>
          </w:p>
        </w:tc>
        <w:tc>
          <w:tcPr>
            <w:tcW w:w="450" w:type="pct"/>
            <w:tcBorders>
              <w:top w:val="single" w:sz="4" w:space="0" w:color="auto"/>
            </w:tcBorders>
          </w:tcPr>
          <w:p w14:paraId="73EF3C34" w14:textId="77777777" w:rsidR="00E85D95" w:rsidRDefault="00E85D95" w:rsidP="00D20D2F">
            <w:pPr>
              <w:jc w:val="center"/>
              <w:rPr>
                <w:rFonts w:ascii="Arial" w:hAnsi="Arial" w:cs="Arial"/>
                <w:b/>
                <w:bCs/>
                <w:sz w:val="20"/>
                <w:szCs w:val="20"/>
                <w:lang w:val="en-GB"/>
              </w:rPr>
            </w:pPr>
          </w:p>
          <w:p w14:paraId="3BE596F2" w14:textId="77777777" w:rsidR="00E85D95" w:rsidRPr="000C5C4A" w:rsidRDefault="00E85D95" w:rsidP="00D20D2F">
            <w:pPr>
              <w:jc w:val="center"/>
              <w:rPr>
                <w:rFonts w:ascii="Arial" w:hAnsi="Arial" w:cs="Arial"/>
                <w:b/>
                <w:bCs/>
                <w:sz w:val="20"/>
                <w:szCs w:val="20"/>
                <w:lang w:val="en-GB"/>
              </w:rPr>
            </w:pPr>
            <w:r>
              <w:rPr>
                <w:rFonts w:ascii="Arial" w:hAnsi="Arial" w:cs="Arial"/>
                <w:b/>
                <w:bCs/>
                <w:sz w:val="20"/>
                <w:szCs w:val="20"/>
                <w:lang w:val="en-GB"/>
              </w:rPr>
              <w:t>W</w:t>
            </w:r>
          </w:p>
        </w:tc>
      </w:tr>
      <w:tr w:rsidR="008722CE" w:rsidRPr="000C5C4A" w14:paraId="42E83477" w14:textId="77777777" w:rsidTr="008722CE">
        <w:tc>
          <w:tcPr>
            <w:tcW w:w="506" w:type="pct"/>
            <w:tcBorders>
              <w:bottom w:val="single" w:sz="4" w:space="0" w:color="auto"/>
            </w:tcBorders>
            <w:shd w:val="clear" w:color="auto" w:fill="00B050"/>
          </w:tcPr>
          <w:p w14:paraId="3402F2CF" w14:textId="27CA5FEF" w:rsidR="008722CE" w:rsidRPr="000C5C4A" w:rsidRDefault="008722CE" w:rsidP="008722CE">
            <w:pPr>
              <w:rPr>
                <w:rFonts w:ascii="Arial" w:hAnsi="Arial" w:cs="Arial"/>
                <w:sz w:val="20"/>
                <w:szCs w:val="20"/>
                <w:lang w:val="en-GB"/>
              </w:rPr>
            </w:pPr>
            <w:r w:rsidRPr="00572427">
              <w:rPr>
                <w:rFonts w:ascii="Arial" w:hAnsi="Arial" w:cs="Arial"/>
                <w:sz w:val="20"/>
                <w:szCs w:val="20"/>
                <w:lang w:val="en-GB"/>
              </w:rPr>
              <w:br/>
              <w:t>8.1.1</w:t>
            </w:r>
          </w:p>
        </w:tc>
        <w:tc>
          <w:tcPr>
            <w:tcW w:w="4043" w:type="pct"/>
          </w:tcPr>
          <w:p w14:paraId="19CF19CF" w14:textId="77777777" w:rsidR="008722CE" w:rsidRPr="00572427" w:rsidRDefault="008722CE" w:rsidP="008722CE">
            <w:pPr>
              <w:rPr>
                <w:rFonts w:ascii="Arial" w:hAnsi="Arial" w:cs="Arial"/>
                <w:sz w:val="20"/>
                <w:szCs w:val="20"/>
                <w:lang w:val="en-GB"/>
              </w:rPr>
            </w:pPr>
            <w:r w:rsidRPr="00572427">
              <w:rPr>
                <w:rFonts w:ascii="Arial" w:hAnsi="Arial" w:cs="Arial"/>
                <w:sz w:val="20"/>
                <w:szCs w:val="20"/>
                <w:lang w:val="en-GB"/>
              </w:rPr>
              <w:br/>
              <w:t>The company shall identify measuring equipment and monitoring devices critical to ensure quality and product safety, including the accuracy necessary to ensure control and monitoring of critical parameters. Detection equipment shall be in place if needed based on a risk assessment.</w:t>
            </w:r>
          </w:p>
          <w:p w14:paraId="0B99F2C3" w14:textId="77777777" w:rsidR="008722CE" w:rsidRPr="000C5C4A" w:rsidRDefault="008722CE" w:rsidP="008722CE">
            <w:pPr>
              <w:rPr>
                <w:rFonts w:ascii="Arial" w:hAnsi="Arial" w:cs="Arial"/>
                <w:sz w:val="20"/>
                <w:szCs w:val="20"/>
                <w:lang w:val="en-GB"/>
              </w:rPr>
            </w:pPr>
          </w:p>
        </w:tc>
        <w:tc>
          <w:tcPr>
            <w:tcW w:w="450" w:type="pct"/>
          </w:tcPr>
          <w:p w14:paraId="2C02C7EE" w14:textId="77777777" w:rsidR="008722CE" w:rsidRDefault="008722CE" w:rsidP="008722CE">
            <w:pPr>
              <w:jc w:val="center"/>
              <w:rPr>
                <w:rFonts w:ascii="Arial" w:hAnsi="Arial" w:cs="Arial"/>
                <w:sz w:val="20"/>
                <w:szCs w:val="20"/>
                <w:lang w:val="en-GB"/>
              </w:rPr>
            </w:pPr>
          </w:p>
          <w:p w14:paraId="01BCCBEF" w14:textId="77777777" w:rsidR="008722CE" w:rsidRPr="000C5C4A" w:rsidRDefault="008722CE" w:rsidP="008722CE">
            <w:pPr>
              <w:jc w:val="center"/>
              <w:rPr>
                <w:rFonts w:ascii="Arial" w:hAnsi="Arial" w:cs="Arial"/>
                <w:sz w:val="20"/>
                <w:szCs w:val="20"/>
                <w:lang w:val="en-GB"/>
              </w:rPr>
            </w:pPr>
            <w:r>
              <w:rPr>
                <w:rFonts w:ascii="Arial" w:hAnsi="Arial" w:cs="Arial"/>
                <w:sz w:val="20"/>
                <w:szCs w:val="20"/>
                <w:lang w:val="en-GB"/>
              </w:rPr>
              <w:t>1</w:t>
            </w:r>
          </w:p>
        </w:tc>
      </w:tr>
      <w:tr w:rsidR="00E85D95" w:rsidRPr="000C5C4A" w14:paraId="7F06D276" w14:textId="77777777" w:rsidTr="008722CE">
        <w:trPr>
          <w:trHeight w:val="580"/>
        </w:trPr>
        <w:tc>
          <w:tcPr>
            <w:tcW w:w="506" w:type="pct"/>
            <w:tcBorders>
              <w:top w:val="single" w:sz="4" w:space="0" w:color="auto"/>
              <w:left w:val="single" w:sz="4" w:space="0" w:color="auto"/>
              <w:bottom w:val="single" w:sz="4" w:space="0" w:color="auto"/>
              <w:right w:val="single" w:sz="4" w:space="0" w:color="auto"/>
            </w:tcBorders>
            <w:shd w:val="clear" w:color="auto" w:fill="00B0F0"/>
          </w:tcPr>
          <w:p w14:paraId="61318C40"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8.1.2</w:t>
            </w:r>
          </w:p>
        </w:tc>
        <w:tc>
          <w:tcPr>
            <w:tcW w:w="4043" w:type="pct"/>
            <w:tcBorders>
              <w:left w:val="single" w:sz="4" w:space="0" w:color="auto"/>
            </w:tcBorders>
          </w:tcPr>
          <w:p w14:paraId="44DE6DFC"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Measuring equipment shall be protected against damage.</w:t>
            </w:r>
          </w:p>
          <w:p w14:paraId="242E2441" w14:textId="77777777" w:rsidR="00E85D95" w:rsidRPr="000C5C4A" w:rsidRDefault="00E85D95" w:rsidP="00D20D2F">
            <w:pPr>
              <w:rPr>
                <w:rFonts w:ascii="Arial" w:hAnsi="Arial" w:cs="Arial"/>
                <w:sz w:val="20"/>
                <w:szCs w:val="20"/>
                <w:lang w:val="en-GB"/>
              </w:rPr>
            </w:pPr>
          </w:p>
        </w:tc>
        <w:tc>
          <w:tcPr>
            <w:tcW w:w="450" w:type="pct"/>
            <w:tcBorders>
              <w:left w:val="single" w:sz="4" w:space="0" w:color="auto"/>
            </w:tcBorders>
          </w:tcPr>
          <w:p w14:paraId="1931A4F0" w14:textId="77777777" w:rsidR="00E85D95" w:rsidRDefault="00E85D95" w:rsidP="00D20D2F">
            <w:pPr>
              <w:jc w:val="center"/>
              <w:rPr>
                <w:rFonts w:ascii="Arial" w:hAnsi="Arial" w:cs="Arial"/>
                <w:sz w:val="20"/>
                <w:szCs w:val="20"/>
                <w:lang w:val="en-GB"/>
              </w:rPr>
            </w:pPr>
          </w:p>
          <w:p w14:paraId="20913E11"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1</w:t>
            </w:r>
          </w:p>
        </w:tc>
      </w:tr>
      <w:tr w:rsidR="00E85D95" w:rsidRPr="000C5C4A" w14:paraId="15543757" w14:textId="77777777" w:rsidTr="008722CE">
        <w:trPr>
          <w:trHeight w:val="279"/>
        </w:trPr>
        <w:tc>
          <w:tcPr>
            <w:tcW w:w="506" w:type="pct"/>
            <w:tcBorders>
              <w:top w:val="single" w:sz="4" w:space="0" w:color="auto"/>
              <w:left w:val="single" w:sz="4" w:space="0" w:color="auto"/>
              <w:bottom w:val="single" w:sz="4" w:space="0" w:color="auto"/>
              <w:right w:val="single" w:sz="4" w:space="0" w:color="auto"/>
            </w:tcBorders>
            <w:shd w:val="clear" w:color="auto" w:fill="00B0F0"/>
          </w:tcPr>
          <w:p w14:paraId="43C4F33A" w14:textId="77777777" w:rsidR="00E85D95" w:rsidRPr="00CB04CF" w:rsidRDefault="00E85D95" w:rsidP="00D20D2F">
            <w:pPr>
              <w:rPr>
                <w:rFonts w:ascii="Arial" w:hAnsi="Arial" w:cs="Arial"/>
                <w:sz w:val="20"/>
                <w:szCs w:val="20"/>
                <w:lang w:val="en-US"/>
              </w:rPr>
            </w:pPr>
            <w:r w:rsidRPr="000C5C4A">
              <w:rPr>
                <w:lang w:val="en-GB"/>
              </w:rPr>
              <w:br/>
            </w:r>
            <w:r w:rsidRPr="00CB04CF">
              <w:rPr>
                <w:rFonts w:ascii="Arial" w:hAnsi="Arial" w:cs="Arial"/>
                <w:sz w:val="20"/>
                <w:szCs w:val="20"/>
                <w:lang w:val="en-US"/>
              </w:rPr>
              <w:t>8.1.3</w:t>
            </w:r>
          </w:p>
          <w:p w14:paraId="75B3C35F" w14:textId="77777777" w:rsidR="00E85D95" w:rsidRPr="00CB04CF" w:rsidRDefault="00E85D95" w:rsidP="00D20D2F">
            <w:pPr>
              <w:rPr>
                <w:rFonts w:ascii="Arial" w:hAnsi="Arial" w:cs="Arial"/>
                <w:sz w:val="20"/>
                <w:szCs w:val="20"/>
                <w:highlight w:val="yellow"/>
                <w:lang w:val="en-US"/>
              </w:rPr>
            </w:pPr>
          </w:p>
        </w:tc>
        <w:tc>
          <w:tcPr>
            <w:tcW w:w="4043" w:type="pct"/>
            <w:tcBorders>
              <w:left w:val="single" w:sz="4" w:space="0" w:color="auto"/>
            </w:tcBorders>
          </w:tcPr>
          <w:p w14:paraId="0C5B0269" w14:textId="77777777" w:rsidR="00E85D95" w:rsidRPr="000C5C4A" w:rsidRDefault="00E85D95" w:rsidP="00D20D2F">
            <w:pPr>
              <w:shd w:val="clear" w:color="auto" w:fill="FFFFFF"/>
              <w:rPr>
                <w:rFonts w:ascii="Arial" w:hAnsi="Arial" w:cs="Arial"/>
                <w:sz w:val="20"/>
                <w:szCs w:val="20"/>
                <w:lang w:val="en-GB"/>
              </w:rPr>
            </w:pPr>
            <w:r w:rsidRPr="000C5C4A">
              <w:rPr>
                <w:rFonts w:ascii="Arial" w:hAnsi="Arial" w:cs="Arial"/>
                <w:sz w:val="20"/>
                <w:szCs w:val="20"/>
                <w:lang w:val="en-GB"/>
              </w:rPr>
              <w:br/>
              <w:t>Measuring equipment shall be clearly identified and the calibration status shall be known.</w:t>
            </w:r>
            <w:r>
              <w:rPr>
                <w:rFonts w:ascii="Arial" w:hAnsi="Arial" w:cs="Arial"/>
                <w:sz w:val="20"/>
                <w:szCs w:val="20"/>
                <w:lang w:val="en-GB"/>
              </w:rPr>
              <w:br/>
            </w:r>
          </w:p>
        </w:tc>
        <w:tc>
          <w:tcPr>
            <w:tcW w:w="450" w:type="pct"/>
            <w:tcBorders>
              <w:left w:val="single" w:sz="4" w:space="0" w:color="auto"/>
            </w:tcBorders>
          </w:tcPr>
          <w:p w14:paraId="1A782307" w14:textId="77777777" w:rsidR="00E85D95" w:rsidRDefault="00E85D95" w:rsidP="00D20D2F">
            <w:pPr>
              <w:shd w:val="clear" w:color="auto" w:fill="FFFFFF"/>
              <w:jc w:val="center"/>
              <w:rPr>
                <w:rFonts w:ascii="Arial" w:hAnsi="Arial" w:cs="Arial"/>
                <w:sz w:val="20"/>
                <w:szCs w:val="20"/>
                <w:lang w:val="en-GB"/>
              </w:rPr>
            </w:pPr>
          </w:p>
          <w:p w14:paraId="0DE495D1" w14:textId="77777777" w:rsidR="00E85D95" w:rsidRPr="000C5C4A" w:rsidRDefault="00E85D95" w:rsidP="00D20D2F">
            <w:pPr>
              <w:shd w:val="clear" w:color="auto" w:fill="FFFFFF"/>
              <w:jc w:val="center"/>
              <w:rPr>
                <w:rFonts w:ascii="Arial" w:hAnsi="Arial" w:cs="Arial"/>
                <w:sz w:val="20"/>
                <w:szCs w:val="20"/>
                <w:lang w:val="en-GB"/>
              </w:rPr>
            </w:pPr>
            <w:r>
              <w:rPr>
                <w:rFonts w:ascii="Arial" w:hAnsi="Arial" w:cs="Arial"/>
                <w:sz w:val="20"/>
                <w:szCs w:val="20"/>
                <w:lang w:val="en-GB"/>
              </w:rPr>
              <w:t>1</w:t>
            </w:r>
          </w:p>
        </w:tc>
      </w:tr>
    </w:tbl>
    <w:p w14:paraId="5ADBB1DC" w14:textId="77777777" w:rsidR="00E85D95" w:rsidRPr="000C5C4A" w:rsidRDefault="00E85D95" w:rsidP="00E85D95">
      <w:pPr>
        <w:rPr>
          <w:rFonts w:ascii="Arial" w:hAnsi="Arial" w:cs="Arial"/>
          <w:sz w:val="20"/>
          <w:szCs w:val="20"/>
          <w:lang w:val="en-GB"/>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
        <w:gridCol w:w="7471"/>
        <w:gridCol w:w="832"/>
      </w:tblGrid>
      <w:tr w:rsidR="00E85D95" w:rsidRPr="000C5C4A" w14:paraId="50131B36" w14:textId="77777777" w:rsidTr="00D20D2F">
        <w:tc>
          <w:tcPr>
            <w:tcW w:w="507" w:type="pct"/>
            <w:tcBorders>
              <w:bottom w:val="single" w:sz="4" w:space="0" w:color="auto"/>
            </w:tcBorders>
          </w:tcPr>
          <w:p w14:paraId="39433A09" w14:textId="77777777" w:rsidR="00E85D95" w:rsidRPr="000C5C4A" w:rsidRDefault="00E85D95" w:rsidP="00D20D2F">
            <w:pPr>
              <w:rPr>
                <w:rFonts w:ascii="Arial" w:hAnsi="Arial" w:cs="Arial"/>
                <w:b/>
                <w:bCs/>
                <w:sz w:val="20"/>
                <w:szCs w:val="20"/>
                <w:lang w:val="en-GB"/>
              </w:rPr>
            </w:pPr>
            <w:r w:rsidRPr="000C5C4A">
              <w:rPr>
                <w:rFonts w:ascii="Arial" w:hAnsi="Arial" w:cs="Arial"/>
                <w:b/>
                <w:bCs/>
                <w:sz w:val="20"/>
                <w:szCs w:val="20"/>
                <w:lang w:val="en-GB"/>
              </w:rPr>
              <w:br/>
              <w:t>8.2</w:t>
            </w:r>
          </w:p>
        </w:tc>
        <w:tc>
          <w:tcPr>
            <w:tcW w:w="4043" w:type="pct"/>
          </w:tcPr>
          <w:p w14:paraId="6316416F" w14:textId="77777777" w:rsidR="00E85D95" w:rsidRPr="000C5C4A" w:rsidRDefault="00E85D95" w:rsidP="00D20D2F">
            <w:pPr>
              <w:rPr>
                <w:rFonts w:ascii="Arial" w:hAnsi="Arial" w:cs="Arial"/>
                <w:b/>
                <w:sz w:val="20"/>
                <w:szCs w:val="20"/>
                <w:lang w:val="en-GB"/>
              </w:rPr>
            </w:pPr>
            <w:r w:rsidRPr="000C5C4A">
              <w:rPr>
                <w:rFonts w:ascii="Arial" w:hAnsi="Arial" w:cs="Arial"/>
                <w:b/>
                <w:sz w:val="20"/>
                <w:szCs w:val="20"/>
                <w:lang w:val="en-GB"/>
              </w:rPr>
              <w:br/>
              <w:t>Calibration</w:t>
            </w:r>
            <w:r w:rsidRPr="000C5C4A">
              <w:rPr>
                <w:rFonts w:ascii="Arial" w:hAnsi="Arial" w:cs="Arial"/>
                <w:b/>
                <w:sz w:val="20"/>
                <w:szCs w:val="20"/>
                <w:lang w:val="en-GB"/>
              </w:rPr>
              <w:br/>
            </w:r>
          </w:p>
        </w:tc>
        <w:tc>
          <w:tcPr>
            <w:tcW w:w="450" w:type="pct"/>
          </w:tcPr>
          <w:p w14:paraId="67D93B2E" w14:textId="77777777" w:rsidR="00E85D95" w:rsidRDefault="00E85D95" w:rsidP="00D20D2F">
            <w:pPr>
              <w:jc w:val="center"/>
              <w:rPr>
                <w:rFonts w:ascii="Arial" w:hAnsi="Arial" w:cs="Arial"/>
                <w:b/>
                <w:bCs/>
                <w:sz w:val="20"/>
                <w:szCs w:val="20"/>
                <w:lang w:val="en-GB"/>
              </w:rPr>
            </w:pPr>
          </w:p>
          <w:p w14:paraId="13C03738" w14:textId="77777777" w:rsidR="00E85D95" w:rsidRPr="000C5C4A" w:rsidRDefault="00E85D95" w:rsidP="00D20D2F">
            <w:pPr>
              <w:jc w:val="center"/>
              <w:rPr>
                <w:rFonts w:ascii="Arial" w:hAnsi="Arial" w:cs="Arial"/>
                <w:b/>
                <w:bCs/>
                <w:sz w:val="20"/>
                <w:szCs w:val="20"/>
                <w:lang w:val="en-GB"/>
              </w:rPr>
            </w:pPr>
            <w:r>
              <w:rPr>
                <w:rFonts w:ascii="Arial" w:hAnsi="Arial" w:cs="Arial"/>
                <w:b/>
                <w:bCs/>
                <w:sz w:val="20"/>
                <w:szCs w:val="20"/>
                <w:lang w:val="en-GB"/>
              </w:rPr>
              <w:t>W</w:t>
            </w:r>
          </w:p>
        </w:tc>
      </w:tr>
      <w:tr w:rsidR="00E85D95" w:rsidRPr="000C5C4A" w14:paraId="302B2E05" w14:textId="77777777" w:rsidTr="00D20D2F">
        <w:tc>
          <w:tcPr>
            <w:tcW w:w="507" w:type="pct"/>
            <w:tcBorders>
              <w:bottom w:val="single" w:sz="4" w:space="0" w:color="auto"/>
            </w:tcBorders>
            <w:shd w:val="clear" w:color="auto" w:fill="00B0F0"/>
          </w:tcPr>
          <w:p w14:paraId="0807C57B" w14:textId="77777777" w:rsidR="00E85D95" w:rsidRPr="000C5C4A" w:rsidRDefault="00E85D95" w:rsidP="00D20D2F">
            <w:pPr>
              <w:rPr>
                <w:rFonts w:ascii="Arial" w:hAnsi="Arial" w:cs="Arial"/>
                <w:sz w:val="20"/>
                <w:szCs w:val="20"/>
                <w:lang w:val="en-GB"/>
              </w:rPr>
            </w:pPr>
          </w:p>
          <w:p w14:paraId="2D2FB183"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8.2.1</w:t>
            </w:r>
          </w:p>
        </w:tc>
        <w:tc>
          <w:tcPr>
            <w:tcW w:w="4043" w:type="pct"/>
          </w:tcPr>
          <w:p w14:paraId="19B9C06A"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Measuring equipment shall be calibrated within the full range of the scope.</w:t>
            </w:r>
          </w:p>
          <w:p w14:paraId="06176379" w14:textId="77777777" w:rsidR="00E85D95" w:rsidRPr="000C5C4A" w:rsidRDefault="00E85D95" w:rsidP="00D20D2F">
            <w:pPr>
              <w:rPr>
                <w:rFonts w:ascii="Arial" w:hAnsi="Arial" w:cs="Arial"/>
                <w:sz w:val="20"/>
                <w:szCs w:val="20"/>
                <w:lang w:val="en-GB"/>
              </w:rPr>
            </w:pPr>
          </w:p>
        </w:tc>
        <w:tc>
          <w:tcPr>
            <w:tcW w:w="450" w:type="pct"/>
          </w:tcPr>
          <w:p w14:paraId="4A4FDEF1" w14:textId="77777777" w:rsidR="00E85D95" w:rsidRDefault="00E85D95" w:rsidP="00D20D2F">
            <w:pPr>
              <w:jc w:val="center"/>
              <w:rPr>
                <w:rFonts w:ascii="Arial" w:hAnsi="Arial" w:cs="Arial"/>
                <w:sz w:val="20"/>
                <w:szCs w:val="20"/>
                <w:lang w:val="en-GB"/>
              </w:rPr>
            </w:pPr>
          </w:p>
          <w:p w14:paraId="7528900D"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2</w:t>
            </w:r>
          </w:p>
        </w:tc>
      </w:tr>
      <w:tr w:rsidR="00E85D95" w:rsidRPr="000C5C4A" w14:paraId="7D34EB63" w14:textId="77777777" w:rsidTr="00D20D2F">
        <w:tc>
          <w:tcPr>
            <w:tcW w:w="507" w:type="pct"/>
            <w:tcBorders>
              <w:bottom w:val="single" w:sz="4" w:space="0" w:color="auto"/>
            </w:tcBorders>
            <w:shd w:val="clear" w:color="auto" w:fill="00B0F0"/>
          </w:tcPr>
          <w:p w14:paraId="039153DB"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8.2.2</w:t>
            </w:r>
          </w:p>
        </w:tc>
        <w:tc>
          <w:tcPr>
            <w:tcW w:w="4043" w:type="pct"/>
          </w:tcPr>
          <w:p w14:paraId="794AAA75"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 xml:space="preserve">Measuring and monitoring devices shall be calibrated traceable to a recognised standard. Calibration results shall be recorded against a norm. </w:t>
            </w:r>
          </w:p>
        </w:tc>
        <w:tc>
          <w:tcPr>
            <w:tcW w:w="450" w:type="pct"/>
          </w:tcPr>
          <w:p w14:paraId="407A49A8" w14:textId="77777777" w:rsidR="00E85D95" w:rsidRDefault="00E85D95" w:rsidP="00D20D2F">
            <w:pPr>
              <w:jc w:val="center"/>
              <w:rPr>
                <w:rFonts w:ascii="Arial" w:hAnsi="Arial" w:cs="Arial"/>
                <w:sz w:val="20"/>
                <w:szCs w:val="20"/>
                <w:lang w:val="en-GB"/>
              </w:rPr>
            </w:pPr>
          </w:p>
          <w:p w14:paraId="2E689550"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1</w:t>
            </w:r>
          </w:p>
        </w:tc>
      </w:tr>
      <w:tr w:rsidR="00E85D95" w:rsidRPr="000C5C4A" w14:paraId="42161879" w14:textId="77777777" w:rsidTr="00D20D2F">
        <w:tc>
          <w:tcPr>
            <w:tcW w:w="507" w:type="pct"/>
            <w:tcBorders>
              <w:bottom w:val="single" w:sz="4" w:space="0" w:color="auto"/>
            </w:tcBorders>
            <w:shd w:val="clear" w:color="auto" w:fill="00B0F0"/>
          </w:tcPr>
          <w:p w14:paraId="7237202F" w14:textId="77777777" w:rsidR="00E85D95" w:rsidRPr="000C5C4A" w:rsidRDefault="00E85D95" w:rsidP="00D20D2F">
            <w:pPr>
              <w:rPr>
                <w:rFonts w:ascii="Arial" w:hAnsi="Arial" w:cs="Arial"/>
                <w:sz w:val="20"/>
                <w:szCs w:val="20"/>
                <w:lang w:val="en-GB"/>
              </w:rPr>
            </w:pPr>
          </w:p>
          <w:p w14:paraId="47DAA894"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8.2.3</w:t>
            </w:r>
          </w:p>
        </w:tc>
        <w:tc>
          <w:tcPr>
            <w:tcW w:w="4043" w:type="pct"/>
          </w:tcPr>
          <w:p w14:paraId="2A821932"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Only qualified staff may calibrate measuring equipment.</w:t>
            </w:r>
          </w:p>
          <w:p w14:paraId="5C0D6E6D" w14:textId="77777777" w:rsidR="00E85D95" w:rsidRPr="000C5C4A" w:rsidRDefault="00E85D95" w:rsidP="00D20D2F">
            <w:pPr>
              <w:rPr>
                <w:rFonts w:ascii="Arial" w:hAnsi="Arial" w:cs="Arial"/>
                <w:sz w:val="20"/>
                <w:szCs w:val="20"/>
                <w:lang w:val="en-GB"/>
              </w:rPr>
            </w:pPr>
          </w:p>
        </w:tc>
        <w:tc>
          <w:tcPr>
            <w:tcW w:w="450" w:type="pct"/>
          </w:tcPr>
          <w:p w14:paraId="0A522E95" w14:textId="77777777" w:rsidR="00E85D95" w:rsidRDefault="00E85D95" w:rsidP="00D20D2F">
            <w:pPr>
              <w:jc w:val="center"/>
              <w:rPr>
                <w:rFonts w:ascii="Arial" w:hAnsi="Arial" w:cs="Arial"/>
                <w:sz w:val="20"/>
                <w:szCs w:val="20"/>
                <w:lang w:val="en-GB"/>
              </w:rPr>
            </w:pPr>
          </w:p>
          <w:p w14:paraId="0DD1BB96"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1</w:t>
            </w:r>
          </w:p>
        </w:tc>
      </w:tr>
      <w:tr w:rsidR="00E85D95" w:rsidRPr="000C5C4A" w14:paraId="6B805332" w14:textId="77777777" w:rsidTr="00D20D2F">
        <w:tc>
          <w:tcPr>
            <w:tcW w:w="507" w:type="pct"/>
            <w:shd w:val="clear" w:color="auto" w:fill="00B0F0"/>
          </w:tcPr>
          <w:p w14:paraId="64B5AF86"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8.2.4</w:t>
            </w:r>
          </w:p>
        </w:tc>
        <w:tc>
          <w:tcPr>
            <w:tcW w:w="4043" w:type="pct"/>
          </w:tcPr>
          <w:p w14:paraId="291B9228"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If measuring equipment falls out of calibration and the deviation has direct impact on quality or food safety, corrective actions shall be taken (section 2.5).</w:t>
            </w:r>
          </w:p>
          <w:p w14:paraId="21C2C048" w14:textId="77777777" w:rsidR="00E85D95" w:rsidRPr="000C5C4A" w:rsidRDefault="00E85D95" w:rsidP="00D20D2F">
            <w:pPr>
              <w:rPr>
                <w:rFonts w:ascii="Arial" w:hAnsi="Arial" w:cs="Arial"/>
                <w:sz w:val="20"/>
                <w:szCs w:val="20"/>
                <w:lang w:val="en-GB"/>
              </w:rPr>
            </w:pPr>
          </w:p>
        </w:tc>
        <w:tc>
          <w:tcPr>
            <w:tcW w:w="450" w:type="pct"/>
          </w:tcPr>
          <w:p w14:paraId="47574307" w14:textId="77777777" w:rsidR="00E85D95" w:rsidRDefault="00E85D95" w:rsidP="00D20D2F">
            <w:pPr>
              <w:jc w:val="center"/>
              <w:rPr>
                <w:rFonts w:ascii="Arial" w:hAnsi="Arial" w:cs="Arial"/>
                <w:sz w:val="20"/>
                <w:szCs w:val="20"/>
                <w:lang w:val="en-GB"/>
              </w:rPr>
            </w:pPr>
          </w:p>
          <w:p w14:paraId="79B33835"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2</w:t>
            </w:r>
          </w:p>
        </w:tc>
      </w:tr>
    </w:tbl>
    <w:p w14:paraId="35048E70" w14:textId="77777777" w:rsidR="00E85D95" w:rsidRDefault="00E85D95" w:rsidP="00E85D95">
      <w:pPr>
        <w:rPr>
          <w:lang w:val="en-US"/>
        </w:rPr>
      </w:pPr>
      <w:r w:rsidRPr="000C5C4A">
        <w:rPr>
          <w:lang w:val="en-US"/>
        </w:rPr>
        <w:br/>
      </w:r>
    </w:p>
    <w:p w14:paraId="0AD94079" w14:textId="77777777" w:rsidR="00E85D95" w:rsidRPr="000C5C4A" w:rsidRDefault="00E85D95" w:rsidP="00E85D95">
      <w:pPr>
        <w:rPr>
          <w:lang w:val="en-US"/>
        </w:rPr>
      </w:pPr>
      <w:r>
        <w:rPr>
          <w:lang w:val="en-US"/>
        </w:rPr>
        <w:br w:type="page"/>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0"/>
        <w:gridCol w:w="7477"/>
        <w:gridCol w:w="835"/>
      </w:tblGrid>
      <w:tr w:rsidR="00E85D95" w:rsidRPr="000C5C4A" w14:paraId="1B122212" w14:textId="77777777" w:rsidTr="00D20D2F">
        <w:tc>
          <w:tcPr>
            <w:tcW w:w="508" w:type="pct"/>
            <w:tcBorders>
              <w:top w:val="nil"/>
              <w:left w:val="nil"/>
              <w:bottom w:val="single" w:sz="4" w:space="0" w:color="auto"/>
              <w:right w:val="nil"/>
            </w:tcBorders>
          </w:tcPr>
          <w:p w14:paraId="4B8B1702" w14:textId="77777777" w:rsidR="00E85D95" w:rsidRPr="000C5C4A" w:rsidRDefault="00E85D95" w:rsidP="00D20D2F">
            <w:pPr>
              <w:keepNext/>
              <w:outlineLvl w:val="0"/>
              <w:rPr>
                <w:rFonts w:ascii="Arial" w:hAnsi="Arial" w:cs="Arial"/>
                <w:b/>
                <w:bCs/>
                <w:sz w:val="22"/>
                <w:szCs w:val="22"/>
                <w:lang w:val="en-GB"/>
              </w:rPr>
            </w:pPr>
            <w:r w:rsidRPr="000C5C4A">
              <w:rPr>
                <w:b/>
                <w:bCs/>
                <w:sz w:val="28"/>
                <w:lang w:val="en-US"/>
              </w:rPr>
              <w:lastRenderedPageBreak/>
              <w:br w:type="page"/>
            </w:r>
            <w:r w:rsidRPr="000C5C4A">
              <w:rPr>
                <w:rFonts w:ascii="Arial" w:hAnsi="Arial" w:cs="Arial"/>
                <w:b/>
                <w:bCs/>
                <w:sz w:val="22"/>
                <w:szCs w:val="22"/>
                <w:lang w:val="en-GB"/>
              </w:rPr>
              <w:t>9.</w:t>
            </w:r>
          </w:p>
        </w:tc>
        <w:tc>
          <w:tcPr>
            <w:tcW w:w="4041" w:type="pct"/>
            <w:tcBorders>
              <w:top w:val="nil"/>
              <w:left w:val="nil"/>
              <w:bottom w:val="single" w:sz="4" w:space="0" w:color="auto"/>
              <w:right w:val="nil"/>
            </w:tcBorders>
          </w:tcPr>
          <w:p w14:paraId="31FE7248" w14:textId="77777777" w:rsidR="00E85D95" w:rsidRPr="000C5C4A" w:rsidRDefault="00E85D95" w:rsidP="00D20D2F">
            <w:pPr>
              <w:keepNext/>
              <w:outlineLvl w:val="0"/>
              <w:rPr>
                <w:rFonts w:ascii="Arial" w:hAnsi="Arial" w:cs="Arial"/>
                <w:b/>
                <w:bCs/>
                <w:sz w:val="22"/>
                <w:szCs w:val="22"/>
                <w:lang w:val="en-GB"/>
              </w:rPr>
            </w:pPr>
            <w:r w:rsidRPr="000C5C4A">
              <w:rPr>
                <w:rFonts w:ascii="Arial" w:hAnsi="Arial" w:cs="Arial"/>
                <w:b/>
                <w:bCs/>
                <w:sz w:val="22"/>
                <w:szCs w:val="22"/>
                <w:lang w:val="en-GB"/>
              </w:rPr>
              <w:t xml:space="preserve">Personnel, External Labour and Visitors </w:t>
            </w:r>
          </w:p>
          <w:p w14:paraId="097303BC" w14:textId="77777777" w:rsidR="00E85D95" w:rsidRPr="000C5C4A" w:rsidRDefault="00E85D95" w:rsidP="00D20D2F">
            <w:pPr>
              <w:rPr>
                <w:rFonts w:ascii="Arial" w:hAnsi="Arial" w:cs="Arial"/>
                <w:sz w:val="22"/>
                <w:szCs w:val="22"/>
                <w:lang w:val="en-GB"/>
              </w:rPr>
            </w:pPr>
          </w:p>
        </w:tc>
        <w:tc>
          <w:tcPr>
            <w:tcW w:w="451" w:type="pct"/>
            <w:tcBorders>
              <w:top w:val="nil"/>
              <w:left w:val="nil"/>
              <w:bottom w:val="single" w:sz="4" w:space="0" w:color="auto"/>
              <w:right w:val="nil"/>
            </w:tcBorders>
          </w:tcPr>
          <w:p w14:paraId="1C62F307" w14:textId="77777777" w:rsidR="00E85D95" w:rsidRPr="000C5C4A" w:rsidRDefault="00E85D95" w:rsidP="00D20D2F">
            <w:pPr>
              <w:keepNext/>
              <w:outlineLvl w:val="0"/>
              <w:rPr>
                <w:rFonts w:ascii="Arial" w:hAnsi="Arial" w:cs="Arial"/>
                <w:b/>
                <w:bCs/>
                <w:sz w:val="20"/>
                <w:szCs w:val="20"/>
                <w:lang w:val="en-GB"/>
              </w:rPr>
            </w:pPr>
          </w:p>
        </w:tc>
      </w:tr>
      <w:tr w:rsidR="00E85D95" w:rsidRPr="000C5C4A" w14:paraId="4CCE79DC" w14:textId="77777777" w:rsidTr="00D20D2F">
        <w:tc>
          <w:tcPr>
            <w:tcW w:w="508" w:type="pct"/>
            <w:tcBorders>
              <w:top w:val="single" w:sz="4" w:space="0" w:color="auto"/>
              <w:bottom w:val="single" w:sz="4" w:space="0" w:color="auto"/>
            </w:tcBorders>
          </w:tcPr>
          <w:p w14:paraId="21B1CDCE" w14:textId="77777777" w:rsidR="00E85D95" w:rsidRPr="000C5C4A" w:rsidRDefault="00E85D95" w:rsidP="00D20D2F">
            <w:pPr>
              <w:rPr>
                <w:rFonts w:ascii="Arial" w:hAnsi="Arial" w:cs="Arial"/>
                <w:b/>
                <w:bCs/>
                <w:sz w:val="20"/>
                <w:szCs w:val="20"/>
                <w:lang w:val="en-GB"/>
              </w:rPr>
            </w:pPr>
            <w:r w:rsidRPr="000C5C4A">
              <w:rPr>
                <w:rFonts w:ascii="Arial" w:hAnsi="Arial" w:cs="Arial"/>
                <w:b/>
                <w:bCs/>
                <w:sz w:val="20"/>
                <w:szCs w:val="20"/>
                <w:lang w:val="en-GB"/>
              </w:rPr>
              <w:br/>
              <w:t>9.1</w:t>
            </w:r>
          </w:p>
        </w:tc>
        <w:tc>
          <w:tcPr>
            <w:tcW w:w="4041" w:type="pct"/>
            <w:tcBorders>
              <w:top w:val="single" w:sz="4" w:space="0" w:color="auto"/>
            </w:tcBorders>
          </w:tcPr>
          <w:p w14:paraId="3D311354" w14:textId="77777777" w:rsidR="00E85D95" w:rsidRPr="000C5C4A" w:rsidRDefault="00E85D95" w:rsidP="00D20D2F">
            <w:pPr>
              <w:rPr>
                <w:rFonts w:ascii="Arial" w:hAnsi="Arial" w:cs="Arial"/>
                <w:b/>
                <w:sz w:val="20"/>
                <w:szCs w:val="20"/>
                <w:lang w:val="en-GB"/>
              </w:rPr>
            </w:pPr>
            <w:r w:rsidRPr="000C5C4A">
              <w:rPr>
                <w:rFonts w:ascii="Arial" w:hAnsi="Arial" w:cs="Arial"/>
                <w:b/>
                <w:sz w:val="20"/>
                <w:szCs w:val="20"/>
                <w:lang w:val="en-GB"/>
              </w:rPr>
              <w:br/>
              <w:t>Hygiene regulations</w:t>
            </w:r>
            <w:r w:rsidRPr="000C5C4A">
              <w:rPr>
                <w:rFonts w:ascii="Arial" w:hAnsi="Arial" w:cs="Arial"/>
                <w:b/>
                <w:sz w:val="20"/>
                <w:szCs w:val="20"/>
                <w:lang w:val="en-GB"/>
              </w:rPr>
              <w:br/>
            </w:r>
          </w:p>
        </w:tc>
        <w:tc>
          <w:tcPr>
            <w:tcW w:w="451" w:type="pct"/>
            <w:tcBorders>
              <w:top w:val="single" w:sz="4" w:space="0" w:color="auto"/>
            </w:tcBorders>
          </w:tcPr>
          <w:p w14:paraId="1EBF5FE6" w14:textId="77777777" w:rsidR="00E85D95" w:rsidRDefault="00E85D95" w:rsidP="00D20D2F">
            <w:pPr>
              <w:jc w:val="center"/>
              <w:rPr>
                <w:rFonts w:ascii="Arial" w:hAnsi="Arial" w:cs="Arial"/>
                <w:b/>
                <w:bCs/>
                <w:sz w:val="20"/>
                <w:szCs w:val="20"/>
                <w:lang w:val="en-GB"/>
              </w:rPr>
            </w:pPr>
          </w:p>
          <w:p w14:paraId="2ECEC0FD" w14:textId="77777777" w:rsidR="00E85D95" w:rsidRPr="000C5C4A" w:rsidRDefault="00E85D95" w:rsidP="00D20D2F">
            <w:pPr>
              <w:jc w:val="center"/>
              <w:rPr>
                <w:rFonts w:ascii="Arial" w:hAnsi="Arial" w:cs="Arial"/>
                <w:b/>
                <w:bCs/>
                <w:sz w:val="20"/>
                <w:szCs w:val="20"/>
                <w:lang w:val="en-GB"/>
              </w:rPr>
            </w:pPr>
            <w:r>
              <w:rPr>
                <w:rFonts w:ascii="Arial" w:hAnsi="Arial" w:cs="Arial"/>
                <w:b/>
                <w:bCs/>
                <w:sz w:val="20"/>
                <w:szCs w:val="20"/>
                <w:lang w:val="en-GB"/>
              </w:rPr>
              <w:t>W</w:t>
            </w:r>
          </w:p>
        </w:tc>
      </w:tr>
      <w:tr w:rsidR="008722CE" w:rsidRPr="000C5C4A" w14:paraId="4D74124E" w14:textId="77777777" w:rsidTr="00D20D2F">
        <w:trPr>
          <w:trHeight w:val="850"/>
        </w:trPr>
        <w:tc>
          <w:tcPr>
            <w:tcW w:w="508" w:type="pct"/>
            <w:tcBorders>
              <w:top w:val="single" w:sz="4" w:space="0" w:color="auto"/>
              <w:left w:val="single" w:sz="4" w:space="0" w:color="auto"/>
              <w:bottom w:val="single" w:sz="4" w:space="0" w:color="auto"/>
              <w:right w:val="single" w:sz="4" w:space="0" w:color="auto"/>
            </w:tcBorders>
            <w:shd w:val="clear" w:color="auto" w:fill="00B050"/>
          </w:tcPr>
          <w:p w14:paraId="3A6F73E4" w14:textId="77777777" w:rsidR="008722CE" w:rsidRPr="000C5C4A" w:rsidRDefault="008722CE" w:rsidP="008722CE">
            <w:pPr>
              <w:rPr>
                <w:rFonts w:ascii="Arial" w:hAnsi="Arial" w:cs="Arial"/>
                <w:sz w:val="20"/>
                <w:szCs w:val="20"/>
                <w:lang w:val="en-GB"/>
              </w:rPr>
            </w:pPr>
          </w:p>
          <w:p w14:paraId="4B30250E" w14:textId="60BDD46F" w:rsidR="008722CE" w:rsidRPr="000C5C4A" w:rsidRDefault="008722CE" w:rsidP="008722CE">
            <w:pPr>
              <w:rPr>
                <w:rFonts w:ascii="Arial" w:hAnsi="Arial" w:cs="Arial"/>
                <w:sz w:val="20"/>
                <w:szCs w:val="20"/>
                <w:lang w:val="en-GB"/>
              </w:rPr>
            </w:pPr>
            <w:r w:rsidRPr="000C5C4A">
              <w:rPr>
                <w:rFonts w:ascii="Arial" w:hAnsi="Arial" w:cs="Arial"/>
                <w:sz w:val="20"/>
                <w:szCs w:val="20"/>
                <w:lang w:val="en-GB"/>
              </w:rPr>
              <w:t>9.1.1</w:t>
            </w:r>
          </w:p>
        </w:tc>
        <w:tc>
          <w:tcPr>
            <w:tcW w:w="4041" w:type="pct"/>
            <w:tcBorders>
              <w:left w:val="single" w:sz="4" w:space="0" w:color="auto"/>
            </w:tcBorders>
          </w:tcPr>
          <w:p w14:paraId="1BFA1A58" w14:textId="77777777" w:rsidR="008722CE" w:rsidRPr="00572427" w:rsidRDefault="008722CE" w:rsidP="008722CE">
            <w:pPr>
              <w:rPr>
                <w:rFonts w:ascii="Arial" w:hAnsi="Arial" w:cs="Arial"/>
                <w:sz w:val="20"/>
                <w:szCs w:val="20"/>
                <w:lang w:val="en-GB"/>
              </w:rPr>
            </w:pPr>
          </w:p>
          <w:p w14:paraId="64D175D0" w14:textId="77777777" w:rsidR="008722CE" w:rsidRPr="00572427" w:rsidRDefault="008722CE" w:rsidP="008722CE">
            <w:pPr>
              <w:rPr>
                <w:rFonts w:ascii="Arial" w:hAnsi="Arial" w:cs="Arial"/>
                <w:sz w:val="20"/>
                <w:szCs w:val="20"/>
                <w:lang w:val="en-GB"/>
              </w:rPr>
            </w:pPr>
            <w:r w:rsidRPr="00572427">
              <w:rPr>
                <w:rFonts w:ascii="Arial" w:hAnsi="Arial" w:cs="Arial"/>
                <w:sz w:val="20"/>
                <w:szCs w:val="20"/>
                <w:lang w:val="en-GB"/>
              </w:rPr>
              <w:t xml:space="preserve">Documented personal hygiene standards based on risk of product contamination shall be in place. </w:t>
            </w:r>
            <w:r>
              <w:rPr>
                <w:rFonts w:ascii="Arial" w:hAnsi="Arial" w:cs="Arial"/>
                <w:sz w:val="20"/>
                <w:szCs w:val="20"/>
                <w:lang w:val="en-GB"/>
              </w:rPr>
              <w:t>Employees</w:t>
            </w:r>
            <w:r w:rsidRPr="00572427">
              <w:rPr>
                <w:rFonts w:ascii="Arial" w:hAnsi="Arial" w:cs="Arial"/>
                <w:sz w:val="20"/>
                <w:szCs w:val="20"/>
                <w:lang w:val="en-GB"/>
              </w:rPr>
              <w:t xml:space="preserve"> shall be aware of the hygiene standards and act upon food safety related issues.</w:t>
            </w:r>
          </w:p>
          <w:p w14:paraId="52A19037" w14:textId="77777777" w:rsidR="008722CE" w:rsidRPr="00572427" w:rsidRDefault="008722CE" w:rsidP="008722CE">
            <w:pPr>
              <w:rPr>
                <w:rFonts w:ascii="Arial" w:hAnsi="Arial" w:cs="Arial"/>
                <w:sz w:val="20"/>
                <w:szCs w:val="20"/>
                <w:lang w:val="en-GB"/>
              </w:rPr>
            </w:pPr>
            <w:r w:rsidRPr="00572427">
              <w:rPr>
                <w:rFonts w:ascii="Arial" w:hAnsi="Arial" w:cs="Arial"/>
                <w:sz w:val="20"/>
                <w:szCs w:val="20"/>
                <w:lang w:val="en-GB"/>
              </w:rPr>
              <w:t xml:space="preserve">The following areas should be taken into consideration: </w:t>
            </w:r>
          </w:p>
          <w:p w14:paraId="1B267E27" w14:textId="77777777" w:rsidR="008722CE" w:rsidRPr="00572427" w:rsidRDefault="008722CE" w:rsidP="008722CE">
            <w:pPr>
              <w:rPr>
                <w:rFonts w:ascii="Arial" w:hAnsi="Arial" w:cs="Arial"/>
                <w:sz w:val="20"/>
                <w:szCs w:val="20"/>
                <w:lang w:val="en-GB"/>
              </w:rPr>
            </w:pPr>
            <w:r w:rsidRPr="00572427">
              <w:rPr>
                <w:rFonts w:ascii="Arial" w:hAnsi="Arial" w:cs="Arial"/>
                <w:sz w:val="20"/>
                <w:szCs w:val="20"/>
                <w:lang w:val="en-GB"/>
              </w:rPr>
              <w:t xml:space="preserve">• hair and beards </w:t>
            </w:r>
          </w:p>
          <w:p w14:paraId="2EC24E6C" w14:textId="77777777" w:rsidR="008722CE" w:rsidRPr="00572427" w:rsidRDefault="008722CE" w:rsidP="008722CE">
            <w:pPr>
              <w:rPr>
                <w:rFonts w:ascii="Arial" w:hAnsi="Arial" w:cs="Arial"/>
                <w:sz w:val="20"/>
                <w:szCs w:val="20"/>
                <w:lang w:val="en-GB"/>
              </w:rPr>
            </w:pPr>
            <w:r w:rsidRPr="00572427">
              <w:rPr>
                <w:rFonts w:ascii="Arial" w:hAnsi="Arial" w:cs="Arial"/>
                <w:sz w:val="20"/>
                <w:szCs w:val="20"/>
                <w:lang w:val="en-GB"/>
              </w:rPr>
              <w:t xml:space="preserve">• protective clothing and footwear </w:t>
            </w:r>
          </w:p>
          <w:p w14:paraId="6F475E2C" w14:textId="77777777" w:rsidR="008722CE" w:rsidRPr="00572427" w:rsidRDefault="008722CE" w:rsidP="008722CE">
            <w:pPr>
              <w:rPr>
                <w:rFonts w:ascii="Arial" w:hAnsi="Arial" w:cs="Arial"/>
                <w:sz w:val="20"/>
                <w:szCs w:val="20"/>
                <w:lang w:val="en-GB"/>
              </w:rPr>
            </w:pPr>
            <w:r w:rsidRPr="00572427">
              <w:rPr>
                <w:rFonts w:ascii="Arial" w:hAnsi="Arial" w:cs="Arial"/>
                <w:sz w:val="20"/>
                <w:szCs w:val="20"/>
                <w:lang w:val="en-GB"/>
              </w:rPr>
              <w:t>• cleaning and disinfection of hands</w:t>
            </w:r>
          </w:p>
          <w:p w14:paraId="1FF4AF21" w14:textId="77777777" w:rsidR="008722CE" w:rsidRPr="00572427" w:rsidRDefault="008722CE" w:rsidP="008722CE">
            <w:pPr>
              <w:rPr>
                <w:rFonts w:ascii="Arial" w:hAnsi="Arial" w:cs="Arial"/>
                <w:sz w:val="20"/>
                <w:szCs w:val="20"/>
                <w:lang w:val="en-GB"/>
              </w:rPr>
            </w:pPr>
            <w:r w:rsidRPr="00572427">
              <w:rPr>
                <w:rFonts w:ascii="Arial" w:hAnsi="Arial" w:cs="Arial"/>
                <w:sz w:val="20"/>
                <w:szCs w:val="20"/>
                <w:lang w:val="en-GB"/>
              </w:rPr>
              <w:t xml:space="preserve">• eating, drinking and smoking </w:t>
            </w:r>
          </w:p>
          <w:p w14:paraId="08EF4342" w14:textId="77777777" w:rsidR="008722CE" w:rsidRPr="00572427" w:rsidRDefault="008722CE" w:rsidP="008722CE">
            <w:pPr>
              <w:rPr>
                <w:rFonts w:ascii="Arial" w:hAnsi="Arial" w:cs="Arial"/>
                <w:sz w:val="20"/>
                <w:szCs w:val="20"/>
                <w:lang w:val="en-GB"/>
              </w:rPr>
            </w:pPr>
            <w:r w:rsidRPr="00572427">
              <w:rPr>
                <w:rFonts w:ascii="Arial" w:hAnsi="Arial" w:cs="Arial"/>
                <w:sz w:val="20"/>
                <w:szCs w:val="20"/>
                <w:lang w:val="en-GB"/>
              </w:rPr>
              <w:t xml:space="preserve">• fingernails </w:t>
            </w:r>
          </w:p>
          <w:p w14:paraId="5DF3EC47" w14:textId="77777777" w:rsidR="008722CE" w:rsidRPr="00572427" w:rsidRDefault="008722CE" w:rsidP="008722CE">
            <w:pPr>
              <w:rPr>
                <w:rFonts w:ascii="Arial" w:hAnsi="Arial" w:cs="Arial"/>
                <w:sz w:val="20"/>
                <w:szCs w:val="20"/>
                <w:lang w:val="en-GB"/>
              </w:rPr>
            </w:pPr>
            <w:r w:rsidRPr="00572427">
              <w:rPr>
                <w:rFonts w:ascii="Arial" w:hAnsi="Arial" w:cs="Arial"/>
                <w:sz w:val="20"/>
                <w:szCs w:val="20"/>
                <w:lang w:val="en-GB"/>
              </w:rPr>
              <w:t>• personal belongings, including watches and jewellery (smooth wedding rings are accepted)</w:t>
            </w:r>
          </w:p>
          <w:p w14:paraId="590111BD" w14:textId="71BC4D8F" w:rsidR="008722CE" w:rsidRPr="000C5C4A" w:rsidRDefault="008722CE" w:rsidP="008722CE">
            <w:pPr>
              <w:rPr>
                <w:rFonts w:ascii="Arial" w:hAnsi="Arial" w:cs="Arial"/>
                <w:sz w:val="20"/>
                <w:szCs w:val="20"/>
                <w:lang w:val="en-GB"/>
              </w:rPr>
            </w:pPr>
            <w:r w:rsidRPr="00572427">
              <w:rPr>
                <w:rFonts w:ascii="Arial" w:hAnsi="Arial" w:cs="Arial"/>
                <w:sz w:val="20"/>
                <w:szCs w:val="20"/>
                <w:lang w:val="en-GB"/>
              </w:rPr>
              <w:t>• actions to be taken in case of cuts or skin abrasions.</w:t>
            </w:r>
            <w:r w:rsidRPr="00572427">
              <w:rPr>
                <w:rFonts w:ascii="Arial" w:hAnsi="Arial" w:cs="Arial"/>
                <w:sz w:val="20"/>
                <w:szCs w:val="20"/>
                <w:lang w:val="en-GB"/>
              </w:rPr>
              <w:br/>
            </w:r>
          </w:p>
        </w:tc>
        <w:tc>
          <w:tcPr>
            <w:tcW w:w="451" w:type="pct"/>
            <w:tcBorders>
              <w:left w:val="single" w:sz="4" w:space="0" w:color="auto"/>
            </w:tcBorders>
          </w:tcPr>
          <w:p w14:paraId="19126E1B" w14:textId="77777777" w:rsidR="008722CE" w:rsidRDefault="008722CE" w:rsidP="008722CE">
            <w:pPr>
              <w:jc w:val="center"/>
              <w:rPr>
                <w:rFonts w:ascii="Arial" w:hAnsi="Arial" w:cs="Arial"/>
                <w:sz w:val="20"/>
                <w:szCs w:val="20"/>
                <w:lang w:val="en-GB"/>
              </w:rPr>
            </w:pPr>
          </w:p>
          <w:p w14:paraId="7316D19B" w14:textId="77777777" w:rsidR="008722CE" w:rsidRPr="000C5C4A" w:rsidRDefault="008722CE" w:rsidP="008722CE">
            <w:pPr>
              <w:jc w:val="center"/>
              <w:rPr>
                <w:rFonts w:ascii="Arial" w:hAnsi="Arial" w:cs="Arial"/>
                <w:sz w:val="20"/>
                <w:szCs w:val="20"/>
                <w:lang w:val="en-GB"/>
              </w:rPr>
            </w:pPr>
            <w:r>
              <w:rPr>
                <w:rFonts w:ascii="Arial" w:hAnsi="Arial" w:cs="Arial"/>
                <w:sz w:val="20"/>
                <w:szCs w:val="20"/>
                <w:lang w:val="en-GB"/>
              </w:rPr>
              <w:t>2</w:t>
            </w:r>
          </w:p>
        </w:tc>
      </w:tr>
      <w:tr w:rsidR="00E85D95" w:rsidRPr="000C5C4A" w14:paraId="6113A2E9" w14:textId="77777777" w:rsidTr="00D20D2F">
        <w:trPr>
          <w:trHeight w:val="850"/>
        </w:trPr>
        <w:tc>
          <w:tcPr>
            <w:tcW w:w="508" w:type="pct"/>
            <w:tcBorders>
              <w:top w:val="single" w:sz="4" w:space="0" w:color="auto"/>
              <w:left w:val="single" w:sz="4" w:space="0" w:color="auto"/>
              <w:bottom w:val="single" w:sz="4" w:space="0" w:color="auto"/>
              <w:right w:val="single" w:sz="4" w:space="0" w:color="auto"/>
            </w:tcBorders>
            <w:shd w:val="clear" w:color="auto" w:fill="00B0F0"/>
          </w:tcPr>
          <w:p w14:paraId="78EF22DC" w14:textId="77777777" w:rsidR="00E85D95" w:rsidRPr="000C5C4A" w:rsidRDefault="00E85D95" w:rsidP="00D20D2F">
            <w:pPr>
              <w:rPr>
                <w:rFonts w:ascii="Arial" w:hAnsi="Arial" w:cs="Arial"/>
                <w:sz w:val="20"/>
                <w:szCs w:val="20"/>
                <w:lang w:val="en-GB"/>
              </w:rPr>
            </w:pPr>
          </w:p>
          <w:p w14:paraId="09193AAD"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9.1.2</w:t>
            </w:r>
          </w:p>
          <w:p w14:paraId="27ECAFED" w14:textId="77777777" w:rsidR="00E85D95" w:rsidRPr="000C5C4A" w:rsidRDefault="00E85D95" w:rsidP="00D20D2F">
            <w:pPr>
              <w:rPr>
                <w:rFonts w:ascii="Arial" w:hAnsi="Arial" w:cs="Arial"/>
                <w:sz w:val="20"/>
                <w:szCs w:val="20"/>
                <w:lang w:val="en-GB"/>
              </w:rPr>
            </w:pPr>
          </w:p>
        </w:tc>
        <w:tc>
          <w:tcPr>
            <w:tcW w:w="4041" w:type="pct"/>
            <w:tcBorders>
              <w:left w:val="single" w:sz="4" w:space="0" w:color="auto"/>
            </w:tcBorders>
          </w:tcPr>
          <w:p w14:paraId="3E25EFF7" w14:textId="77777777" w:rsidR="00E85D95" w:rsidRPr="000C5C4A" w:rsidRDefault="00E85D95" w:rsidP="00D20D2F">
            <w:pPr>
              <w:rPr>
                <w:rFonts w:ascii="Arial" w:hAnsi="Arial" w:cs="Arial"/>
                <w:sz w:val="20"/>
                <w:szCs w:val="20"/>
                <w:lang w:val="en-GB"/>
              </w:rPr>
            </w:pPr>
          </w:p>
          <w:p w14:paraId="50739A8A"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The company shall have procedures in place to ensure that all external labour follow the hygiene regulations.</w:t>
            </w:r>
          </w:p>
        </w:tc>
        <w:tc>
          <w:tcPr>
            <w:tcW w:w="451" w:type="pct"/>
            <w:tcBorders>
              <w:left w:val="single" w:sz="4" w:space="0" w:color="auto"/>
            </w:tcBorders>
          </w:tcPr>
          <w:p w14:paraId="7DFC88BB" w14:textId="77777777" w:rsidR="00E85D95" w:rsidRDefault="00E85D95" w:rsidP="00D20D2F">
            <w:pPr>
              <w:jc w:val="center"/>
              <w:rPr>
                <w:rFonts w:ascii="Arial" w:hAnsi="Arial" w:cs="Arial"/>
                <w:sz w:val="20"/>
                <w:szCs w:val="20"/>
                <w:lang w:val="en-GB"/>
              </w:rPr>
            </w:pPr>
          </w:p>
          <w:p w14:paraId="5C165DA6"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2</w:t>
            </w:r>
          </w:p>
        </w:tc>
      </w:tr>
      <w:tr w:rsidR="008722CE" w:rsidRPr="000C5C4A" w14:paraId="4D5A577C" w14:textId="77777777" w:rsidTr="00FA0284">
        <w:trPr>
          <w:trHeight w:val="415"/>
        </w:trPr>
        <w:tc>
          <w:tcPr>
            <w:tcW w:w="508" w:type="pct"/>
            <w:tcBorders>
              <w:top w:val="single" w:sz="4" w:space="0" w:color="auto"/>
              <w:left w:val="single" w:sz="4" w:space="0" w:color="auto"/>
              <w:bottom w:val="single" w:sz="4" w:space="0" w:color="auto"/>
              <w:right w:val="single" w:sz="4" w:space="0" w:color="auto"/>
            </w:tcBorders>
            <w:shd w:val="clear" w:color="auto" w:fill="00B0F0"/>
          </w:tcPr>
          <w:p w14:paraId="37BCA662" w14:textId="77777777" w:rsidR="008722CE" w:rsidRPr="000C5C4A" w:rsidRDefault="008722CE" w:rsidP="008722CE">
            <w:pPr>
              <w:rPr>
                <w:rFonts w:ascii="Arial" w:hAnsi="Arial" w:cs="Arial"/>
                <w:sz w:val="20"/>
                <w:szCs w:val="20"/>
                <w:lang w:val="en-GB"/>
              </w:rPr>
            </w:pPr>
          </w:p>
          <w:p w14:paraId="5B47C156" w14:textId="77777777" w:rsidR="008722CE" w:rsidRPr="000C5C4A" w:rsidRDefault="008722CE" w:rsidP="008722CE">
            <w:pPr>
              <w:rPr>
                <w:rFonts w:ascii="Arial" w:hAnsi="Arial" w:cs="Arial"/>
                <w:sz w:val="20"/>
                <w:szCs w:val="20"/>
                <w:lang w:val="en-GB"/>
              </w:rPr>
            </w:pPr>
            <w:r w:rsidRPr="000C5C4A">
              <w:rPr>
                <w:rFonts w:ascii="Arial" w:hAnsi="Arial" w:cs="Arial"/>
                <w:sz w:val="20"/>
                <w:szCs w:val="20"/>
                <w:lang w:val="en-GB"/>
              </w:rPr>
              <w:t>9.1.3</w:t>
            </w:r>
            <w:r>
              <w:rPr>
                <w:rFonts w:ascii="Arial" w:hAnsi="Arial" w:cs="Arial"/>
                <w:sz w:val="20"/>
                <w:szCs w:val="20"/>
                <w:lang w:val="en-GB"/>
              </w:rPr>
              <w:br/>
            </w:r>
          </w:p>
          <w:p w14:paraId="43E7894C" w14:textId="77777777" w:rsidR="008722CE" w:rsidRPr="000C5C4A" w:rsidRDefault="008722CE" w:rsidP="008722CE">
            <w:pPr>
              <w:rPr>
                <w:rFonts w:ascii="Arial" w:hAnsi="Arial" w:cs="Arial"/>
                <w:sz w:val="20"/>
                <w:szCs w:val="20"/>
                <w:lang w:val="en-GB"/>
              </w:rPr>
            </w:pPr>
          </w:p>
        </w:tc>
        <w:tc>
          <w:tcPr>
            <w:tcW w:w="4041" w:type="pct"/>
            <w:tcBorders>
              <w:left w:val="single" w:sz="4" w:space="0" w:color="auto"/>
            </w:tcBorders>
            <w:shd w:val="clear" w:color="auto" w:fill="auto"/>
          </w:tcPr>
          <w:p w14:paraId="6AD0F8E0" w14:textId="77777777" w:rsidR="008722CE" w:rsidRPr="00572427" w:rsidRDefault="008722CE" w:rsidP="008722CE">
            <w:pPr>
              <w:rPr>
                <w:rFonts w:ascii="Arial" w:hAnsi="Arial" w:cs="Arial"/>
                <w:sz w:val="20"/>
                <w:szCs w:val="20"/>
                <w:lang w:val="en-GB"/>
              </w:rPr>
            </w:pPr>
          </w:p>
          <w:p w14:paraId="6DE89425" w14:textId="77777777" w:rsidR="008722CE" w:rsidRPr="00572427" w:rsidRDefault="008722CE" w:rsidP="008722CE">
            <w:pPr>
              <w:rPr>
                <w:rFonts w:ascii="Arial" w:hAnsi="Arial" w:cs="Arial"/>
                <w:sz w:val="20"/>
                <w:szCs w:val="20"/>
                <w:lang w:val="en-GB"/>
              </w:rPr>
            </w:pPr>
            <w:r>
              <w:rPr>
                <w:rFonts w:ascii="Arial" w:hAnsi="Arial" w:cs="Arial"/>
                <w:sz w:val="20"/>
                <w:szCs w:val="20"/>
                <w:lang w:val="en-GB"/>
              </w:rPr>
              <w:t>Employees</w:t>
            </w:r>
            <w:r w:rsidRPr="00572427">
              <w:rPr>
                <w:rFonts w:ascii="Arial" w:hAnsi="Arial" w:cs="Arial"/>
                <w:sz w:val="20"/>
                <w:szCs w:val="20"/>
                <w:lang w:val="en-GB"/>
              </w:rPr>
              <w:t xml:space="preserve"> shall address hygiene precautions. Different hygiene levels shall be addressed in the hygiene regulation.</w:t>
            </w:r>
          </w:p>
          <w:p w14:paraId="79E02858" w14:textId="77777777" w:rsidR="008722CE" w:rsidRPr="000C5C4A" w:rsidRDefault="008722CE" w:rsidP="008722CE">
            <w:pPr>
              <w:rPr>
                <w:rFonts w:ascii="Arial" w:hAnsi="Arial" w:cs="Arial"/>
                <w:sz w:val="20"/>
                <w:szCs w:val="20"/>
                <w:lang w:val="en-GB"/>
              </w:rPr>
            </w:pPr>
          </w:p>
        </w:tc>
        <w:tc>
          <w:tcPr>
            <w:tcW w:w="451" w:type="pct"/>
            <w:tcBorders>
              <w:left w:val="single" w:sz="4" w:space="0" w:color="auto"/>
            </w:tcBorders>
          </w:tcPr>
          <w:p w14:paraId="2778C1D7" w14:textId="77777777" w:rsidR="008722CE" w:rsidRDefault="008722CE" w:rsidP="008722CE">
            <w:pPr>
              <w:jc w:val="center"/>
              <w:rPr>
                <w:rFonts w:ascii="Arial" w:hAnsi="Arial" w:cs="Arial"/>
                <w:sz w:val="20"/>
                <w:szCs w:val="20"/>
                <w:lang w:val="en-GB"/>
              </w:rPr>
            </w:pPr>
          </w:p>
          <w:p w14:paraId="5EB1280D" w14:textId="77777777" w:rsidR="008722CE" w:rsidRPr="000C5C4A" w:rsidRDefault="008722CE" w:rsidP="008722CE">
            <w:pPr>
              <w:jc w:val="center"/>
              <w:rPr>
                <w:rFonts w:ascii="Arial" w:hAnsi="Arial" w:cs="Arial"/>
                <w:sz w:val="20"/>
                <w:szCs w:val="20"/>
                <w:lang w:val="en-GB"/>
              </w:rPr>
            </w:pPr>
            <w:r>
              <w:rPr>
                <w:rFonts w:ascii="Arial" w:hAnsi="Arial" w:cs="Arial"/>
                <w:sz w:val="20"/>
                <w:szCs w:val="20"/>
                <w:lang w:val="en-GB"/>
              </w:rPr>
              <w:t>2</w:t>
            </w:r>
          </w:p>
        </w:tc>
      </w:tr>
      <w:tr w:rsidR="00E85D95" w:rsidRPr="000C5C4A" w14:paraId="3A982067" w14:textId="77777777" w:rsidTr="00D20D2F">
        <w:trPr>
          <w:trHeight w:val="415"/>
        </w:trPr>
        <w:tc>
          <w:tcPr>
            <w:tcW w:w="508" w:type="pct"/>
            <w:tcBorders>
              <w:top w:val="single" w:sz="4" w:space="0" w:color="auto"/>
              <w:left w:val="single" w:sz="4" w:space="0" w:color="auto"/>
              <w:bottom w:val="single" w:sz="4" w:space="0" w:color="auto"/>
              <w:right w:val="single" w:sz="4" w:space="0" w:color="auto"/>
            </w:tcBorders>
            <w:shd w:val="clear" w:color="auto" w:fill="00B050"/>
          </w:tcPr>
          <w:p w14:paraId="1DDB04F1"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9.1.4</w:t>
            </w:r>
          </w:p>
          <w:p w14:paraId="765963AB" w14:textId="77777777" w:rsidR="00E85D95" w:rsidRPr="000C5C4A" w:rsidRDefault="00E85D95" w:rsidP="00D20D2F">
            <w:pPr>
              <w:rPr>
                <w:rFonts w:ascii="Arial" w:hAnsi="Arial" w:cs="Arial"/>
                <w:sz w:val="20"/>
                <w:szCs w:val="20"/>
                <w:lang w:val="en-GB"/>
              </w:rPr>
            </w:pPr>
          </w:p>
        </w:tc>
        <w:tc>
          <w:tcPr>
            <w:tcW w:w="4041" w:type="pct"/>
            <w:tcBorders>
              <w:left w:val="single" w:sz="4" w:space="0" w:color="auto"/>
            </w:tcBorders>
          </w:tcPr>
          <w:p w14:paraId="5E519A52"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 xml:space="preserve">A documented procedure for health information shall be in place. If in accordance with national legislation medical screening procedures shall be in place to identify conditions impacting food safety. Employees are obliged to notify the management in the event of any illness, which may pose a risk to food safety. </w:t>
            </w:r>
          </w:p>
          <w:p w14:paraId="7B9A17B9" w14:textId="77777777" w:rsidR="00E85D95" w:rsidRPr="000C5C4A" w:rsidRDefault="00E85D95" w:rsidP="00D20D2F">
            <w:pPr>
              <w:rPr>
                <w:rFonts w:ascii="Arial" w:hAnsi="Arial" w:cs="Arial"/>
                <w:sz w:val="20"/>
                <w:szCs w:val="20"/>
                <w:lang w:val="en-GB"/>
              </w:rPr>
            </w:pPr>
          </w:p>
        </w:tc>
        <w:tc>
          <w:tcPr>
            <w:tcW w:w="451" w:type="pct"/>
            <w:tcBorders>
              <w:left w:val="single" w:sz="4" w:space="0" w:color="auto"/>
            </w:tcBorders>
          </w:tcPr>
          <w:p w14:paraId="618D0F8A" w14:textId="77777777" w:rsidR="00E85D95" w:rsidRDefault="00E85D95" w:rsidP="00D20D2F">
            <w:pPr>
              <w:jc w:val="center"/>
              <w:rPr>
                <w:rFonts w:ascii="Arial" w:hAnsi="Arial" w:cs="Arial"/>
                <w:sz w:val="20"/>
                <w:szCs w:val="20"/>
                <w:lang w:val="en-GB"/>
              </w:rPr>
            </w:pPr>
          </w:p>
          <w:p w14:paraId="7B99FA5E" w14:textId="77777777" w:rsidR="00E85D95" w:rsidRDefault="00E85D95" w:rsidP="00D20D2F">
            <w:pPr>
              <w:jc w:val="center"/>
              <w:rPr>
                <w:rFonts w:ascii="Arial" w:hAnsi="Arial" w:cs="Arial"/>
                <w:sz w:val="20"/>
                <w:szCs w:val="20"/>
                <w:lang w:val="en-GB"/>
              </w:rPr>
            </w:pPr>
          </w:p>
          <w:p w14:paraId="5D26F529"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2</w:t>
            </w:r>
          </w:p>
        </w:tc>
      </w:tr>
      <w:tr w:rsidR="00E85D95" w:rsidRPr="000C5C4A" w14:paraId="33C35527" w14:textId="77777777" w:rsidTr="00D20D2F">
        <w:tc>
          <w:tcPr>
            <w:tcW w:w="508" w:type="pct"/>
            <w:tcBorders>
              <w:top w:val="single" w:sz="4" w:space="0" w:color="auto"/>
              <w:bottom w:val="single" w:sz="4" w:space="0" w:color="auto"/>
            </w:tcBorders>
            <w:shd w:val="clear" w:color="auto" w:fill="00B0F0"/>
          </w:tcPr>
          <w:p w14:paraId="791FE894"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9.1.5</w:t>
            </w:r>
          </w:p>
        </w:tc>
        <w:tc>
          <w:tcPr>
            <w:tcW w:w="4041" w:type="pct"/>
          </w:tcPr>
          <w:p w14:paraId="582A7BD0"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Before gaining access to production areas, visitors and external personnel shall provide information on their health status.</w:t>
            </w:r>
          </w:p>
          <w:p w14:paraId="70DCB2C0" w14:textId="77777777" w:rsidR="00E85D95" w:rsidRPr="000C5C4A" w:rsidRDefault="00E85D95" w:rsidP="00D20D2F">
            <w:pPr>
              <w:rPr>
                <w:rFonts w:ascii="Arial" w:hAnsi="Arial" w:cs="Arial"/>
                <w:sz w:val="20"/>
                <w:szCs w:val="20"/>
                <w:lang w:val="en-GB"/>
              </w:rPr>
            </w:pPr>
          </w:p>
        </w:tc>
        <w:tc>
          <w:tcPr>
            <w:tcW w:w="451" w:type="pct"/>
          </w:tcPr>
          <w:p w14:paraId="5DC267EF" w14:textId="77777777" w:rsidR="00E85D95" w:rsidRDefault="00E85D95" w:rsidP="00D20D2F">
            <w:pPr>
              <w:jc w:val="center"/>
              <w:rPr>
                <w:rFonts w:ascii="Arial" w:hAnsi="Arial" w:cs="Arial"/>
                <w:sz w:val="20"/>
                <w:szCs w:val="20"/>
                <w:lang w:val="en-GB"/>
              </w:rPr>
            </w:pPr>
          </w:p>
          <w:p w14:paraId="061A2327"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1</w:t>
            </w:r>
          </w:p>
        </w:tc>
      </w:tr>
      <w:tr w:rsidR="008722CE" w:rsidRPr="000C5C4A" w14:paraId="097777E5" w14:textId="77777777" w:rsidTr="00D20D2F">
        <w:tc>
          <w:tcPr>
            <w:tcW w:w="508" w:type="pct"/>
            <w:tcBorders>
              <w:bottom w:val="single" w:sz="4" w:space="0" w:color="auto"/>
            </w:tcBorders>
            <w:shd w:val="clear" w:color="auto" w:fill="00B0F0"/>
          </w:tcPr>
          <w:p w14:paraId="67A685AB" w14:textId="5E3D7A0F" w:rsidR="008722CE" w:rsidRPr="000C5C4A" w:rsidRDefault="008722CE" w:rsidP="008722CE">
            <w:pPr>
              <w:rPr>
                <w:rFonts w:ascii="Arial" w:hAnsi="Arial" w:cs="Arial"/>
                <w:sz w:val="20"/>
                <w:szCs w:val="20"/>
                <w:lang w:val="en-GB"/>
              </w:rPr>
            </w:pPr>
            <w:r w:rsidRPr="000C5C4A">
              <w:rPr>
                <w:rFonts w:ascii="Arial" w:hAnsi="Arial" w:cs="Arial"/>
                <w:sz w:val="20"/>
                <w:szCs w:val="20"/>
                <w:lang w:val="en-GB"/>
              </w:rPr>
              <w:br/>
              <w:t>9.1.6</w:t>
            </w:r>
          </w:p>
        </w:tc>
        <w:tc>
          <w:tcPr>
            <w:tcW w:w="4041" w:type="pct"/>
          </w:tcPr>
          <w:p w14:paraId="77807075" w14:textId="77777777" w:rsidR="008722CE" w:rsidRPr="00EB246F" w:rsidRDefault="008722CE" w:rsidP="008722CE">
            <w:pPr>
              <w:rPr>
                <w:rFonts w:ascii="Arial" w:hAnsi="Arial" w:cs="Arial"/>
                <w:sz w:val="20"/>
                <w:szCs w:val="20"/>
                <w:lang w:val="en-GB"/>
              </w:rPr>
            </w:pPr>
            <w:r w:rsidRPr="00EB246F">
              <w:rPr>
                <w:rFonts w:ascii="Arial" w:hAnsi="Arial" w:cs="Arial"/>
                <w:sz w:val="20"/>
                <w:szCs w:val="20"/>
                <w:lang w:val="en-GB"/>
              </w:rPr>
              <w:br/>
              <w:t xml:space="preserve">The company shall provide suitable and appropriate work clothing and protective clothing. Work clothing and protective clothing may not pose a risk of product contamination. </w:t>
            </w:r>
          </w:p>
          <w:p w14:paraId="15671EA2" w14:textId="77777777" w:rsidR="008722CE" w:rsidRPr="00EB246F" w:rsidRDefault="008722CE" w:rsidP="008722CE">
            <w:pPr>
              <w:rPr>
                <w:rFonts w:ascii="Arial" w:hAnsi="Arial" w:cs="Arial"/>
                <w:sz w:val="20"/>
                <w:szCs w:val="20"/>
                <w:lang w:val="en-GB"/>
              </w:rPr>
            </w:pPr>
            <w:r w:rsidRPr="00EB246F">
              <w:rPr>
                <w:rFonts w:ascii="Arial" w:hAnsi="Arial" w:cs="Arial"/>
                <w:sz w:val="20"/>
                <w:szCs w:val="20"/>
                <w:lang w:val="en-GB"/>
              </w:rPr>
              <w:t>The following should be taken into consideration:</w:t>
            </w:r>
          </w:p>
          <w:p w14:paraId="300EF682" w14:textId="77777777" w:rsidR="008722CE" w:rsidRPr="00EB246F" w:rsidRDefault="008722CE" w:rsidP="008722CE">
            <w:pPr>
              <w:rPr>
                <w:rFonts w:ascii="Arial" w:hAnsi="Arial" w:cs="Arial"/>
                <w:sz w:val="20"/>
                <w:szCs w:val="20"/>
                <w:lang w:val="en-GB"/>
              </w:rPr>
            </w:pPr>
            <w:r w:rsidRPr="00EB246F">
              <w:rPr>
                <w:rFonts w:ascii="Arial" w:hAnsi="Arial" w:cs="Arial"/>
                <w:sz w:val="20"/>
                <w:szCs w:val="20"/>
                <w:lang w:val="en-GB"/>
              </w:rPr>
              <w:t>- Proper use of clothing</w:t>
            </w:r>
          </w:p>
          <w:p w14:paraId="4913A1E8" w14:textId="77777777" w:rsidR="008722CE" w:rsidRPr="00EB246F" w:rsidRDefault="008722CE" w:rsidP="008722CE">
            <w:pPr>
              <w:rPr>
                <w:rFonts w:ascii="Arial" w:hAnsi="Arial" w:cs="Arial"/>
                <w:sz w:val="20"/>
                <w:szCs w:val="20"/>
                <w:lang w:val="en-GB"/>
              </w:rPr>
            </w:pPr>
            <w:r w:rsidRPr="00EB246F">
              <w:rPr>
                <w:rFonts w:ascii="Arial" w:hAnsi="Arial" w:cs="Arial"/>
                <w:sz w:val="20"/>
                <w:szCs w:val="20"/>
                <w:lang w:val="en-GB"/>
              </w:rPr>
              <w:t>- Laundering conditions</w:t>
            </w:r>
          </w:p>
          <w:p w14:paraId="11372277" w14:textId="77777777" w:rsidR="008722CE" w:rsidRPr="00EB246F" w:rsidRDefault="008722CE" w:rsidP="008722CE">
            <w:pPr>
              <w:rPr>
                <w:rFonts w:ascii="Arial" w:hAnsi="Arial" w:cs="Arial"/>
                <w:sz w:val="20"/>
                <w:szCs w:val="20"/>
                <w:lang w:val="en-GB"/>
              </w:rPr>
            </w:pPr>
            <w:r w:rsidRPr="00EB246F">
              <w:rPr>
                <w:rFonts w:ascii="Arial" w:hAnsi="Arial" w:cs="Arial"/>
                <w:sz w:val="20"/>
                <w:szCs w:val="20"/>
                <w:lang w:val="en-GB"/>
              </w:rPr>
              <w:t>- Maintenance of clothing</w:t>
            </w:r>
          </w:p>
          <w:p w14:paraId="3DAED2E8" w14:textId="0B31F943" w:rsidR="008722CE" w:rsidRPr="000C5C4A" w:rsidRDefault="008722CE" w:rsidP="008722CE">
            <w:pPr>
              <w:rPr>
                <w:rFonts w:ascii="Arial" w:hAnsi="Arial" w:cs="Arial"/>
                <w:sz w:val="20"/>
                <w:szCs w:val="20"/>
                <w:lang w:val="en-GB"/>
              </w:rPr>
            </w:pPr>
            <w:r w:rsidRPr="00EB246F">
              <w:rPr>
                <w:rFonts w:ascii="Arial" w:hAnsi="Arial" w:cs="Arial"/>
                <w:sz w:val="20"/>
                <w:szCs w:val="20"/>
                <w:lang w:val="en-GB"/>
              </w:rPr>
              <w:t>- Storing facilities for clothing and personal items</w:t>
            </w:r>
            <w:r w:rsidRPr="00EB246F">
              <w:rPr>
                <w:rFonts w:ascii="Arial" w:hAnsi="Arial" w:cs="Arial"/>
                <w:sz w:val="20"/>
                <w:szCs w:val="20"/>
                <w:lang w:val="en-GB"/>
              </w:rPr>
              <w:br/>
            </w:r>
          </w:p>
        </w:tc>
        <w:tc>
          <w:tcPr>
            <w:tcW w:w="451" w:type="pct"/>
          </w:tcPr>
          <w:p w14:paraId="76DDE69E" w14:textId="77777777" w:rsidR="008722CE" w:rsidRDefault="008722CE" w:rsidP="008722CE">
            <w:pPr>
              <w:jc w:val="center"/>
              <w:rPr>
                <w:rFonts w:ascii="Arial" w:hAnsi="Arial" w:cs="Arial"/>
                <w:sz w:val="20"/>
                <w:szCs w:val="20"/>
                <w:lang w:val="en-GB"/>
              </w:rPr>
            </w:pPr>
          </w:p>
          <w:p w14:paraId="39E54185" w14:textId="77777777" w:rsidR="008722CE" w:rsidRDefault="008722CE" w:rsidP="008722CE">
            <w:pPr>
              <w:jc w:val="center"/>
              <w:rPr>
                <w:rFonts w:ascii="Arial" w:hAnsi="Arial" w:cs="Arial"/>
                <w:sz w:val="20"/>
                <w:szCs w:val="20"/>
                <w:lang w:val="en-GB"/>
              </w:rPr>
            </w:pPr>
          </w:p>
          <w:p w14:paraId="2B0F6A8D" w14:textId="77777777" w:rsidR="008722CE" w:rsidRPr="000C5C4A" w:rsidRDefault="008722CE" w:rsidP="008722CE">
            <w:pPr>
              <w:jc w:val="center"/>
              <w:rPr>
                <w:rFonts w:ascii="Arial" w:hAnsi="Arial" w:cs="Arial"/>
                <w:sz w:val="20"/>
                <w:szCs w:val="20"/>
                <w:lang w:val="en-GB"/>
              </w:rPr>
            </w:pPr>
            <w:r>
              <w:rPr>
                <w:rFonts w:ascii="Arial" w:hAnsi="Arial" w:cs="Arial"/>
                <w:sz w:val="20"/>
                <w:szCs w:val="20"/>
                <w:lang w:val="en-GB"/>
              </w:rPr>
              <w:t>2</w:t>
            </w:r>
          </w:p>
        </w:tc>
      </w:tr>
      <w:tr w:rsidR="008722CE" w:rsidRPr="000C5C4A" w14:paraId="3AD37427" w14:textId="77777777" w:rsidTr="00D20D2F">
        <w:trPr>
          <w:trHeight w:val="279"/>
        </w:trPr>
        <w:tc>
          <w:tcPr>
            <w:tcW w:w="508" w:type="pct"/>
            <w:tcBorders>
              <w:top w:val="single" w:sz="4" w:space="0" w:color="auto"/>
              <w:left w:val="single" w:sz="4" w:space="0" w:color="auto"/>
              <w:bottom w:val="single" w:sz="4" w:space="0" w:color="auto"/>
              <w:right w:val="single" w:sz="4" w:space="0" w:color="auto"/>
            </w:tcBorders>
            <w:shd w:val="clear" w:color="auto" w:fill="00B0F0"/>
          </w:tcPr>
          <w:p w14:paraId="473F4968" w14:textId="5655271B" w:rsidR="008722CE" w:rsidRPr="000C5C4A" w:rsidRDefault="008722CE" w:rsidP="008722CE">
            <w:pPr>
              <w:rPr>
                <w:rFonts w:ascii="Arial" w:hAnsi="Arial" w:cs="Arial"/>
                <w:sz w:val="20"/>
                <w:szCs w:val="20"/>
                <w:lang w:val="en-GB"/>
              </w:rPr>
            </w:pPr>
            <w:r w:rsidRPr="000C5C4A">
              <w:rPr>
                <w:rFonts w:ascii="Arial" w:hAnsi="Arial" w:cs="Arial"/>
                <w:sz w:val="20"/>
                <w:szCs w:val="20"/>
                <w:lang w:val="en-GB"/>
              </w:rPr>
              <w:br/>
              <w:t>9.1.7</w:t>
            </w:r>
          </w:p>
        </w:tc>
        <w:tc>
          <w:tcPr>
            <w:tcW w:w="4041" w:type="pct"/>
            <w:tcBorders>
              <w:left w:val="single" w:sz="4" w:space="0" w:color="auto"/>
            </w:tcBorders>
          </w:tcPr>
          <w:p w14:paraId="1BCA1200" w14:textId="77777777" w:rsidR="008722CE" w:rsidRPr="00EB246F" w:rsidRDefault="008722CE" w:rsidP="008722CE">
            <w:pPr>
              <w:rPr>
                <w:rFonts w:ascii="Arial" w:hAnsi="Arial" w:cs="Arial"/>
                <w:sz w:val="20"/>
                <w:szCs w:val="20"/>
                <w:lang w:val="en-GB"/>
              </w:rPr>
            </w:pPr>
            <w:r w:rsidRPr="00EB246F">
              <w:rPr>
                <w:rFonts w:ascii="Arial" w:hAnsi="Arial" w:cs="Arial"/>
                <w:sz w:val="20"/>
                <w:szCs w:val="20"/>
                <w:lang w:val="en-GB"/>
              </w:rPr>
              <w:br/>
              <w:t>Outside stay in working clothes is prohibited. Outdoor clothing shall be stored separately from production clothing.</w:t>
            </w:r>
          </w:p>
          <w:p w14:paraId="4FD58EEC" w14:textId="77777777" w:rsidR="008722CE" w:rsidRPr="000C5C4A" w:rsidRDefault="008722CE" w:rsidP="008722CE">
            <w:pPr>
              <w:rPr>
                <w:rFonts w:ascii="Arial" w:hAnsi="Arial" w:cs="Arial"/>
                <w:sz w:val="20"/>
                <w:szCs w:val="20"/>
                <w:lang w:val="en-GB"/>
              </w:rPr>
            </w:pPr>
          </w:p>
        </w:tc>
        <w:tc>
          <w:tcPr>
            <w:tcW w:w="451" w:type="pct"/>
            <w:tcBorders>
              <w:left w:val="single" w:sz="4" w:space="0" w:color="auto"/>
            </w:tcBorders>
          </w:tcPr>
          <w:p w14:paraId="4ED8CC4D" w14:textId="77777777" w:rsidR="008722CE" w:rsidRDefault="008722CE" w:rsidP="008722CE">
            <w:pPr>
              <w:jc w:val="center"/>
              <w:rPr>
                <w:rFonts w:ascii="Arial" w:hAnsi="Arial" w:cs="Arial"/>
                <w:sz w:val="20"/>
                <w:szCs w:val="20"/>
                <w:lang w:val="en-GB"/>
              </w:rPr>
            </w:pPr>
          </w:p>
          <w:p w14:paraId="6E227445" w14:textId="77777777" w:rsidR="008722CE" w:rsidRPr="000C5C4A" w:rsidRDefault="008722CE" w:rsidP="008722CE">
            <w:pPr>
              <w:jc w:val="center"/>
              <w:rPr>
                <w:rFonts w:ascii="Arial" w:hAnsi="Arial" w:cs="Arial"/>
                <w:sz w:val="20"/>
                <w:szCs w:val="20"/>
                <w:lang w:val="en-GB"/>
              </w:rPr>
            </w:pPr>
            <w:r>
              <w:rPr>
                <w:rFonts w:ascii="Arial" w:hAnsi="Arial" w:cs="Arial"/>
                <w:sz w:val="20"/>
                <w:szCs w:val="20"/>
                <w:lang w:val="en-GB"/>
              </w:rPr>
              <w:t>1</w:t>
            </w:r>
          </w:p>
        </w:tc>
      </w:tr>
      <w:tr w:rsidR="00E85D95" w:rsidRPr="000C5C4A" w14:paraId="4502695F" w14:textId="77777777" w:rsidTr="00D20D2F">
        <w:trPr>
          <w:trHeight w:val="415"/>
        </w:trPr>
        <w:tc>
          <w:tcPr>
            <w:tcW w:w="508" w:type="pct"/>
            <w:tcBorders>
              <w:top w:val="single" w:sz="4" w:space="0" w:color="auto"/>
              <w:left w:val="single" w:sz="4" w:space="0" w:color="auto"/>
              <w:bottom w:val="single" w:sz="4" w:space="0" w:color="auto"/>
              <w:right w:val="single" w:sz="4" w:space="0" w:color="auto"/>
            </w:tcBorders>
            <w:shd w:val="clear" w:color="auto" w:fill="00B0F0"/>
          </w:tcPr>
          <w:p w14:paraId="5D1BC406"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9.1.8</w:t>
            </w:r>
          </w:p>
          <w:p w14:paraId="0D3BFB71" w14:textId="77777777" w:rsidR="00E85D95" w:rsidRPr="000C5C4A" w:rsidRDefault="00E85D95" w:rsidP="00D20D2F">
            <w:pPr>
              <w:rPr>
                <w:rFonts w:ascii="Arial" w:hAnsi="Arial" w:cs="Arial"/>
                <w:sz w:val="20"/>
                <w:szCs w:val="20"/>
                <w:lang w:val="en-GB"/>
              </w:rPr>
            </w:pPr>
          </w:p>
        </w:tc>
        <w:tc>
          <w:tcPr>
            <w:tcW w:w="4041" w:type="pct"/>
            <w:tcBorders>
              <w:left w:val="single" w:sz="4" w:space="0" w:color="auto"/>
            </w:tcBorders>
          </w:tcPr>
          <w:p w14:paraId="5129C8AF"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Visitors and external personnel shall be dressed in appropriate clothing before entering production areas.</w:t>
            </w:r>
          </w:p>
          <w:p w14:paraId="4B04C8FA" w14:textId="77777777" w:rsidR="00E85D95" w:rsidRPr="000C5C4A" w:rsidRDefault="00E85D95" w:rsidP="00D20D2F">
            <w:pPr>
              <w:rPr>
                <w:rFonts w:ascii="Arial" w:hAnsi="Arial" w:cs="Arial"/>
                <w:sz w:val="20"/>
                <w:szCs w:val="20"/>
                <w:lang w:val="en-GB"/>
              </w:rPr>
            </w:pPr>
          </w:p>
        </w:tc>
        <w:tc>
          <w:tcPr>
            <w:tcW w:w="451" w:type="pct"/>
            <w:tcBorders>
              <w:left w:val="single" w:sz="4" w:space="0" w:color="auto"/>
            </w:tcBorders>
          </w:tcPr>
          <w:p w14:paraId="119EEBC6" w14:textId="77777777" w:rsidR="00E85D95" w:rsidRDefault="00E85D95" w:rsidP="00D20D2F">
            <w:pPr>
              <w:jc w:val="center"/>
              <w:rPr>
                <w:rFonts w:ascii="Arial" w:hAnsi="Arial" w:cs="Arial"/>
                <w:sz w:val="20"/>
                <w:szCs w:val="20"/>
                <w:lang w:val="en-GB"/>
              </w:rPr>
            </w:pPr>
          </w:p>
          <w:p w14:paraId="18C7D350"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1</w:t>
            </w:r>
          </w:p>
        </w:tc>
      </w:tr>
      <w:tr w:rsidR="00E85D95" w:rsidRPr="000C5C4A" w14:paraId="383E862F" w14:textId="77777777" w:rsidTr="00D20D2F">
        <w:tc>
          <w:tcPr>
            <w:tcW w:w="508" w:type="pct"/>
            <w:tcBorders>
              <w:top w:val="nil"/>
              <w:left w:val="nil"/>
              <w:bottom w:val="single" w:sz="4" w:space="0" w:color="auto"/>
              <w:right w:val="nil"/>
            </w:tcBorders>
          </w:tcPr>
          <w:p w14:paraId="08913C07" w14:textId="77777777" w:rsidR="00E85D95" w:rsidRPr="000C5C4A" w:rsidRDefault="00E85D95" w:rsidP="00D20D2F">
            <w:pPr>
              <w:rPr>
                <w:rFonts w:ascii="Arial" w:hAnsi="Arial" w:cs="Arial"/>
                <w:sz w:val="20"/>
                <w:szCs w:val="20"/>
                <w:lang w:val="en-GB"/>
              </w:rPr>
            </w:pPr>
          </w:p>
        </w:tc>
        <w:tc>
          <w:tcPr>
            <w:tcW w:w="4041" w:type="pct"/>
            <w:tcBorders>
              <w:top w:val="nil"/>
              <w:left w:val="nil"/>
              <w:bottom w:val="single" w:sz="4" w:space="0" w:color="auto"/>
              <w:right w:val="nil"/>
            </w:tcBorders>
          </w:tcPr>
          <w:p w14:paraId="46B89C34" w14:textId="77777777" w:rsidR="00E85D95" w:rsidRPr="000C5C4A" w:rsidRDefault="00E85D95" w:rsidP="00D20D2F">
            <w:pPr>
              <w:rPr>
                <w:rFonts w:ascii="Arial" w:hAnsi="Arial" w:cs="Arial"/>
                <w:sz w:val="20"/>
                <w:szCs w:val="20"/>
                <w:lang w:val="en-GB"/>
              </w:rPr>
            </w:pPr>
          </w:p>
        </w:tc>
        <w:tc>
          <w:tcPr>
            <w:tcW w:w="451" w:type="pct"/>
            <w:tcBorders>
              <w:top w:val="nil"/>
              <w:left w:val="nil"/>
              <w:bottom w:val="single" w:sz="4" w:space="0" w:color="auto"/>
              <w:right w:val="nil"/>
            </w:tcBorders>
          </w:tcPr>
          <w:p w14:paraId="334D518E" w14:textId="77777777" w:rsidR="00E85D95" w:rsidRPr="000C5C4A" w:rsidRDefault="00E85D95" w:rsidP="00D20D2F">
            <w:pPr>
              <w:rPr>
                <w:rFonts w:ascii="Arial" w:hAnsi="Arial" w:cs="Arial"/>
                <w:b/>
                <w:bCs/>
                <w:sz w:val="20"/>
                <w:szCs w:val="20"/>
                <w:lang w:val="en-GB"/>
              </w:rPr>
            </w:pPr>
          </w:p>
        </w:tc>
      </w:tr>
      <w:tr w:rsidR="00E85D95" w:rsidRPr="000C5C4A" w14:paraId="3F031C35" w14:textId="77777777" w:rsidTr="00D20D2F">
        <w:tc>
          <w:tcPr>
            <w:tcW w:w="508" w:type="pct"/>
            <w:tcBorders>
              <w:bottom w:val="single" w:sz="4" w:space="0" w:color="auto"/>
            </w:tcBorders>
          </w:tcPr>
          <w:p w14:paraId="51AE8B7F" w14:textId="77777777" w:rsidR="00E85D95" w:rsidRPr="000C5C4A" w:rsidRDefault="00E85D95" w:rsidP="00D20D2F">
            <w:pPr>
              <w:rPr>
                <w:rFonts w:ascii="Arial" w:hAnsi="Arial" w:cs="Arial"/>
                <w:b/>
                <w:bCs/>
                <w:sz w:val="20"/>
                <w:szCs w:val="20"/>
                <w:lang w:val="en-GB"/>
              </w:rPr>
            </w:pPr>
            <w:r w:rsidRPr="000C5C4A">
              <w:rPr>
                <w:rFonts w:ascii="Arial" w:hAnsi="Arial" w:cs="Arial"/>
                <w:b/>
                <w:bCs/>
                <w:sz w:val="20"/>
                <w:szCs w:val="20"/>
                <w:lang w:val="en-GB"/>
              </w:rPr>
              <w:br/>
              <w:t>9.2</w:t>
            </w:r>
          </w:p>
        </w:tc>
        <w:tc>
          <w:tcPr>
            <w:tcW w:w="4041" w:type="pct"/>
          </w:tcPr>
          <w:p w14:paraId="302A597C" w14:textId="77777777" w:rsidR="00E85D95" w:rsidRPr="000C5C4A" w:rsidRDefault="00E85D95" w:rsidP="00D20D2F">
            <w:pPr>
              <w:rPr>
                <w:rFonts w:ascii="Arial" w:hAnsi="Arial" w:cs="Arial"/>
                <w:b/>
                <w:bCs/>
                <w:sz w:val="20"/>
                <w:szCs w:val="20"/>
                <w:lang w:val="en-GB"/>
              </w:rPr>
            </w:pPr>
            <w:r w:rsidRPr="000C5C4A">
              <w:rPr>
                <w:rFonts w:ascii="Arial" w:hAnsi="Arial" w:cs="Arial"/>
                <w:b/>
                <w:sz w:val="20"/>
                <w:szCs w:val="20"/>
                <w:lang w:val="en-GB"/>
              </w:rPr>
              <w:br/>
              <w:t>Training</w:t>
            </w:r>
            <w:r w:rsidRPr="000C5C4A">
              <w:rPr>
                <w:rFonts w:ascii="Arial" w:hAnsi="Arial" w:cs="Arial"/>
                <w:b/>
                <w:sz w:val="20"/>
                <w:szCs w:val="20"/>
                <w:lang w:val="en-GB"/>
              </w:rPr>
              <w:br/>
            </w:r>
          </w:p>
        </w:tc>
        <w:tc>
          <w:tcPr>
            <w:tcW w:w="451" w:type="pct"/>
          </w:tcPr>
          <w:p w14:paraId="63B7B56C" w14:textId="77777777" w:rsidR="00E85D95" w:rsidRDefault="00E85D95" w:rsidP="00D20D2F">
            <w:pPr>
              <w:jc w:val="center"/>
              <w:rPr>
                <w:rFonts w:ascii="Arial" w:hAnsi="Arial" w:cs="Arial"/>
                <w:b/>
                <w:sz w:val="20"/>
                <w:szCs w:val="20"/>
                <w:lang w:val="en-GB"/>
              </w:rPr>
            </w:pPr>
          </w:p>
          <w:p w14:paraId="19B7E619" w14:textId="77777777" w:rsidR="00E85D95" w:rsidRPr="000C5C4A" w:rsidRDefault="00E85D95" w:rsidP="00D20D2F">
            <w:pPr>
              <w:jc w:val="center"/>
              <w:rPr>
                <w:rFonts w:ascii="Arial" w:hAnsi="Arial" w:cs="Arial"/>
                <w:b/>
                <w:sz w:val="20"/>
                <w:szCs w:val="20"/>
                <w:lang w:val="en-GB"/>
              </w:rPr>
            </w:pPr>
            <w:r>
              <w:rPr>
                <w:rFonts w:ascii="Arial" w:hAnsi="Arial" w:cs="Arial"/>
                <w:b/>
                <w:sz w:val="20"/>
                <w:szCs w:val="20"/>
                <w:lang w:val="en-GB"/>
              </w:rPr>
              <w:t>W</w:t>
            </w:r>
          </w:p>
        </w:tc>
      </w:tr>
      <w:tr w:rsidR="008722CE" w:rsidRPr="000C5C4A" w14:paraId="5FB5497F" w14:textId="77777777" w:rsidTr="00D20D2F">
        <w:tc>
          <w:tcPr>
            <w:tcW w:w="508" w:type="pct"/>
            <w:tcBorders>
              <w:bottom w:val="single" w:sz="4" w:space="0" w:color="auto"/>
            </w:tcBorders>
            <w:shd w:val="clear" w:color="auto" w:fill="00B0F0"/>
          </w:tcPr>
          <w:p w14:paraId="755DEFE6" w14:textId="51FAC361" w:rsidR="008722CE" w:rsidRPr="000C5C4A" w:rsidRDefault="008722CE" w:rsidP="008722CE">
            <w:pPr>
              <w:rPr>
                <w:rFonts w:ascii="Arial" w:hAnsi="Arial" w:cs="Arial"/>
                <w:sz w:val="20"/>
                <w:szCs w:val="20"/>
                <w:lang w:val="en-GB"/>
              </w:rPr>
            </w:pPr>
            <w:r w:rsidRPr="000C5C4A">
              <w:rPr>
                <w:rFonts w:ascii="Arial" w:hAnsi="Arial" w:cs="Arial"/>
                <w:sz w:val="20"/>
                <w:szCs w:val="20"/>
                <w:lang w:val="en-GB"/>
              </w:rPr>
              <w:br/>
              <w:t>9.2.1</w:t>
            </w:r>
          </w:p>
        </w:tc>
        <w:tc>
          <w:tcPr>
            <w:tcW w:w="4041" w:type="pct"/>
          </w:tcPr>
          <w:p w14:paraId="1C2641A6" w14:textId="77777777" w:rsidR="008722CE" w:rsidRDefault="008722CE" w:rsidP="008722CE">
            <w:pPr>
              <w:rPr>
                <w:rFonts w:ascii="Arial" w:hAnsi="Arial" w:cs="Arial"/>
                <w:sz w:val="20"/>
                <w:szCs w:val="20"/>
                <w:lang w:val="en-GB"/>
              </w:rPr>
            </w:pPr>
          </w:p>
          <w:p w14:paraId="02B135E1" w14:textId="77777777" w:rsidR="008722CE" w:rsidRPr="000C5C4A" w:rsidRDefault="008722CE" w:rsidP="008722CE">
            <w:pPr>
              <w:rPr>
                <w:rFonts w:ascii="Arial" w:hAnsi="Arial" w:cs="Arial"/>
                <w:sz w:val="20"/>
                <w:szCs w:val="20"/>
                <w:lang w:val="en-GB"/>
              </w:rPr>
            </w:pPr>
            <w:r w:rsidRPr="00BA2C86">
              <w:rPr>
                <w:rFonts w:ascii="Arial" w:hAnsi="Arial" w:cs="Arial"/>
                <w:sz w:val="20"/>
                <w:szCs w:val="20"/>
                <w:lang w:val="en-GB"/>
              </w:rPr>
              <w:t xml:space="preserve">The company shall ensure that all employees (including temporary workers and subcontractors) are adequately trained and retrained as necessary, instructed and </w:t>
            </w:r>
            <w:r w:rsidRPr="00BA2C86">
              <w:rPr>
                <w:rFonts w:ascii="Arial" w:hAnsi="Arial" w:cs="Arial"/>
                <w:sz w:val="20"/>
                <w:szCs w:val="20"/>
                <w:lang w:val="en-GB"/>
              </w:rPr>
              <w:lastRenderedPageBreak/>
              <w:t>supervised in relevant food safety practices, commensurate with their activity. Records of training and retraining shall be available.</w:t>
            </w:r>
          </w:p>
          <w:p w14:paraId="5488915D" w14:textId="77777777" w:rsidR="008722CE" w:rsidRPr="000C5C4A" w:rsidRDefault="008722CE" w:rsidP="008722CE">
            <w:pPr>
              <w:rPr>
                <w:rFonts w:ascii="Arial" w:hAnsi="Arial" w:cs="Arial"/>
                <w:sz w:val="20"/>
                <w:szCs w:val="20"/>
                <w:lang w:val="en-GB"/>
              </w:rPr>
            </w:pPr>
          </w:p>
        </w:tc>
        <w:tc>
          <w:tcPr>
            <w:tcW w:w="451" w:type="pct"/>
          </w:tcPr>
          <w:p w14:paraId="163D7B59" w14:textId="77777777" w:rsidR="008722CE" w:rsidRDefault="008722CE" w:rsidP="008722CE">
            <w:pPr>
              <w:jc w:val="center"/>
              <w:rPr>
                <w:rFonts w:ascii="Arial" w:hAnsi="Arial" w:cs="Arial"/>
                <w:sz w:val="20"/>
                <w:szCs w:val="20"/>
                <w:lang w:val="en-GB"/>
              </w:rPr>
            </w:pPr>
          </w:p>
          <w:p w14:paraId="4FB1C1A6" w14:textId="77777777" w:rsidR="008722CE" w:rsidRDefault="008722CE" w:rsidP="008722CE">
            <w:pPr>
              <w:jc w:val="center"/>
              <w:rPr>
                <w:rFonts w:ascii="Arial" w:hAnsi="Arial" w:cs="Arial"/>
                <w:sz w:val="20"/>
                <w:szCs w:val="20"/>
                <w:lang w:val="en-GB"/>
              </w:rPr>
            </w:pPr>
          </w:p>
          <w:p w14:paraId="715EDF9C" w14:textId="77777777" w:rsidR="008722CE" w:rsidRPr="000C5C4A" w:rsidRDefault="008722CE" w:rsidP="008722CE">
            <w:pPr>
              <w:jc w:val="center"/>
              <w:rPr>
                <w:rFonts w:ascii="Arial" w:hAnsi="Arial" w:cs="Arial"/>
                <w:sz w:val="20"/>
                <w:szCs w:val="20"/>
                <w:lang w:val="en-GB"/>
              </w:rPr>
            </w:pPr>
            <w:r>
              <w:rPr>
                <w:rFonts w:ascii="Arial" w:hAnsi="Arial" w:cs="Arial"/>
                <w:sz w:val="20"/>
                <w:szCs w:val="20"/>
                <w:lang w:val="en-GB"/>
              </w:rPr>
              <w:t>2</w:t>
            </w:r>
          </w:p>
        </w:tc>
      </w:tr>
      <w:tr w:rsidR="00E85D95" w:rsidRPr="000C5C4A" w14:paraId="54EDD5A8" w14:textId="77777777" w:rsidTr="00D20D2F">
        <w:tc>
          <w:tcPr>
            <w:tcW w:w="508" w:type="pct"/>
            <w:tcBorders>
              <w:bottom w:val="single" w:sz="4" w:space="0" w:color="auto"/>
            </w:tcBorders>
            <w:shd w:val="clear" w:color="auto" w:fill="00B0F0"/>
          </w:tcPr>
          <w:p w14:paraId="48D187A5"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9.2.2</w:t>
            </w:r>
          </w:p>
        </w:tc>
        <w:tc>
          <w:tcPr>
            <w:tcW w:w="4041" w:type="pct"/>
          </w:tcPr>
          <w:p w14:paraId="294D9E1C"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br/>
              <w:t xml:space="preserve">New employees </w:t>
            </w:r>
            <w:proofErr w:type="gramStart"/>
            <w:r w:rsidRPr="000C5C4A">
              <w:rPr>
                <w:rFonts w:ascii="Arial" w:hAnsi="Arial" w:cs="Arial"/>
                <w:sz w:val="20"/>
                <w:szCs w:val="20"/>
                <w:lang w:val="en-GB"/>
              </w:rPr>
              <w:t>coming into contact with</w:t>
            </w:r>
            <w:proofErr w:type="gramEnd"/>
            <w:r w:rsidRPr="000C5C4A">
              <w:rPr>
                <w:rFonts w:ascii="Arial" w:hAnsi="Arial" w:cs="Arial"/>
                <w:sz w:val="20"/>
                <w:szCs w:val="20"/>
                <w:lang w:val="en-GB"/>
              </w:rPr>
              <w:t xml:space="preserve"> products shall be informed of the company’s hygiene regulations. Employees shall complete a course on hygiene within the first 4 months of employment. This shall be documented.</w:t>
            </w:r>
            <w:r w:rsidRPr="000C5C4A">
              <w:rPr>
                <w:rFonts w:ascii="Arial" w:hAnsi="Arial" w:cs="Arial"/>
                <w:sz w:val="20"/>
                <w:szCs w:val="20"/>
                <w:lang w:val="en-GB"/>
              </w:rPr>
              <w:br/>
            </w:r>
          </w:p>
        </w:tc>
        <w:tc>
          <w:tcPr>
            <w:tcW w:w="451" w:type="pct"/>
          </w:tcPr>
          <w:p w14:paraId="21B7517F" w14:textId="77777777" w:rsidR="00E85D95" w:rsidRDefault="00E85D95" w:rsidP="00D20D2F">
            <w:pPr>
              <w:jc w:val="center"/>
              <w:rPr>
                <w:rFonts w:ascii="Arial" w:hAnsi="Arial" w:cs="Arial"/>
                <w:sz w:val="20"/>
                <w:szCs w:val="20"/>
                <w:lang w:val="en-GB"/>
              </w:rPr>
            </w:pPr>
          </w:p>
          <w:p w14:paraId="10BE26E4" w14:textId="77777777" w:rsidR="00E85D95" w:rsidRDefault="00E85D95" w:rsidP="00D20D2F">
            <w:pPr>
              <w:jc w:val="center"/>
              <w:rPr>
                <w:rFonts w:ascii="Arial" w:hAnsi="Arial" w:cs="Arial"/>
                <w:sz w:val="20"/>
                <w:szCs w:val="20"/>
                <w:lang w:val="en-GB"/>
              </w:rPr>
            </w:pPr>
          </w:p>
          <w:p w14:paraId="69E6C3AE"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2</w:t>
            </w:r>
          </w:p>
        </w:tc>
      </w:tr>
      <w:tr w:rsidR="00E85D95" w:rsidRPr="000C5C4A" w14:paraId="294079B0" w14:textId="77777777" w:rsidTr="00D20D2F">
        <w:tc>
          <w:tcPr>
            <w:tcW w:w="508" w:type="pct"/>
            <w:shd w:val="clear" w:color="auto" w:fill="00B050"/>
          </w:tcPr>
          <w:p w14:paraId="432A7A01" w14:textId="77777777" w:rsidR="00E85D95" w:rsidRPr="000C5C4A" w:rsidRDefault="00E85D95" w:rsidP="00D20D2F">
            <w:pPr>
              <w:rPr>
                <w:rFonts w:ascii="Arial" w:hAnsi="Arial" w:cs="Arial"/>
                <w:sz w:val="20"/>
                <w:szCs w:val="20"/>
                <w:lang w:val="en-GB"/>
              </w:rPr>
            </w:pPr>
          </w:p>
          <w:p w14:paraId="4F974863"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9.2.3</w:t>
            </w:r>
          </w:p>
        </w:tc>
        <w:tc>
          <w:tcPr>
            <w:tcW w:w="4041" w:type="pct"/>
          </w:tcPr>
          <w:p w14:paraId="79C0D780" w14:textId="77777777" w:rsidR="00E85D95" w:rsidRPr="000C5C4A" w:rsidRDefault="00E85D95" w:rsidP="00D20D2F">
            <w:pPr>
              <w:rPr>
                <w:rFonts w:ascii="Arial" w:hAnsi="Arial" w:cs="Arial"/>
                <w:sz w:val="20"/>
                <w:szCs w:val="20"/>
                <w:lang w:val="en-GB"/>
              </w:rPr>
            </w:pPr>
          </w:p>
          <w:p w14:paraId="76184C06" w14:textId="77777777" w:rsidR="00E85D95" w:rsidRPr="000C5C4A" w:rsidRDefault="00E85D95" w:rsidP="00D20D2F">
            <w:pPr>
              <w:rPr>
                <w:rFonts w:ascii="Arial" w:hAnsi="Arial" w:cs="Arial"/>
                <w:sz w:val="20"/>
                <w:szCs w:val="20"/>
                <w:lang w:val="en-GB"/>
              </w:rPr>
            </w:pPr>
            <w:r w:rsidRPr="000C5C4A">
              <w:rPr>
                <w:rFonts w:ascii="Arial" w:hAnsi="Arial" w:cs="Arial"/>
                <w:sz w:val="20"/>
                <w:szCs w:val="20"/>
                <w:lang w:val="en-GB"/>
              </w:rPr>
              <w:t xml:space="preserve">When commencing a new work operation, the employee shall be trained and monitored until the employee is familiar with the working procedures. </w:t>
            </w:r>
            <w:r w:rsidRPr="000C5C4A">
              <w:rPr>
                <w:rFonts w:ascii="Arial" w:hAnsi="Arial" w:cs="Arial"/>
                <w:sz w:val="20"/>
                <w:szCs w:val="20"/>
                <w:lang w:val="en-GB"/>
              </w:rPr>
              <w:br/>
              <w:t>All training shall be documented.</w:t>
            </w:r>
          </w:p>
          <w:p w14:paraId="1D296C35" w14:textId="77777777" w:rsidR="00E85D95" w:rsidRPr="000C5C4A" w:rsidRDefault="00E85D95" w:rsidP="00D20D2F">
            <w:pPr>
              <w:rPr>
                <w:rFonts w:ascii="Arial" w:hAnsi="Arial" w:cs="Arial"/>
                <w:sz w:val="20"/>
                <w:szCs w:val="20"/>
                <w:lang w:val="en-GB"/>
              </w:rPr>
            </w:pPr>
          </w:p>
        </w:tc>
        <w:tc>
          <w:tcPr>
            <w:tcW w:w="451" w:type="pct"/>
          </w:tcPr>
          <w:p w14:paraId="5928E1A1" w14:textId="77777777" w:rsidR="00E85D95" w:rsidRDefault="00E85D95" w:rsidP="00D20D2F">
            <w:pPr>
              <w:jc w:val="center"/>
              <w:rPr>
                <w:rFonts w:ascii="Arial" w:hAnsi="Arial" w:cs="Arial"/>
                <w:sz w:val="20"/>
                <w:szCs w:val="20"/>
                <w:lang w:val="en-GB"/>
              </w:rPr>
            </w:pPr>
          </w:p>
          <w:p w14:paraId="1064B60F" w14:textId="77777777" w:rsidR="00E85D95" w:rsidRDefault="00E85D95" w:rsidP="00D20D2F">
            <w:pPr>
              <w:jc w:val="center"/>
              <w:rPr>
                <w:rFonts w:ascii="Arial" w:hAnsi="Arial" w:cs="Arial"/>
                <w:sz w:val="20"/>
                <w:szCs w:val="20"/>
                <w:lang w:val="en-GB"/>
              </w:rPr>
            </w:pPr>
          </w:p>
          <w:p w14:paraId="02A90564" w14:textId="77777777" w:rsidR="00E85D95" w:rsidRPr="000C5C4A" w:rsidRDefault="00E85D95" w:rsidP="00D20D2F">
            <w:pPr>
              <w:jc w:val="center"/>
              <w:rPr>
                <w:rFonts w:ascii="Arial" w:hAnsi="Arial" w:cs="Arial"/>
                <w:sz w:val="20"/>
                <w:szCs w:val="20"/>
                <w:lang w:val="en-GB"/>
              </w:rPr>
            </w:pPr>
            <w:r>
              <w:rPr>
                <w:rFonts w:ascii="Arial" w:hAnsi="Arial" w:cs="Arial"/>
                <w:sz w:val="20"/>
                <w:szCs w:val="20"/>
                <w:lang w:val="en-GB"/>
              </w:rPr>
              <w:t>2</w:t>
            </w:r>
          </w:p>
        </w:tc>
      </w:tr>
      <w:tr w:rsidR="008722CE" w:rsidRPr="000C5C4A" w14:paraId="66A2601E" w14:textId="77777777" w:rsidTr="00F85EA9">
        <w:tc>
          <w:tcPr>
            <w:tcW w:w="507" w:type="pct"/>
            <w:shd w:val="clear" w:color="auto" w:fill="00B050"/>
          </w:tcPr>
          <w:p w14:paraId="645C3C72" w14:textId="77777777" w:rsidR="008722CE" w:rsidRPr="000C5C4A" w:rsidRDefault="008722CE" w:rsidP="008722CE">
            <w:pPr>
              <w:rPr>
                <w:rFonts w:ascii="Arial" w:hAnsi="Arial" w:cs="Arial"/>
                <w:sz w:val="20"/>
                <w:szCs w:val="20"/>
                <w:lang w:val="en-GB"/>
              </w:rPr>
            </w:pPr>
          </w:p>
          <w:p w14:paraId="24FB64A9" w14:textId="4187D2B5" w:rsidR="008722CE" w:rsidRPr="000C5C4A" w:rsidRDefault="008722CE" w:rsidP="008722CE">
            <w:pPr>
              <w:rPr>
                <w:rFonts w:ascii="Arial" w:hAnsi="Arial" w:cs="Arial"/>
                <w:sz w:val="20"/>
                <w:szCs w:val="20"/>
                <w:lang w:val="en-GB"/>
              </w:rPr>
            </w:pPr>
            <w:r w:rsidRPr="000C5C4A">
              <w:rPr>
                <w:rFonts w:ascii="Arial" w:hAnsi="Arial" w:cs="Arial"/>
                <w:sz w:val="20"/>
                <w:szCs w:val="20"/>
                <w:lang w:val="en-GB"/>
              </w:rPr>
              <w:t>9.2.4</w:t>
            </w:r>
          </w:p>
        </w:tc>
        <w:tc>
          <w:tcPr>
            <w:tcW w:w="4036" w:type="pct"/>
          </w:tcPr>
          <w:p w14:paraId="4D3C07B0" w14:textId="77777777" w:rsidR="008722CE" w:rsidRPr="000C5C4A" w:rsidRDefault="008722CE" w:rsidP="008722CE">
            <w:pPr>
              <w:rPr>
                <w:rFonts w:ascii="Arial" w:hAnsi="Arial" w:cs="Arial"/>
                <w:sz w:val="20"/>
                <w:szCs w:val="20"/>
                <w:lang w:val="en-GB"/>
              </w:rPr>
            </w:pPr>
          </w:p>
          <w:p w14:paraId="12FFBB57" w14:textId="77777777" w:rsidR="008722CE" w:rsidRPr="000C5C4A" w:rsidRDefault="008722CE" w:rsidP="008722CE">
            <w:pPr>
              <w:rPr>
                <w:rFonts w:ascii="Arial" w:hAnsi="Arial" w:cs="Arial"/>
                <w:sz w:val="20"/>
                <w:szCs w:val="20"/>
                <w:lang w:val="en-GB"/>
              </w:rPr>
            </w:pPr>
            <w:r w:rsidRPr="000C5C4A">
              <w:rPr>
                <w:rFonts w:ascii="Arial" w:hAnsi="Arial" w:cs="Arial"/>
                <w:sz w:val="20"/>
                <w:szCs w:val="20"/>
                <w:lang w:val="en-GB"/>
              </w:rPr>
              <w:t xml:space="preserve">Employees handling animals from unloading to </w:t>
            </w:r>
            <w:r w:rsidRPr="00BA2C86">
              <w:rPr>
                <w:rFonts w:ascii="Arial" w:hAnsi="Arial" w:cs="Arial"/>
                <w:sz w:val="20"/>
                <w:szCs w:val="20"/>
                <w:lang w:val="en-GB"/>
              </w:rPr>
              <w:t>sticking must possess proof of competence and receive ongoing training defined by the company.</w:t>
            </w:r>
            <w:r>
              <w:rPr>
                <w:rFonts w:ascii="Arial" w:hAnsi="Arial" w:cs="Arial"/>
                <w:sz w:val="20"/>
                <w:szCs w:val="20"/>
                <w:lang w:val="en-GB"/>
              </w:rPr>
              <w:t xml:space="preserve"> </w:t>
            </w:r>
          </w:p>
          <w:p w14:paraId="74FBF3F8" w14:textId="77C2A842" w:rsidR="008722CE" w:rsidRPr="000C5C4A" w:rsidRDefault="008722CE" w:rsidP="008722CE">
            <w:pPr>
              <w:rPr>
                <w:rFonts w:ascii="Arial" w:hAnsi="Arial" w:cs="Arial"/>
                <w:sz w:val="20"/>
                <w:szCs w:val="20"/>
                <w:lang w:val="en-GB"/>
              </w:rPr>
            </w:pPr>
            <w:r w:rsidRPr="000C5C4A">
              <w:rPr>
                <w:rFonts w:ascii="Arial" w:hAnsi="Arial" w:cs="Arial"/>
                <w:sz w:val="20"/>
                <w:szCs w:val="20"/>
                <w:lang w:val="en-GB"/>
              </w:rPr>
              <w:t>Hauliers handling animals for slaughter shall complete an animal welfare training course from an acknowledged training institution.</w:t>
            </w:r>
            <w:r>
              <w:rPr>
                <w:rFonts w:ascii="Arial" w:hAnsi="Arial" w:cs="Arial"/>
                <w:sz w:val="20"/>
                <w:szCs w:val="20"/>
                <w:lang w:val="en-GB"/>
              </w:rPr>
              <w:br/>
            </w:r>
            <w:r w:rsidRPr="000C5C4A">
              <w:rPr>
                <w:rFonts w:ascii="Arial" w:hAnsi="Arial" w:cs="Arial"/>
                <w:sz w:val="20"/>
                <w:szCs w:val="20"/>
                <w:lang w:val="en-GB"/>
              </w:rPr>
              <w:t xml:space="preserve"> </w:t>
            </w:r>
          </w:p>
        </w:tc>
        <w:tc>
          <w:tcPr>
            <w:tcW w:w="451" w:type="pct"/>
          </w:tcPr>
          <w:p w14:paraId="00CB60E4" w14:textId="77777777" w:rsidR="008722CE" w:rsidRDefault="008722CE" w:rsidP="008722CE">
            <w:pPr>
              <w:jc w:val="center"/>
              <w:rPr>
                <w:rFonts w:ascii="Arial" w:hAnsi="Arial" w:cs="Arial"/>
                <w:sz w:val="20"/>
                <w:szCs w:val="20"/>
                <w:lang w:val="en-GB"/>
              </w:rPr>
            </w:pPr>
          </w:p>
          <w:p w14:paraId="1550BE9B" w14:textId="77777777" w:rsidR="008722CE" w:rsidRDefault="008722CE" w:rsidP="008722CE">
            <w:pPr>
              <w:jc w:val="center"/>
              <w:rPr>
                <w:rFonts w:ascii="Arial" w:hAnsi="Arial" w:cs="Arial"/>
                <w:sz w:val="20"/>
                <w:szCs w:val="20"/>
                <w:lang w:val="en-GB"/>
              </w:rPr>
            </w:pPr>
          </w:p>
          <w:p w14:paraId="55AD077E" w14:textId="77777777" w:rsidR="008722CE" w:rsidRDefault="008722CE" w:rsidP="008722CE">
            <w:pPr>
              <w:jc w:val="center"/>
              <w:rPr>
                <w:rFonts w:ascii="Arial" w:hAnsi="Arial" w:cs="Arial"/>
                <w:sz w:val="20"/>
                <w:szCs w:val="20"/>
                <w:lang w:val="en-GB"/>
              </w:rPr>
            </w:pPr>
            <w:r>
              <w:rPr>
                <w:rFonts w:ascii="Arial" w:hAnsi="Arial" w:cs="Arial"/>
                <w:sz w:val="20"/>
                <w:szCs w:val="20"/>
                <w:lang w:val="en-GB"/>
              </w:rPr>
              <w:t>2</w:t>
            </w:r>
          </w:p>
          <w:p w14:paraId="6A05412E" w14:textId="77777777" w:rsidR="008722CE" w:rsidRPr="000C5C4A" w:rsidRDefault="008722CE" w:rsidP="008722CE">
            <w:pPr>
              <w:jc w:val="center"/>
              <w:rPr>
                <w:rFonts w:ascii="Arial" w:hAnsi="Arial" w:cs="Arial"/>
                <w:sz w:val="20"/>
                <w:szCs w:val="20"/>
                <w:lang w:val="en-GB"/>
              </w:rPr>
            </w:pPr>
          </w:p>
        </w:tc>
      </w:tr>
      <w:tr w:rsidR="008722CE" w:rsidRPr="000C5C4A" w14:paraId="5B455561" w14:textId="77777777" w:rsidTr="00F85EA9">
        <w:tc>
          <w:tcPr>
            <w:tcW w:w="507" w:type="pct"/>
            <w:shd w:val="clear" w:color="auto" w:fill="00B0F0"/>
          </w:tcPr>
          <w:p w14:paraId="189D04AA" w14:textId="77777777" w:rsidR="008722CE" w:rsidRPr="000C5C4A" w:rsidRDefault="008722CE" w:rsidP="008722CE">
            <w:pPr>
              <w:rPr>
                <w:rFonts w:ascii="Arial" w:hAnsi="Arial" w:cs="Arial"/>
                <w:sz w:val="20"/>
                <w:szCs w:val="20"/>
                <w:lang w:val="en-GB"/>
              </w:rPr>
            </w:pPr>
          </w:p>
          <w:p w14:paraId="5AC8BBFB" w14:textId="77777777" w:rsidR="008722CE" w:rsidRPr="000C5C4A" w:rsidRDefault="008722CE" w:rsidP="008722CE">
            <w:pPr>
              <w:rPr>
                <w:rFonts w:ascii="Arial" w:hAnsi="Arial" w:cs="Arial"/>
                <w:sz w:val="20"/>
                <w:szCs w:val="20"/>
                <w:lang w:val="en-GB"/>
              </w:rPr>
            </w:pPr>
            <w:r w:rsidRPr="000C5C4A">
              <w:rPr>
                <w:rFonts w:ascii="Arial" w:hAnsi="Arial" w:cs="Arial"/>
                <w:sz w:val="20"/>
                <w:szCs w:val="20"/>
                <w:lang w:val="en-GB"/>
              </w:rPr>
              <w:t>9.2.</w:t>
            </w:r>
            <w:r>
              <w:rPr>
                <w:rFonts w:ascii="Arial" w:hAnsi="Arial" w:cs="Arial"/>
                <w:sz w:val="20"/>
                <w:szCs w:val="20"/>
                <w:lang w:val="en-GB"/>
              </w:rPr>
              <w:t>5</w:t>
            </w:r>
          </w:p>
          <w:p w14:paraId="61E07E4C" w14:textId="77777777" w:rsidR="008722CE" w:rsidRPr="000C5C4A" w:rsidRDefault="008722CE" w:rsidP="008722CE">
            <w:pPr>
              <w:rPr>
                <w:rFonts w:ascii="Arial" w:hAnsi="Arial" w:cs="Arial"/>
                <w:sz w:val="20"/>
                <w:szCs w:val="20"/>
                <w:lang w:val="en-GB"/>
              </w:rPr>
            </w:pPr>
          </w:p>
          <w:p w14:paraId="639421AD" w14:textId="77777777" w:rsidR="008722CE" w:rsidRPr="000C5C4A" w:rsidRDefault="008722CE" w:rsidP="008722CE">
            <w:pPr>
              <w:rPr>
                <w:rFonts w:ascii="Arial" w:hAnsi="Arial" w:cs="Arial"/>
                <w:sz w:val="20"/>
                <w:szCs w:val="20"/>
                <w:lang w:val="en-GB"/>
              </w:rPr>
            </w:pPr>
          </w:p>
        </w:tc>
        <w:tc>
          <w:tcPr>
            <w:tcW w:w="4036" w:type="pct"/>
          </w:tcPr>
          <w:p w14:paraId="27EF1A29" w14:textId="77777777" w:rsidR="008722CE" w:rsidRPr="005A620F" w:rsidRDefault="008722CE" w:rsidP="008722CE">
            <w:pPr>
              <w:rPr>
                <w:rFonts w:ascii="Arial" w:hAnsi="Arial" w:cs="Arial"/>
                <w:sz w:val="20"/>
                <w:szCs w:val="20"/>
                <w:highlight w:val="yellow"/>
                <w:lang w:val="en-GB"/>
              </w:rPr>
            </w:pPr>
          </w:p>
          <w:p w14:paraId="687678A1" w14:textId="1ACB6B7E" w:rsidR="008722CE" w:rsidRPr="000C5C4A" w:rsidRDefault="008722CE" w:rsidP="008722CE">
            <w:pPr>
              <w:rPr>
                <w:rFonts w:ascii="Arial" w:hAnsi="Arial" w:cs="Arial"/>
                <w:sz w:val="20"/>
                <w:szCs w:val="20"/>
                <w:lang w:val="en-GB"/>
              </w:rPr>
            </w:pPr>
            <w:r w:rsidRPr="00393237">
              <w:rPr>
                <w:rFonts w:ascii="Arial" w:hAnsi="Arial" w:cs="Arial"/>
                <w:sz w:val="20"/>
                <w:szCs w:val="20"/>
                <w:lang w:val="en-GB"/>
              </w:rPr>
              <w:t xml:space="preserve">The </w:t>
            </w:r>
            <w:r w:rsidRPr="00BA2C86">
              <w:rPr>
                <w:rFonts w:ascii="Arial" w:hAnsi="Arial" w:cs="Arial"/>
                <w:sz w:val="20"/>
                <w:szCs w:val="20"/>
                <w:lang w:val="en-GB"/>
              </w:rPr>
              <w:t>company shall identify needs for training and instruction activities, including necessary resources. The contents of training and instruction shall be regularly evaluated and improved</w:t>
            </w:r>
            <w:r w:rsidRPr="005A620F">
              <w:rPr>
                <w:rFonts w:ascii="Arial" w:hAnsi="Arial" w:cs="Arial"/>
                <w:sz w:val="20"/>
                <w:szCs w:val="20"/>
                <w:highlight w:val="yellow"/>
                <w:lang w:val="en-GB"/>
              </w:rPr>
              <w:br/>
            </w:r>
          </w:p>
        </w:tc>
        <w:tc>
          <w:tcPr>
            <w:tcW w:w="451" w:type="pct"/>
          </w:tcPr>
          <w:p w14:paraId="23FE9780" w14:textId="77777777" w:rsidR="008722CE" w:rsidRDefault="008722CE" w:rsidP="008722CE">
            <w:pPr>
              <w:jc w:val="center"/>
              <w:rPr>
                <w:rFonts w:ascii="Arial" w:hAnsi="Arial" w:cs="Arial"/>
                <w:sz w:val="20"/>
                <w:szCs w:val="20"/>
                <w:lang w:val="en-GB"/>
              </w:rPr>
            </w:pPr>
          </w:p>
          <w:p w14:paraId="7906C943" w14:textId="77777777" w:rsidR="008722CE" w:rsidRDefault="008722CE" w:rsidP="008722CE">
            <w:pPr>
              <w:jc w:val="center"/>
              <w:rPr>
                <w:rFonts w:ascii="Arial" w:hAnsi="Arial" w:cs="Arial"/>
                <w:sz w:val="20"/>
                <w:szCs w:val="20"/>
                <w:lang w:val="en-GB"/>
              </w:rPr>
            </w:pPr>
          </w:p>
          <w:p w14:paraId="1463FF49" w14:textId="77777777" w:rsidR="008722CE" w:rsidRPr="000C5C4A" w:rsidRDefault="008722CE" w:rsidP="008722CE">
            <w:pPr>
              <w:jc w:val="center"/>
              <w:rPr>
                <w:rFonts w:ascii="Arial" w:hAnsi="Arial" w:cs="Arial"/>
                <w:sz w:val="20"/>
                <w:szCs w:val="20"/>
                <w:lang w:val="en-GB"/>
              </w:rPr>
            </w:pPr>
            <w:r>
              <w:rPr>
                <w:rFonts w:ascii="Arial" w:hAnsi="Arial" w:cs="Arial"/>
                <w:sz w:val="20"/>
                <w:szCs w:val="20"/>
                <w:lang w:val="en-GB"/>
              </w:rPr>
              <w:t>2</w:t>
            </w:r>
          </w:p>
        </w:tc>
      </w:tr>
    </w:tbl>
    <w:p w14:paraId="0DE95D7B" w14:textId="77777777" w:rsidR="00E85D95" w:rsidRPr="000C5C4A" w:rsidRDefault="00E85D95" w:rsidP="00E85D95">
      <w:pPr>
        <w:rPr>
          <w:rFonts w:ascii="Arial" w:hAnsi="Arial" w:cs="Arial"/>
          <w:sz w:val="20"/>
          <w:szCs w:val="20"/>
          <w:lang w:val="en-US"/>
        </w:rPr>
      </w:pPr>
    </w:p>
    <w:p w14:paraId="3C706378" w14:textId="77777777" w:rsidR="00E85D95" w:rsidRDefault="00E85D95" w:rsidP="00982FDC">
      <w:pPr>
        <w:rPr>
          <w:rFonts w:ascii="Arial" w:hAnsi="Arial" w:cs="Arial"/>
          <w:b/>
          <w:lang w:val="en-US"/>
        </w:rPr>
      </w:pPr>
    </w:p>
    <w:p w14:paraId="746E89BA" w14:textId="77777777" w:rsidR="00F85EA9" w:rsidRDefault="00F85EA9" w:rsidP="00982FDC">
      <w:pPr>
        <w:rPr>
          <w:rFonts w:ascii="Arial" w:hAnsi="Arial" w:cs="Arial"/>
          <w:b/>
          <w:lang w:val="en-US"/>
        </w:rPr>
      </w:pPr>
    </w:p>
    <w:p w14:paraId="4403F498" w14:textId="77777777" w:rsidR="00F85EA9" w:rsidRDefault="00F85EA9" w:rsidP="00982FDC">
      <w:pPr>
        <w:rPr>
          <w:rFonts w:ascii="Arial" w:hAnsi="Arial" w:cs="Arial"/>
          <w:b/>
          <w:lang w:val="en-US"/>
        </w:rPr>
      </w:pPr>
    </w:p>
    <w:p w14:paraId="2024F69D" w14:textId="77777777" w:rsidR="00F85EA9" w:rsidRDefault="00F85EA9" w:rsidP="00982FDC">
      <w:pPr>
        <w:rPr>
          <w:rFonts w:ascii="Arial" w:hAnsi="Arial" w:cs="Arial"/>
          <w:b/>
          <w:lang w:val="en-US"/>
        </w:rPr>
      </w:pPr>
    </w:p>
    <w:p w14:paraId="6AFE2EF0" w14:textId="77777777" w:rsidR="00F85EA9" w:rsidRDefault="00F85EA9" w:rsidP="00982FDC">
      <w:pPr>
        <w:rPr>
          <w:rFonts w:ascii="Arial" w:hAnsi="Arial" w:cs="Arial"/>
          <w:b/>
          <w:lang w:val="en-US"/>
        </w:rPr>
      </w:pPr>
    </w:p>
    <w:p w14:paraId="39012A91" w14:textId="77777777" w:rsidR="00F85EA9" w:rsidRDefault="00F85EA9" w:rsidP="00982FDC">
      <w:pPr>
        <w:rPr>
          <w:rFonts w:ascii="Arial" w:hAnsi="Arial" w:cs="Arial"/>
          <w:b/>
          <w:lang w:val="en-US"/>
        </w:rPr>
      </w:pPr>
    </w:p>
    <w:p w14:paraId="09DF96CC" w14:textId="77777777" w:rsidR="00F85EA9" w:rsidRDefault="00F85EA9" w:rsidP="00982FDC">
      <w:pPr>
        <w:rPr>
          <w:rFonts w:ascii="Arial" w:hAnsi="Arial" w:cs="Arial"/>
          <w:b/>
          <w:lang w:val="en-US"/>
        </w:rPr>
      </w:pPr>
    </w:p>
    <w:p w14:paraId="21B1EB2F" w14:textId="77777777" w:rsidR="00F85EA9" w:rsidRDefault="00F85EA9" w:rsidP="00982FDC">
      <w:pPr>
        <w:rPr>
          <w:rFonts w:ascii="Arial" w:hAnsi="Arial" w:cs="Arial"/>
          <w:b/>
          <w:lang w:val="en-US"/>
        </w:rPr>
      </w:pPr>
    </w:p>
    <w:p w14:paraId="076CD0F6" w14:textId="77777777" w:rsidR="00F85EA9" w:rsidRDefault="00F85EA9" w:rsidP="00982FDC">
      <w:pPr>
        <w:rPr>
          <w:rFonts w:ascii="Arial" w:hAnsi="Arial" w:cs="Arial"/>
          <w:b/>
          <w:lang w:val="en-US"/>
        </w:rPr>
      </w:pPr>
    </w:p>
    <w:p w14:paraId="336AFAAC" w14:textId="77777777" w:rsidR="00F85EA9" w:rsidRDefault="00F85EA9" w:rsidP="00982FDC">
      <w:pPr>
        <w:rPr>
          <w:rFonts w:ascii="Arial" w:hAnsi="Arial" w:cs="Arial"/>
          <w:b/>
          <w:lang w:val="en-US"/>
        </w:rPr>
      </w:pPr>
    </w:p>
    <w:p w14:paraId="1457A17B" w14:textId="77777777" w:rsidR="00F85EA9" w:rsidRDefault="00F85EA9" w:rsidP="00982FDC">
      <w:pPr>
        <w:rPr>
          <w:rFonts w:ascii="Arial" w:hAnsi="Arial" w:cs="Arial"/>
          <w:b/>
          <w:lang w:val="en-US"/>
        </w:rPr>
      </w:pPr>
    </w:p>
    <w:p w14:paraId="605D5F71" w14:textId="77777777" w:rsidR="00F85EA9" w:rsidRDefault="00F85EA9" w:rsidP="00982FDC">
      <w:pPr>
        <w:rPr>
          <w:rFonts w:ascii="Arial" w:hAnsi="Arial" w:cs="Arial"/>
          <w:b/>
          <w:lang w:val="en-US"/>
        </w:rPr>
      </w:pPr>
    </w:p>
    <w:p w14:paraId="5BCCB3D3" w14:textId="77777777" w:rsidR="00F85EA9" w:rsidRDefault="00F85EA9" w:rsidP="00982FDC">
      <w:pPr>
        <w:rPr>
          <w:rFonts w:ascii="Arial" w:hAnsi="Arial" w:cs="Arial"/>
          <w:b/>
          <w:lang w:val="en-US"/>
        </w:rPr>
      </w:pPr>
    </w:p>
    <w:p w14:paraId="544A5E34" w14:textId="77777777" w:rsidR="00F85EA9" w:rsidRDefault="00F85EA9" w:rsidP="00982FDC">
      <w:pPr>
        <w:rPr>
          <w:rFonts w:ascii="Arial" w:hAnsi="Arial" w:cs="Arial"/>
          <w:b/>
          <w:lang w:val="en-US"/>
        </w:rPr>
      </w:pPr>
    </w:p>
    <w:p w14:paraId="3C485CE5" w14:textId="77777777" w:rsidR="00F85EA9" w:rsidRDefault="00F85EA9" w:rsidP="00982FDC">
      <w:pPr>
        <w:rPr>
          <w:rFonts w:ascii="Arial" w:hAnsi="Arial" w:cs="Arial"/>
          <w:b/>
          <w:lang w:val="en-US"/>
        </w:rPr>
      </w:pPr>
    </w:p>
    <w:p w14:paraId="611DD644" w14:textId="77777777" w:rsidR="00F85EA9" w:rsidRDefault="00F85EA9" w:rsidP="00982FDC">
      <w:pPr>
        <w:rPr>
          <w:rFonts w:ascii="Arial" w:hAnsi="Arial" w:cs="Arial"/>
          <w:b/>
          <w:lang w:val="en-US"/>
        </w:rPr>
      </w:pPr>
    </w:p>
    <w:p w14:paraId="50DCFD5B" w14:textId="77777777" w:rsidR="00F85EA9" w:rsidRDefault="00F85EA9" w:rsidP="00982FDC">
      <w:pPr>
        <w:rPr>
          <w:rFonts w:ascii="Arial" w:hAnsi="Arial" w:cs="Arial"/>
          <w:b/>
          <w:lang w:val="en-US"/>
        </w:rPr>
      </w:pPr>
    </w:p>
    <w:p w14:paraId="49A478AD" w14:textId="77777777" w:rsidR="00F85EA9" w:rsidRDefault="00F85EA9" w:rsidP="00982FDC">
      <w:pPr>
        <w:rPr>
          <w:rFonts w:ascii="Arial" w:hAnsi="Arial" w:cs="Arial"/>
          <w:b/>
          <w:lang w:val="en-US"/>
        </w:rPr>
      </w:pPr>
    </w:p>
    <w:p w14:paraId="7EA0AB86" w14:textId="77777777" w:rsidR="00F85EA9" w:rsidRDefault="00F85EA9" w:rsidP="00982FDC">
      <w:pPr>
        <w:rPr>
          <w:rFonts w:ascii="Arial" w:hAnsi="Arial" w:cs="Arial"/>
          <w:b/>
          <w:lang w:val="en-US"/>
        </w:rPr>
      </w:pPr>
    </w:p>
    <w:p w14:paraId="7BDE55E2" w14:textId="77777777" w:rsidR="00F85EA9" w:rsidRDefault="00F85EA9" w:rsidP="00982FDC">
      <w:pPr>
        <w:rPr>
          <w:rFonts w:ascii="Arial" w:hAnsi="Arial" w:cs="Arial"/>
          <w:b/>
          <w:lang w:val="en-US"/>
        </w:rPr>
      </w:pPr>
    </w:p>
    <w:p w14:paraId="411FE830" w14:textId="77777777" w:rsidR="00F85EA9" w:rsidRDefault="00F85EA9" w:rsidP="00982FDC">
      <w:pPr>
        <w:rPr>
          <w:rFonts w:ascii="Arial" w:hAnsi="Arial" w:cs="Arial"/>
          <w:b/>
          <w:lang w:val="en-US"/>
        </w:rPr>
      </w:pPr>
    </w:p>
    <w:p w14:paraId="31E3CD26" w14:textId="77777777" w:rsidR="00F85EA9" w:rsidRDefault="00F85EA9" w:rsidP="00982FDC">
      <w:pPr>
        <w:rPr>
          <w:rFonts w:ascii="Arial" w:hAnsi="Arial" w:cs="Arial"/>
          <w:b/>
          <w:lang w:val="en-US"/>
        </w:rPr>
      </w:pPr>
    </w:p>
    <w:p w14:paraId="7DD5F836" w14:textId="77777777" w:rsidR="00F85EA9" w:rsidRDefault="00F85EA9" w:rsidP="00982FDC">
      <w:pPr>
        <w:rPr>
          <w:rFonts w:ascii="Arial" w:hAnsi="Arial" w:cs="Arial"/>
          <w:b/>
          <w:lang w:val="en-US"/>
        </w:rPr>
      </w:pPr>
    </w:p>
    <w:p w14:paraId="6259E5F6" w14:textId="77777777" w:rsidR="00F85EA9" w:rsidRDefault="00F85EA9" w:rsidP="00982FDC">
      <w:pPr>
        <w:rPr>
          <w:rFonts w:ascii="Arial" w:hAnsi="Arial" w:cs="Arial"/>
          <w:b/>
          <w:lang w:val="en-US"/>
        </w:rPr>
      </w:pPr>
    </w:p>
    <w:p w14:paraId="4FA922C7" w14:textId="77777777" w:rsidR="00F85EA9" w:rsidRDefault="00F85EA9" w:rsidP="00982FDC">
      <w:pPr>
        <w:rPr>
          <w:rFonts w:ascii="Arial" w:hAnsi="Arial" w:cs="Arial"/>
          <w:b/>
          <w:lang w:val="en-US"/>
        </w:rPr>
      </w:pPr>
    </w:p>
    <w:p w14:paraId="1844E96A" w14:textId="77777777" w:rsidR="00F85EA9" w:rsidRDefault="00F85EA9" w:rsidP="00982FDC">
      <w:pPr>
        <w:rPr>
          <w:rFonts w:ascii="Arial" w:hAnsi="Arial" w:cs="Arial"/>
          <w:b/>
          <w:lang w:val="en-US"/>
        </w:rPr>
      </w:pPr>
    </w:p>
    <w:p w14:paraId="76F5512C" w14:textId="77777777" w:rsidR="00F85EA9" w:rsidRDefault="00F85EA9" w:rsidP="00982FDC">
      <w:pPr>
        <w:rPr>
          <w:rFonts w:ascii="Arial" w:hAnsi="Arial" w:cs="Arial"/>
          <w:b/>
          <w:lang w:val="en-US"/>
        </w:rPr>
      </w:pPr>
    </w:p>
    <w:p w14:paraId="4DAA22E9" w14:textId="77777777" w:rsidR="00F85EA9" w:rsidRDefault="00F85EA9" w:rsidP="00982FDC">
      <w:pPr>
        <w:rPr>
          <w:rFonts w:ascii="Arial" w:hAnsi="Arial" w:cs="Arial"/>
          <w:b/>
          <w:lang w:val="en-US"/>
        </w:rPr>
      </w:pPr>
    </w:p>
    <w:p w14:paraId="04888082" w14:textId="77777777" w:rsidR="00F85EA9" w:rsidRDefault="00F85EA9" w:rsidP="00982FDC">
      <w:pPr>
        <w:rPr>
          <w:rFonts w:ascii="Arial" w:hAnsi="Arial" w:cs="Arial"/>
          <w:b/>
          <w:lang w:val="en-US"/>
        </w:rPr>
      </w:pPr>
    </w:p>
    <w:p w14:paraId="14C8C500" w14:textId="77777777" w:rsidR="00F85EA9" w:rsidRDefault="00F85EA9" w:rsidP="00982FDC">
      <w:pPr>
        <w:rPr>
          <w:rFonts w:ascii="Arial" w:hAnsi="Arial" w:cs="Arial"/>
          <w:b/>
          <w:lang w:val="en-US"/>
        </w:rPr>
      </w:pPr>
    </w:p>
    <w:p w14:paraId="5B47411D" w14:textId="77777777" w:rsidR="00F85EA9" w:rsidRDefault="00F85EA9" w:rsidP="00982FDC">
      <w:pPr>
        <w:rPr>
          <w:rFonts w:ascii="Arial" w:hAnsi="Arial" w:cs="Arial"/>
          <w:b/>
          <w:lang w:val="en-US"/>
        </w:rPr>
      </w:pPr>
    </w:p>
    <w:p w14:paraId="46D17837" w14:textId="77777777" w:rsidR="00F85EA9" w:rsidRDefault="00F85EA9" w:rsidP="00982FDC">
      <w:pPr>
        <w:rPr>
          <w:rFonts w:ascii="Arial" w:hAnsi="Arial" w:cs="Arial"/>
          <w:b/>
          <w:lang w:val="en-US"/>
        </w:rPr>
      </w:pPr>
    </w:p>
    <w:p w14:paraId="06E35C5A" w14:textId="3F52B581" w:rsidR="00AD7DF9" w:rsidRPr="00F85EA9" w:rsidRDefault="00AD7DF9" w:rsidP="00982FDC">
      <w:pPr>
        <w:rPr>
          <w:rFonts w:ascii="Arial" w:hAnsi="Arial" w:cs="Arial"/>
          <w:b/>
          <w:sz w:val="28"/>
          <w:szCs w:val="28"/>
          <w:lang w:val="fr-FR"/>
        </w:rPr>
      </w:pPr>
      <w:r w:rsidRPr="00F85EA9">
        <w:rPr>
          <w:rFonts w:ascii="Arial" w:hAnsi="Arial" w:cs="Arial"/>
          <w:b/>
          <w:sz w:val="28"/>
          <w:szCs w:val="28"/>
          <w:lang w:val="fr-FR"/>
        </w:rPr>
        <w:t xml:space="preserve">Section </w:t>
      </w:r>
      <w:proofErr w:type="gramStart"/>
      <w:r w:rsidR="008B608D" w:rsidRPr="00F85EA9">
        <w:rPr>
          <w:rFonts w:ascii="Arial" w:hAnsi="Arial" w:cs="Arial"/>
          <w:b/>
          <w:sz w:val="28"/>
          <w:szCs w:val="28"/>
          <w:lang w:val="fr-FR"/>
        </w:rPr>
        <w:t>I</w:t>
      </w:r>
      <w:r w:rsidRPr="00F85EA9">
        <w:rPr>
          <w:rFonts w:ascii="Arial" w:hAnsi="Arial" w:cs="Arial"/>
          <w:b/>
          <w:sz w:val="28"/>
          <w:szCs w:val="28"/>
          <w:lang w:val="fr-FR"/>
        </w:rPr>
        <w:t>V:</w:t>
      </w:r>
      <w:proofErr w:type="gramEnd"/>
      <w:r w:rsidRPr="00F85EA9">
        <w:rPr>
          <w:rFonts w:ascii="Arial" w:hAnsi="Arial" w:cs="Arial"/>
          <w:b/>
          <w:sz w:val="28"/>
          <w:szCs w:val="28"/>
          <w:lang w:val="fr-FR"/>
        </w:rPr>
        <w:t xml:space="preserve"> </w:t>
      </w:r>
      <w:r w:rsidR="007D342F" w:rsidRPr="00F85EA9">
        <w:rPr>
          <w:rFonts w:ascii="Arial" w:hAnsi="Arial" w:cs="Arial"/>
          <w:b/>
          <w:sz w:val="28"/>
          <w:szCs w:val="28"/>
          <w:lang w:val="fr-FR"/>
        </w:rPr>
        <w:t xml:space="preserve"> Certification Programme </w:t>
      </w:r>
      <w:r w:rsidRPr="00F85EA9">
        <w:rPr>
          <w:rFonts w:ascii="Arial" w:hAnsi="Arial" w:cs="Arial"/>
          <w:b/>
          <w:sz w:val="28"/>
          <w:szCs w:val="28"/>
          <w:lang w:val="fr-FR"/>
        </w:rPr>
        <w:t>Management</w:t>
      </w:r>
    </w:p>
    <w:p w14:paraId="4B2CECF1" w14:textId="77777777" w:rsidR="003404BF" w:rsidRPr="00F85EA9" w:rsidRDefault="003404BF" w:rsidP="00AB68DF">
      <w:pPr>
        <w:rPr>
          <w:rFonts w:ascii="Arial" w:hAnsi="Arial" w:cs="Arial"/>
          <w:b/>
          <w:sz w:val="28"/>
          <w:szCs w:val="28"/>
          <w:lang w:val="fr-FR"/>
        </w:rPr>
      </w:pPr>
    </w:p>
    <w:p w14:paraId="403F9D79" w14:textId="29905A3D" w:rsidR="00982FDC" w:rsidRDefault="00982FDC" w:rsidP="00AB68DF">
      <w:pPr>
        <w:rPr>
          <w:rFonts w:ascii="Arial" w:hAnsi="Arial" w:cs="Arial"/>
          <w:sz w:val="20"/>
          <w:szCs w:val="20"/>
          <w:lang w:val="en-GB"/>
        </w:rPr>
      </w:pPr>
      <w:r w:rsidRPr="003404BF">
        <w:rPr>
          <w:rFonts w:ascii="Arial" w:hAnsi="Arial" w:cs="Arial"/>
          <w:b/>
          <w:lang w:val="fr-FR"/>
        </w:rPr>
        <w:t>1</w:t>
      </w:r>
      <w:r w:rsidR="00AB68DF" w:rsidRPr="003404BF">
        <w:rPr>
          <w:rFonts w:ascii="Arial" w:hAnsi="Arial" w:cs="Arial"/>
          <w:b/>
          <w:lang w:val="fr-FR"/>
        </w:rPr>
        <w:t xml:space="preserve">. </w:t>
      </w:r>
      <w:r w:rsidRPr="003404BF">
        <w:rPr>
          <w:rFonts w:ascii="Arial" w:hAnsi="Arial" w:cs="Arial"/>
          <w:b/>
          <w:lang w:val="fr-FR"/>
        </w:rPr>
        <w:t xml:space="preserve"> </w:t>
      </w:r>
      <w:r>
        <w:rPr>
          <w:rFonts w:ascii="Arial" w:hAnsi="Arial" w:cs="Arial"/>
          <w:b/>
          <w:lang w:val="en-GB"/>
        </w:rPr>
        <w:t>Organisation</w:t>
      </w:r>
      <w:r w:rsidR="00AB68DF" w:rsidRPr="00AB68DF">
        <w:rPr>
          <w:rFonts w:ascii="Arial" w:hAnsi="Arial" w:cs="Arial"/>
          <w:b/>
          <w:lang w:val="en-GB"/>
        </w:rPr>
        <w:br/>
      </w:r>
      <w:r w:rsidR="00AB68DF" w:rsidRPr="00AB68DF">
        <w:rPr>
          <w:rFonts w:ascii="Arial" w:hAnsi="Arial" w:cs="Arial"/>
          <w:sz w:val="20"/>
          <w:szCs w:val="20"/>
          <w:lang w:val="en-GB"/>
        </w:rPr>
        <w:t xml:space="preserve">The Global Red Meat Standard is managed by the DAFC and is governed through </w:t>
      </w:r>
      <w:r w:rsidR="00872CCB">
        <w:rPr>
          <w:rFonts w:ascii="Arial" w:hAnsi="Arial" w:cs="Arial"/>
          <w:sz w:val="20"/>
          <w:szCs w:val="20"/>
          <w:lang w:val="en-GB"/>
        </w:rPr>
        <w:t>four</w:t>
      </w:r>
      <w:r w:rsidR="00AB68DF" w:rsidRPr="00AB68DF">
        <w:rPr>
          <w:rFonts w:ascii="Arial" w:hAnsi="Arial" w:cs="Arial"/>
          <w:sz w:val="20"/>
          <w:szCs w:val="20"/>
          <w:lang w:val="en-GB"/>
        </w:rPr>
        <w:t xml:space="preserve"> main groups that provide the objectives of the standard and the knowledge of implementation.</w:t>
      </w:r>
      <w:r w:rsidR="00AB68DF" w:rsidRPr="00AB68DF">
        <w:rPr>
          <w:rFonts w:ascii="Arial" w:hAnsi="Arial" w:cs="Arial"/>
          <w:sz w:val="20"/>
          <w:szCs w:val="20"/>
          <w:lang w:val="en-GB"/>
        </w:rPr>
        <w:br/>
      </w:r>
      <w:r w:rsidR="00AB68DF" w:rsidRPr="00AB68DF">
        <w:rPr>
          <w:rFonts w:ascii="Arial" w:hAnsi="Arial" w:cs="Arial"/>
          <w:sz w:val="20"/>
          <w:szCs w:val="20"/>
          <w:lang w:val="en-GB"/>
        </w:rPr>
        <w:br/>
        <w:t>- GRMS Governance Board</w:t>
      </w:r>
      <w:r w:rsidR="00AB68DF" w:rsidRPr="00AB68DF">
        <w:rPr>
          <w:rFonts w:ascii="Arial" w:hAnsi="Arial" w:cs="Arial"/>
          <w:sz w:val="20"/>
          <w:szCs w:val="20"/>
          <w:lang w:val="en-GB"/>
        </w:rPr>
        <w:br/>
        <w:t>- GRMS Secretariat</w:t>
      </w:r>
      <w:r w:rsidR="00AB68DF" w:rsidRPr="00AB68DF">
        <w:rPr>
          <w:rFonts w:ascii="Arial" w:hAnsi="Arial" w:cs="Arial"/>
          <w:sz w:val="20"/>
          <w:szCs w:val="20"/>
          <w:lang w:val="en-GB"/>
        </w:rPr>
        <w:br/>
        <w:t>- GRMS Technical Working Group</w:t>
      </w:r>
      <w:r w:rsidR="00AB68DF" w:rsidRPr="00AB68DF">
        <w:rPr>
          <w:rFonts w:ascii="Arial" w:hAnsi="Arial" w:cs="Arial"/>
          <w:sz w:val="20"/>
          <w:szCs w:val="20"/>
          <w:lang w:val="en-GB"/>
        </w:rPr>
        <w:br/>
        <w:t>- GRMS Stakeholder Group</w:t>
      </w:r>
    </w:p>
    <w:p w14:paraId="638900F9" w14:textId="77777777" w:rsidR="00AB68DF" w:rsidRPr="00AB68DF" w:rsidRDefault="00AB68DF" w:rsidP="00AB68DF">
      <w:pPr>
        <w:rPr>
          <w:rFonts w:ascii="Arial" w:hAnsi="Arial" w:cs="Arial"/>
          <w:sz w:val="20"/>
          <w:szCs w:val="20"/>
          <w:lang w:val="en-GB"/>
        </w:rPr>
      </w:pPr>
      <w:r w:rsidRPr="00AB68DF">
        <w:rPr>
          <w:rFonts w:ascii="Arial" w:hAnsi="Arial" w:cs="Arial"/>
          <w:sz w:val="20"/>
          <w:szCs w:val="20"/>
          <w:lang w:val="en-GB"/>
        </w:rPr>
        <w:br/>
      </w:r>
      <w:r w:rsidR="00982FDC" w:rsidRPr="00AB68DF">
        <w:rPr>
          <w:rFonts w:ascii="Arial" w:hAnsi="Arial" w:cs="Arial"/>
          <w:sz w:val="20"/>
          <w:szCs w:val="20"/>
          <w:lang w:val="en-GB"/>
        </w:rPr>
        <w:t>The structure, governance and operations of GRMS is open and transparent and all relevant information regarding ownership, governance structure, key persons and members of Governance Board and Technical Working Group is publicly available at GRMS website www.grms.org.</w:t>
      </w:r>
      <w:r w:rsidR="00982FDC" w:rsidRPr="00AB68DF">
        <w:rPr>
          <w:rFonts w:ascii="Arial" w:hAnsi="Arial" w:cs="Arial"/>
          <w:sz w:val="20"/>
          <w:szCs w:val="20"/>
          <w:lang w:val="en-GB"/>
        </w:rPr>
        <w:br/>
      </w:r>
    </w:p>
    <w:p w14:paraId="19F73E61" w14:textId="3940945E" w:rsidR="00AB68DF" w:rsidRPr="00AB68DF" w:rsidRDefault="00872CCB" w:rsidP="00AB68DF">
      <w:pPr>
        <w:rPr>
          <w:rFonts w:ascii="Arial" w:hAnsi="Arial" w:cs="Arial"/>
          <w:sz w:val="20"/>
          <w:szCs w:val="20"/>
          <w:lang w:val="en-GB"/>
        </w:rPr>
      </w:pPr>
      <w:r>
        <w:rPr>
          <w:rFonts w:ascii="Arial" w:hAnsi="Arial" w:cs="Arial"/>
          <w:b/>
          <w:sz w:val="20"/>
          <w:szCs w:val="20"/>
          <w:lang w:val="en-GB"/>
        </w:rPr>
        <w:t>1</w:t>
      </w:r>
      <w:r w:rsidR="00AB68DF" w:rsidRPr="00001286">
        <w:rPr>
          <w:rFonts w:ascii="Arial" w:hAnsi="Arial" w:cs="Arial"/>
          <w:b/>
          <w:sz w:val="20"/>
          <w:szCs w:val="20"/>
          <w:lang w:val="en-GB"/>
        </w:rPr>
        <w:t>.1 GRMS Governance Board</w:t>
      </w:r>
      <w:r w:rsidR="00AB68DF" w:rsidRPr="00AB68DF">
        <w:rPr>
          <w:rFonts w:ascii="Arial" w:hAnsi="Arial" w:cs="Arial"/>
          <w:sz w:val="20"/>
          <w:szCs w:val="20"/>
          <w:lang w:val="en-GB"/>
        </w:rPr>
        <w:br/>
        <w:t xml:space="preserve">The </w:t>
      </w:r>
      <w:r w:rsidR="00AB68DF" w:rsidRPr="00AB68DF">
        <w:rPr>
          <w:rFonts w:ascii="Arial" w:hAnsi="Arial" w:cs="Arial"/>
          <w:bCs/>
          <w:sz w:val="20"/>
          <w:szCs w:val="20"/>
          <w:lang w:val="en-GB"/>
        </w:rPr>
        <w:t>Governance Board</w:t>
      </w:r>
      <w:r w:rsidR="00AB68DF" w:rsidRPr="00AB68DF">
        <w:rPr>
          <w:rFonts w:ascii="Arial" w:hAnsi="Arial" w:cs="Arial"/>
          <w:sz w:val="20"/>
          <w:szCs w:val="20"/>
          <w:lang w:val="en-GB"/>
        </w:rPr>
        <w:t xml:space="preserve"> provides the strategic direction and oversees the management of the Global Red Meat Standard. </w:t>
      </w:r>
      <w:r w:rsidR="00AB68DF" w:rsidRPr="00AB68DF">
        <w:rPr>
          <w:rFonts w:ascii="Arial" w:hAnsi="Arial" w:cs="Arial"/>
          <w:sz w:val="20"/>
          <w:szCs w:val="20"/>
          <w:lang w:val="en-GB"/>
        </w:rPr>
        <w:br/>
        <w:t xml:space="preserve">The Governance Board </w:t>
      </w:r>
      <w:r w:rsidR="005F4A5D" w:rsidRPr="005F4A5D">
        <w:rPr>
          <w:rFonts w:ascii="Arial" w:hAnsi="Arial" w:cs="Arial"/>
          <w:sz w:val="20"/>
          <w:szCs w:val="20"/>
          <w:lang w:val="en-GB"/>
        </w:rPr>
        <w:t>consists of representatives from D</w:t>
      </w:r>
      <w:r w:rsidR="005F4A5D">
        <w:rPr>
          <w:rFonts w:ascii="Arial" w:hAnsi="Arial" w:cs="Arial"/>
          <w:sz w:val="20"/>
          <w:szCs w:val="20"/>
          <w:lang w:val="en-GB"/>
        </w:rPr>
        <w:t>A</w:t>
      </w:r>
      <w:r w:rsidR="005F4A5D" w:rsidRPr="005F4A5D">
        <w:rPr>
          <w:rFonts w:ascii="Arial" w:hAnsi="Arial" w:cs="Arial"/>
          <w:sz w:val="20"/>
          <w:szCs w:val="20"/>
          <w:lang w:val="en-GB"/>
        </w:rPr>
        <w:t>FC and the Danish Meat Research Institute</w:t>
      </w:r>
      <w:r w:rsidR="005F4A5D">
        <w:rPr>
          <w:rFonts w:ascii="Arial" w:hAnsi="Arial" w:cs="Arial"/>
          <w:sz w:val="20"/>
          <w:szCs w:val="20"/>
          <w:lang w:val="en-GB"/>
        </w:rPr>
        <w:t>.</w:t>
      </w:r>
      <w:r w:rsidR="00AB68DF" w:rsidRPr="00AB68DF">
        <w:rPr>
          <w:rFonts w:ascii="Arial" w:hAnsi="Arial" w:cs="Arial"/>
          <w:sz w:val="20"/>
          <w:szCs w:val="20"/>
          <w:lang w:val="en-GB"/>
        </w:rPr>
        <w:t xml:space="preserve">  Members of the Governance Board shall be approved by the board of directors in DAFC,</w:t>
      </w:r>
      <w:r w:rsidR="00435728">
        <w:rPr>
          <w:rFonts w:ascii="Arial" w:hAnsi="Arial" w:cs="Arial"/>
          <w:sz w:val="20"/>
          <w:szCs w:val="20"/>
          <w:lang w:val="en-GB"/>
        </w:rPr>
        <w:t xml:space="preserve"> </w:t>
      </w:r>
      <w:r w:rsidR="00AB68DF" w:rsidRPr="00AB68DF">
        <w:rPr>
          <w:rFonts w:ascii="Arial" w:hAnsi="Arial" w:cs="Arial"/>
          <w:sz w:val="20"/>
          <w:szCs w:val="20"/>
          <w:lang w:val="en-GB"/>
        </w:rPr>
        <w:t>to ensure professional integrity, competence and impartiality.</w:t>
      </w:r>
    </w:p>
    <w:p w14:paraId="3D20D49F" w14:textId="77777777" w:rsidR="00AB68DF" w:rsidRPr="00AB68DF" w:rsidRDefault="00AB68DF" w:rsidP="00AB68DF">
      <w:pPr>
        <w:rPr>
          <w:rFonts w:ascii="Arial" w:hAnsi="Arial" w:cs="Arial"/>
          <w:sz w:val="20"/>
          <w:szCs w:val="20"/>
          <w:lang w:val="en-GB"/>
        </w:rPr>
      </w:pPr>
      <w:r w:rsidRPr="00AB68DF">
        <w:rPr>
          <w:rFonts w:ascii="Arial" w:hAnsi="Arial" w:cs="Arial"/>
          <w:sz w:val="20"/>
          <w:szCs w:val="20"/>
          <w:lang w:val="en-GB"/>
        </w:rPr>
        <w:br/>
        <w:t>The Governance Board has the following authority and responsibilities:</w:t>
      </w:r>
    </w:p>
    <w:p w14:paraId="2F89B93F" w14:textId="77777777" w:rsidR="00AB68DF" w:rsidRPr="00AB68DF" w:rsidRDefault="00AB68DF" w:rsidP="00AB68DF">
      <w:pPr>
        <w:rPr>
          <w:rFonts w:ascii="Arial" w:hAnsi="Arial" w:cs="Arial"/>
          <w:sz w:val="20"/>
          <w:szCs w:val="20"/>
          <w:lang w:val="en-GB"/>
        </w:rPr>
      </w:pPr>
      <w:r w:rsidRPr="00AB68DF">
        <w:rPr>
          <w:rFonts w:ascii="Arial" w:hAnsi="Arial" w:cs="Arial"/>
          <w:sz w:val="20"/>
          <w:szCs w:val="20"/>
          <w:lang w:val="en-GB"/>
        </w:rPr>
        <w:br/>
        <w:t>- Strategic management of GRMS</w:t>
      </w:r>
    </w:p>
    <w:p w14:paraId="5194656D" w14:textId="77777777" w:rsidR="00AB68DF" w:rsidRPr="00AB68DF" w:rsidRDefault="00AB68DF" w:rsidP="00AB68DF">
      <w:pPr>
        <w:rPr>
          <w:rFonts w:ascii="Arial" w:hAnsi="Arial" w:cs="Arial"/>
          <w:sz w:val="20"/>
          <w:szCs w:val="20"/>
          <w:lang w:val="en-GB"/>
        </w:rPr>
      </w:pPr>
      <w:r w:rsidRPr="00AB68DF">
        <w:rPr>
          <w:rFonts w:ascii="Arial" w:hAnsi="Arial" w:cs="Arial"/>
          <w:sz w:val="20"/>
          <w:szCs w:val="20"/>
          <w:lang w:val="en-GB"/>
        </w:rPr>
        <w:t>- Setting objectives for GRMS and making the objectives openly available</w:t>
      </w:r>
      <w:r w:rsidRPr="00AB68DF">
        <w:rPr>
          <w:rFonts w:ascii="Arial" w:hAnsi="Arial" w:cs="Arial"/>
          <w:sz w:val="20"/>
          <w:szCs w:val="20"/>
          <w:lang w:val="en-GB"/>
        </w:rPr>
        <w:br/>
        <w:t>- Approval of members of the Secretariat and Technical Working Group</w:t>
      </w:r>
      <w:r w:rsidRPr="00AB68DF">
        <w:rPr>
          <w:rFonts w:ascii="Arial" w:hAnsi="Arial" w:cs="Arial"/>
          <w:sz w:val="20"/>
          <w:szCs w:val="20"/>
          <w:lang w:val="en-GB"/>
        </w:rPr>
        <w:br/>
        <w:t>- Formal review of personnel to ensure professional integrity, competence and impartiality</w:t>
      </w:r>
      <w:r w:rsidRPr="00AB68DF">
        <w:rPr>
          <w:rFonts w:ascii="Arial" w:hAnsi="Arial" w:cs="Arial"/>
          <w:sz w:val="20"/>
          <w:szCs w:val="20"/>
          <w:lang w:val="en-GB"/>
        </w:rPr>
        <w:br/>
        <w:t>- Approval of GRMS and amendments to GRMS</w:t>
      </w:r>
      <w:r w:rsidRPr="00AB68DF">
        <w:rPr>
          <w:rFonts w:ascii="Arial" w:hAnsi="Arial" w:cs="Arial"/>
          <w:sz w:val="20"/>
          <w:szCs w:val="20"/>
          <w:lang w:val="en-GB"/>
        </w:rPr>
        <w:br/>
        <w:t>- Management review and conformity assessments against GFSI requirements</w:t>
      </w:r>
      <w:r w:rsidRPr="00AB68DF">
        <w:rPr>
          <w:rFonts w:ascii="Arial" w:hAnsi="Arial" w:cs="Arial"/>
          <w:sz w:val="20"/>
          <w:szCs w:val="20"/>
          <w:lang w:val="en-GB"/>
        </w:rPr>
        <w:br/>
        <w:t>- Approval of annual review report and corrective actions taken</w:t>
      </w:r>
      <w:r w:rsidRPr="00AB68DF">
        <w:rPr>
          <w:rFonts w:ascii="Arial" w:hAnsi="Arial" w:cs="Arial"/>
          <w:sz w:val="20"/>
          <w:szCs w:val="20"/>
          <w:lang w:val="en-GB"/>
        </w:rPr>
        <w:br/>
        <w:t>- Integrity assessment programme</w:t>
      </w:r>
      <w:r w:rsidRPr="00AB68DF">
        <w:rPr>
          <w:rFonts w:ascii="Arial" w:hAnsi="Arial" w:cs="Arial"/>
          <w:sz w:val="20"/>
          <w:szCs w:val="20"/>
          <w:lang w:val="en-GB"/>
        </w:rPr>
        <w:br/>
        <w:t>- Internal audit</w:t>
      </w:r>
      <w:r w:rsidRPr="00AB68DF">
        <w:rPr>
          <w:rFonts w:ascii="Arial" w:hAnsi="Arial" w:cs="Arial"/>
          <w:sz w:val="20"/>
          <w:szCs w:val="20"/>
          <w:lang w:val="en-GB"/>
        </w:rPr>
        <w:br/>
        <w:t>- Securing funding and appropriate number of staff</w:t>
      </w:r>
    </w:p>
    <w:p w14:paraId="4503E1A3" w14:textId="55318CF2" w:rsidR="00AB68DF" w:rsidRPr="00AB68DF" w:rsidRDefault="00AB68DF" w:rsidP="00AB68DF">
      <w:pPr>
        <w:rPr>
          <w:rFonts w:ascii="Arial" w:hAnsi="Arial" w:cs="Arial"/>
          <w:sz w:val="20"/>
          <w:szCs w:val="20"/>
          <w:lang w:val="en-GB"/>
        </w:rPr>
      </w:pPr>
    </w:p>
    <w:p w14:paraId="40F3F84A" w14:textId="7DE1C18C" w:rsidR="00AB68DF" w:rsidRPr="00AB68DF" w:rsidRDefault="00872CCB" w:rsidP="00AB68DF">
      <w:pPr>
        <w:rPr>
          <w:rFonts w:ascii="Arial" w:hAnsi="Arial" w:cs="Arial"/>
          <w:sz w:val="20"/>
          <w:szCs w:val="20"/>
          <w:lang w:val="en-GB"/>
        </w:rPr>
      </w:pPr>
      <w:r>
        <w:rPr>
          <w:rFonts w:ascii="Arial" w:hAnsi="Arial" w:cs="Arial"/>
          <w:b/>
          <w:sz w:val="20"/>
          <w:szCs w:val="20"/>
          <w:lang w:val="en-GB"/>
        </w:rPr>
        <w:t>1</w:t>
      </w:r>
      <w:r w:rsidR="00AB68DF" w:rsidRPr="00001286">
        <w:rPr>
          <w:rFonts w:ascii="Arial" w:hAnsi="Arial" w:cs="Arial"/>
          <w:b/>
          <w:sz w:val="20"/>
          <w:szCs w:val="20"/>
          <w:lang w:val="en-GB"/>
        </w:rPr>
        <w:t>.2 GRMS Secretariat</w:t>
      </w:r>
      <w:r w:rsidR="00AB68DF" w:rsidRPr="00AB68DF">
        <w:rPr>
          <w:rFonts w:ascii="Arial" w:hAnsi="Arial" w:cs="Arial"/>
          <w:b/>
          <w:sz w:val="20"/>
          <w:szCs w:val="20"/>
          <w:lang w:val="en-GB"/>
        </w:rPr>
        <w:br/>
      </w:r>
      <w:r w:rsidR="00AB68DF" w:rsidRPr="00AB68DF">
        <w:rPr>
          <w:rFonts w:ascii="Arial" w:hAnsi="Arial" w:cs="Arial"/>
          <w:sz w:val="20"/>
          <w:szCs w:val="20"/>
          <w:lang w:val="en-GB"/>
        </w:rPr>
        <w:t>The operation of the Global Red Meat Standard is managed by the GRMS Secretariat with input from the Technical Working Group and the Stakeholder Group.</w:t>
      </w:r>
    </w:p>
    <w:p w14:paraId="6A89130F" w14:textId="77777777" w:rsidR="00AB68DF" w:rsidRPr="00AB68DF" w:rsidRDefault="00AB68DF" w:rsidP="00AB68DF">
      <w:pPr>
        <w:rPr>
          <w:rFonts w:ascii="Arial" w:hAnsi="Arial" w:cs="Arial"/>
          <w:sz w:val="20"/>
          <w:szCs w:val="20"/>
          <w:lang w:val="en-GB"/>
        </w:rPr>
      </w:pPr>
      <w:r w:rsidRPr="00AB68DF">
        <w:rPr>
          <w:rFonts w:ascii="Arial" w:hAnsi="Arial" w:cs="Arial"/>
          <w:sz w:val="20"/>
          <w:szCs w:val="20"/>
          <w:lang w:val="en-GB"/>
        </w:rPr>
        <w:br/>
        <w:t>The secretariat is managed by the GRMS General Manager appointed and approved by the Governance Board. It is important to ensure the impartiality of members of the Secretariat.</w:t>
      </w:r>
      <w:r w:rsidRPr="00AB68DF">
        <w:rPr>
          <w:rFonts w:ascii="Arial" w:hAnsi="Arial" w:cs="Arial"/>
          <w:sz w:val="20"/>
          <w:szCs w:val="20"/>
          <w:lang w:val="en-GB"/>
        </w:rPr>
        <w:br/>
      </w:r>
      <w:r w:rsidRPr="00AB68DF">
        <w:rPr>
          <w:rFonts w:ascii="Arial" w:hAnsi="Arial" w:cs="Arial"/>
          <w:sz w:val="20"/>
          <w:szCs w:val="20"/>
          <w:lang w:val="en-GB"/>
        </w:rPr>
        <w:br/>
        <w:t>The Secretariat has the following authority and responsibilities:</w:t>
      </w:r>
      <w:r w:rsidRPr="00AB68DF">
        <w:rPr>
          <w:rFonts w:ascii="Arial" w:hAnsi="Arial" w:cs="Arial"/>
          <w:sz w:val="20"/>
          <w:szCs w:val="20"/>
          <w:lang w:val="en-GB"/>
        </w:rPr>
        <w:br/>
      </w:r>
      <w:r w:rsidRPr="00AB68DF">
        <w:rPr>
          <w:rFonts w:ascii="Arial" w:hAnsi="Arial" w:cs="Arial"/>
          <w:sz w:val="20"/>
          <w:szCs w:val="20"/>
          <w:lang w:val="en-GB"/>
        </w:rPr>
        <w:br/>
        <w:t>- Management of GRMS</w:t>
      </w:r>
      <w:r w:rsidRPr="00AB68DF">
        <w:rPr>
          <w:rFonts w:ascii="Arial" w:hAnsi="Arial" w:cs="Arial"/>
          <w:sz w:val="20"/>
          <w:szCs w:val="20"/>
          <w:lang w:val="en-GB"/>
        </w:rPr>
        <w:br/>
        <w:t>- Management of the Technical Working Group and the Stakeholder Group</w:t>
      </w:r>
    </w:p>
    <w:p w14:paraId="27AD2109" w14:textId="77777777" w:rsidR="00AB68DF" w:rsidRDefault="00AB68DF" w:rsidP="00AB68DF">
      <w:pPr>
        <w:rPr>
          <w:rFonts w:ascii="Arial" w:hAnsi="Arial" w:cs="Arial"/>
          <w:sz w:val="20"/>
          <w:szCs w:val="20"/>
          <w:lang w:val="en-GB"/>
        </w:rPr>
      </w:pPr>
      <w:r w:rsidRPr="00AB68DF">
        <w:rPr>
          <w:rFonts w:ascii="Arial" w:hAnsi="Arial" w:cs="Arial"/>
          <w:sz w:val="20"/>
          <w:szCs w:val="20"/>
          <w:lang w:val="en-GB"/>
        </w:rPr>
        <w:t>- Contractual and formal arrangements with GFSI</w:t>
      </w:r>
      <w:r w:rsidRPr="00AB68DF">
        <w:rPr>
          <w:rFonts w:ascii="Arial" w:hAnsi="Arial" w:cs="Arial"/>
          <w:sz w:val="20"/>
          <w:szCs w:val="20"/>
          <w:lang w:val="en-GB"/>
        </w:rPr>
        <w:br/>
        <w:t>- Participating in GFSI activities (working groups, board meetings, conferences etc.)</w:t>
      </w:r>
      <w:r w:rsidRPr="00AB68DF">
        <w:rPr>
          <w:rFonts w:ascii="Arial" w:hAnsi="Arial" w:cs="Arial"/>
          <w:sz w:val="20"/>
          <w:szCs w:val="20"/>
          <w:lang w:val="en-GB"/>
        </w:rPr>
        <w:br/>
        <w:t>- Securing benchmarking against GFSI requirements</w:t>
      </w:r>
      <w:r w:rsidRPr="00AB68DF">
        <w:rPr>
          <w:rFonts w:ascii="Arial" w:hAnsi="Arial" w:cs="Arial"/>
          <w:sz w:val="20"/>
          <w:szCs w:val="20"/>
          <w:lang w:val="en-GB"/>
        </w:rPr>
        <w:br/>
        <w:t>- Ensuring stakeholder consultation</w:t>
      </w:r>
      <w:r w:rsidRPr="00AB68DF">
        <w:rPr>
          <w:rFonts w:ascii="Arial" w:hAnsi="Arial" w:cs="Arial"/>
          <w:sz w:val="20"/>
          <w:szCs w:val="20"/>
          <w:lang w:val="en-GB"/>
        </w:rPr>
        <w:br/>
        <w:t>- Contracts and communication with Certification Bodies and Accreditation Bodies.</w:t>
      </w:r>
      <w:r w:rsidRPr="00AB68DF">
        <w:rPr>
          <w:rFonts w:ascii="Arial" w:hAnsi="Arial" w:cs="Arial"/>
          <w:sz w:val="20"/>
          <w:szCs w:val="20"/>
          <w:lang w:val="en-GB"/>
        </w:rPr>
        <w:br/>
        <w:t>- Monitoring of activities of Certification Bodies</w:t>
      </w:r>
      <w:r w:rsidRPr="00AB68DF">
        <w:rPr>
          <w:rFonts w:ascii="Arial" w:hAnsi="Arial" w:cs="Arial"/>
          <w:sz w:val="20"/>
          <w:szCs w:val="20"/>
          <w:lang w:val="en-GB"/>
        </w:rPr>
        <w:br/>
        <w:t>- Auditor training and auditor competencies</w:t>
      </w:r>
      <w:r w:rsidRPr="00AB68DF">
        <w:rPr>
          <w:rFonts w:ascii="Arial" w:hAnsi="Arial" w:cs="Arial"/>
          <w:sz w:val="20"/>
          <w:szCs w:val="20"/>
          <w:lang w:val="en-GB"/>
        </w:rPr>
        <w:br/>
        <w:t>- Preparing the annual review report</w:t>
      </w:r>
      <w:r w:rsidRPr="00AB68DF">
        <w:rPr>
          <w:rFonts w:ascii="Arial" w:hAnsi="Arial" w:cs="Arial"/>
          <w:sz w:val="20"/>
          <w:szCs w:val="20"/>
          <w:lang w:val="en-GB"/>
        </w:rPr>
        <w:br/>
      </w:r>
    </w:p>
    <w:p w14:paraId="4655DC29" w14:textId="77777777" w:rsidR="000F45A2" w:rsidRPr="000F45A2" w:rsidRDefault="000F45A2" w:rsidP="000F45A2">
      <w:pPr>
        <w:rPr>
          <w:rFonts w:ascii="Arial" w:hAnsi="Arial" w:cs="Arial"/>
          <w:sz w:val="20"/>
          <w:szCs w:val="20"/>
          <w:lang w:val="en-GB"/>
        </w:rPr>
      </w:pPr>
    </w:p>
    <w:p w14:paraId="66EBE15E" w14:textId="774AC6DF" w:rsidR="000F45A2" w:rsidRPr="000F45A2" w:rsidRDefault="000F45A2" w:rsidP="000F45A2">
      <w:pPr>
        <w:rPr>
          <w:rFonts w:ascii="Arial" w:hAnsi="Arial" w:cs="Arial"/>
          <w:sz w:val="20"/>
          <w:szCs w:val="20"/>
          <w:lang w:val="en-GB"/>
        </w:rPr>
      </w:pPr>
      <w:r w:rsidRPr="000F45A2">
        <w:rPr>
          <w:rFonts w:ascii="Arial" w:hAnsi="Arial" w:cs="Arial"/>
          <w:sz w:val="20"/>
          <w:szCs w:val="20"/>
          <w:lang w:val="en-GB"/>
        </w:rPr>
        <w:t xml:space="preserve">The </w:t>
      </w:r>
      <w:r>
        <w:rPr>
          <w:rFonts w:ascii="Arial" w:hAnsi="Arial" w:cs="Arial"/>
          <w:sz w:val="20"/>
          <w:szCs w:val="20"/>
          <w:lang w:val="en-GB"/>
        </w:rPr>
        <w:t xml:space="preserve">annual </w:t>
      </w:r>
      <w:r w:rsidRPr="000F45A2">
        <w:rPr>
          <w:rFonts w:ascii="Arial" w:hAnsi="Arial" w:cs="Arial"/>
          <w:sz w:val="20"/>
          <w:szCs w:val="20"/>
          <w:lang w:val="en-GB"/>
        </w:rPr>
        <w:t>review shall assess the management of the certification programme and that GRMS is updated and addresses any issues of concern raised by stakeholders. The review and any arising actions shall be documented in an annual review report.</w:t>
      </w:r>
    </w:p>
    <w:p w14:paraId="0231B023" w14:textId="77777777" w:rsidR="000F45A2" w:rsidRPr="000F45A2" w:rsidRDefault="000F45A2" w:rsidP="000F45A2">
      <w:pPr>
        <w:rPr>
          <w:rFonts w:ascii="Arial" w:hAnsi="Arial" w:cs="Arial"/>
          <w:sz w:val="20"/>
          <w:szCs w:val="20"/>
          <w:lang w:val="en-GB"/>
        </w:rPr>
      </w:pPr>
    </w:p>
    <w:p w14:paraId="473EF226" w14:textId="31A7E365" w:rsidR="000F45A2" w:rsidRDefault="000F45A2" w:rsidP="000F45A2">
      <w:pPr>
        <w:rPr>
          <w:rFonts w:ascii="Arial" w:hAnsi="Arial" w:cs="Arial"/>
          <w:sz w:val="20"/>
          <w:szCs w:val="20"/>
          <w:lang w:val="en-GB"/>
        </w:rPr>
      </w:pPr>
      <w:r w:rsidRPr="000F45A2">
        <w:rPr>
          <w:rFonts w:ascii="Arial" w:hAnsi="Arial" w:cs="Arial"/>
          <w:sz w:val="20"/>
          <w:szCs w:val="20"/>
          <w:lang w:val="en-GB"/>
        </w:rPr>
        <w:lastRenderedPageBreak/>
        <w:t xml:space="preserve">GRMS is consistently benchmarked against GFSI benchmarking criteria. </w:t>
      </w:r>
      <w:r>
        <w:rPr>
          <w:rFonts w:ascii="Arial" w:hAnsi="Arial" w:cs="Arial"/>
          <w:sz w:val="20"/>
          <w:szCs w:val="20"/>
          <w:lang w:val="en-GB"/>
        </w:rPr>
        <w:t>GRMS secretariat shall bring a</w:t>
      </w:r>
      <w:r w:rsidRPr="000F45A2">
        <w:rPr>
          <w:rFonts w:ascii="Arial" w:hAnsi="Arial" w:cs="Arial"/>
          <w:sz w:val="20"/>
          <w:szCs w:val="20"/>
          <w:lang w:val="en-GB"/>
        </w:rPr>
        <w:t>ny changes made to the standard and guideline that may be relevant to the recognition of the benchmarking status to the attention of GFSI.</w:t>
      </w:r>
    </w:p>
    <w:p w14:paraId="5856502E" w14:textId="77777777" w:rsidR="003A6B14" w:rsidRDefault="003A6B14" w:rsidP="000F45A2">
      <w:pPr>
        <w:rPr>
          <w:rFonts w:ascii="Arial" w:hAnsi="Arial" w:cs="Arial"/>
          <w:sz w:val="20"/>
          <w:szCs w:val="20"/>
          <w:lang w:val="en-GB"/>
        </w:rPr>
      </w:pPr>
    </w:p>
    <w:p w14:paraId="37D9100A" w14:textId="59B25398" w:rsidR="00AB68DF" w:rsidRPr="00AB68DF" w:rsidRDefault="00872CCB" w:rsidP="00AB68DF">
      <w:pPr>
        <w:rPr>
          <w:rFonts w:ascii="Arial" w:hAnsi="Arial" w:cs="Arial"/>
          <w:sz w:val="20"/>
          <w:szCs w:val="20"/>
          <w:lang w:val="en-GB"/>
        </w:rPr>
      </w:pPr>
      <w:r>
        <w:rPr>
          <w:rFonts w:ascii="Arial" w:hAnsi="Arial" w:cs="Arial"/>
          <w:b/>
          <w:sz w:val="20"/>
          <w:szCs w:val="20"/>
          <w:lang w:val="en-GB"/>
        </w:rPr>
        <w:t>1</w:t>
      </w:r>
      <w:r w:rsidR="00AB68DF" w:rsidRPr="00001286">
        <w:rPr>
          <w:rFonts w:ascii="Arial" w:hAnsi="Arial" w:cs="Arial"/>
          <w:b/>
          <w:sz w:val="20"/>
          <w:szCs w:val="20"/>
          <w:lang w:val="en-GB"/>
        </w:rPr>
        <w:t>.3 GRMS Technical Working Group</w:t>
      </w:r>
      <w:r w:rsidR="00AB68DF" w:rsidRPr="00AB68DF">
        <w:rPr>
          <w:rFonts w:ascii="Arial" w:hAnsi="Arial" w:cs="Arial"/>
          <w:b/>
          <w:sz w:val="20"/>
          <w:szCs w:val="20"/>
          <w:lang w:val="en-GB"/>
        </w:rPr>
        <w:br/>
      </w:r>
      <w:r w:rsidR="00AB68DF" w:rsidRPr="00AB68DF">
        <w:rPr>
          <w:rFonts w:ascii="Arial" w:hAnsi="Arial" w:cs="Arial"/>
          <w:sz w:val="20"/>
          <w:szCs w:val="20"/>
          <w:lang w:val="en-GB"/>
        </w:rPr>
        <w:t xml:space="preserve">GRMS is maintained and developed in close corporation with industry representatives and The </w:t>
      </w:r>
      <w:r w:rsidR="00AB68DF" w:rsidRPr="00AB68DF">
        <w:rPr>
          <w:rFonts w:ascii="Arial" w:hAnsi="Arial" w:cs="Arial"/>
          <w:bCs/>
          <w:sz w:val="20"/>
          <w:szCs w:val="20"/>
          <w:lang w:val="en-GB"/>
        </w:rPr>
        <w:t>Technical Working Group</w:t>
      </w:r>
      <w:r w:rsidR="00AB68DF" w:rsidRPr="00AB68DF">
        <w:rPr>
          <w:rFonts w:ascii="Arial" w:hAnsi="Arial" w:cs="Arial"/>
          <w:sz w:val="20"/>
          <w:szCs w:val="20"/>
          <w:lang w:val="en-GB"/>
        </w:rPr>
        <w:t xml:space="preserve"> is maintained to ensure input from meat industry experts, food safety experts, meat manufacturers and industry association professionals. </w:t>
      </w:r>
      <w:r w:rsidR="00AB68DF" w:rsidRPr="00AB68DF">
        <w:rPr>
          <w:rFonts w:ascii="Arial" w:hAnsi="Arial" w:cs="Arial"/>
          <w:sz w:val="20"/>
          <w:szCs w:val="20"/>
          <w:lang w:val="en-GB"/>
        </w:rPr>
        <w:br/>
      </w:r>
      <w:r w:rsidR="00AB68DF" w:rsidRPr="00AB68DF">
        <w:rPr>
          <w:rFonts w:ascii="Arial" w:hAnsi="Arial" w:cs="Arial"/>
          <w:sz w:val="20"/>
          <w:szCs w:val="20"/>
          <w:lang w:val="en-GB"/>
        </w:rPr>
        <w:br/>
        <w:t>The group work</w:t>
      </w:r>
      <w:r w:rsidR="00AB68DF">
        <w:rPr>
          <w:rFonts w:ascii="Arial" w:hAnsi="Arial" w:cs="Arial"/>
          <w:sz w:val="20"/>
          <w:szCs w:val="20"/>
          <w:lang w:val="en-GB"/>
        </w:rPr>
        <w:t>s</w:t>
      </w:r>
      <w:r w:rsidR="00AB68DF" w:rsidRPr="00AB68DF">
        <w:rPr>
          <w:rFonts w:ascii="Arial" w:hAnsi="Arial" w:cs="Arial"/>
          <w:sz w:val="20"/>
          <w:szCs w:val="20"/>
          <w:lang w:val="en-GB"/>
        </w:rPr>
        <w:t xml:space="preserve"> closely together with the Secretariat throughout the year and provides technical expertise and advice for the Secretariat and Governance Board. The main task of the Technical Working Group is to supply input to the development and maintenance of GRMS and discuss technical, operational and interpretational issues related to the Standard.</w:t>
      </w:r>
    </w:p>
    <w:p w14:paraId="1D492B33" w14:textId="77777777" w:rsidR="00AB68DF" w:rsidRPr="00AB68DF" w:rsidRDefault="00AB68DF" w:rsidP="00AB68DF">
      <w:pPr>
        <w:rPr>
          <w:rFonts w:ascii="Arial" w:hAnsi="Arial" w:cs="Arial"/>
          <w:sz w:val="20"/>
          <w:szCs w:val="20"/>
          <w:lang w:val="en-GB"/>
        </w:rPr>
      </w:pPr>
    </w:p>
    <w:p w14:paraId="1B0AF5A8" w14:textId="77777777" w:rsidR="00593AA2" w:rsidRDefault="00AB68DF" w:rsidP="00AB68DF">
      <w:pPr>
        <w:rPr>
          <w:rFonts w:ascii="Arial" w:hAnsi="Arial" w:cs="Arial"/>
          <w:sz w:val="20"/>
          <w:szCs w:val="20"/>
          <w:lang w:val="en-GB"/>
        </w:rPr>
      </w:pPr>
      <w:r w:rsidRPr="00AB68DF">
        <w:rPr>
          <w:rFonts w:ascii="Arial" w:hAnsi="Arial" w:cs="Arial"/>
          <w:sz w:val="20"/>
          <w:szCs w:val="20"/>
          <w:lang w:val="en-GB"/>
        </w:rPr>
        <w:t>The Technical Working Group has the following responsibilities:</w:t>
      </w:r>
      <w:r w:rsidRPr="00AB68DF">
        <w:rPr>
          <w:rFonts w:ascii="Arial" w:hAnsi="Arial" w:cs="Arial"/>
          <w:sz w:val="20"/>
          <w:szCs w:val="20"/>
          <w:lang w:val="en-GB"/>
        </w:rPr>
        <w:br/>
      </w:r>
      <w:r w:rsidRPr="00AB68DF">
        <w:rPr>
          <w:rFonts w:ascii="Arial" w:hAnsi="Arial" w:cs="Arial"/>
          <w:sz w:val="20"/>
          <w:szCs w:val="20"/>
          <w:lang w:val="en-GB"/>
        </w:rPr>
        <w:br/>
        <w:t>- determination of the content, structure and ranking system</w:t>
      </w:r>
      <w:r w:rsidRPr="00AB68DF">
        <w:rPr>
          <w:rFonts w:ascii="Arial" w:hAnsi="Arial" w:cs="Arial"/>
          <w:sz w:val="20"/>
          <w:szCs w:val="20"/>
          <w:lang w:val="en-GB"/>
        </w:rPr>
        <w:br/>
        <w:t>- determination of changes and additions</w:t>
      </w:r>
      <w:r w:rsidRPr="00AB68DF">
        <w:rPr>
          <w:rFonts w:ascii="Arial" w:hAnsi="Arial" w:cs="Arial"/>
          <w:sz w:val="20"/>
          <w:szCs w:val="20"/>
          <w:lang w:val="en-GB"/>
        </w:rPr>
        <w:br/>
        <w:t>- determination of the requirements for the Certification Bodies and auditors</w:t>
      </w:r>
      <w:r w:rsidRPr="00AB68DF">
        <w:rPr>
          <w:rFonts w:ascii="Arial" w:hAnsi="Arial" w:cs="Arial"/>
          <w:sz w:val="20"/>
          <w:szCs w:val="20"/>
          <w:lang w:val="en-GB"/>
        </w:rPr>
        <w:br/>
        <w:t>- ensure that regulatory requirements are included in the standard</w:t>
      </w:r>
      <w:r w:rsidRPr="00AB68DF">
        <w:rPr>
          <w:rFonts w:ascii="Arial" w:hAnsi="Arial" w:cs="Arial"/>
          <w:sz w:val="20"/>
          <w:szCs w:val="20"/>
          <w:lang w:val="en-GB"/>
        </w:rPr>
        <w:br/>
        <w:t>- ensure that best practice is included (technological and scientific developments) in the standard</w:t>
      </w:r>
      <w:r w:rsidRPr="00AB68DF">
        <w:rPr>
          <w:rFonts w:ascii="Arial" w:hAnsi="Arial" w:cs="Arial"/>
          <w:sz w:val="20"/>
          <w:szCs w:val="20"/>
          <w:lang w:val="en-GB"/>
        </w:rPr>
        <w:br/>
        <w:t>- annual review of the standard and the audit protocol to ensure that they are still in compliance</w:t>
      </w:r>
      <w:r w:rsidRPr="00AB68DF">
        <w:rPr>
          <w:rFonts w:ascii="Arial" w:hAnsi="Arial" w:cs="Arial"/>
          <w:sz w:val="20"/>
          <w:szCs w:val="20"/>
          <w:lang w:val="en-GB"/>
        </w:rPr>
        <w:br/>
        <w:t>- evaluation of GRMS in practice</w:t>
      </w:r>
      <w:r w:rsidRPr="00AB68DF">
        <w:rPr>
          <w:rFonts w:ascii="Arial" w:hAnsi="Arial" w:cs="Arial"/>
          <w:sz w:val="20"/>
          <w:szCs w:val="20"/>
          <w:lang w:val="en-GB"/>
        </w:rPr>
        <w:br/>
        <w:t>- input to the annual review report</w:t>
      </w:r>
      <w:r w:rsidRPr="00AB68DF">
        <w:rPr>
          <w:rFonts w:ascii="Arial" w:hAnsi="Arial" w:cs="Arial"/>
          <w:sz w:val="20"/>
          <w:szCs w:val="20"/>
          <w:lang w:val="en-GB"/>
        </w:rPr>
        <w:br/>
      </w:r>
    </w:p>
    <w:p w14:paraId="3797C7A1" w14:textId="293DE6C8" w:rsidR="00AB68DF" w:rsidRPr="00AB68DF" w:rsidRDefault="00872CCB" w:rsidP="00AB68DF">
      <w:pPr>
        <w:rPr>
          <w:rFonts w:ascii="Arial" w:hAnsi="Arial" w:cs="Arial"/>
          <w:sz w:val="20"/>
          <w:szCs w:val="20"/>
          <w:lang w:val="en-GB"/>
        </w:rPr>
      </w:pPr>
      <w:r>
        <w:rPr>
          <w:rFonts w:ascii="Arial" w:hAnsi="Arial" w:cs="Arial"/>
          <w:b/>
          <w:sz w:val="20"/>
          <w:szCs w:val="20"/>
          <w:lang w:val="en-GB"/>
        </w:rPr>
        <w:t>1</w:t>
      </w:r>
      <w:r w:rsidR="00AB68DF" w:rsidRPr="00001286">
        <w:rPr>
          <w:rFonts w:ascii="Arial" w:hAnsi="Arial" w:cs="Arial"/>
          <w:b/>
          <w:sz w:val="20"/>
          <w:szCs w:val="20"/>
          <w:lang w:val="en-GB"/>
        </w:rPr>
        <w:t>.4 GRMS Stakeholder Group</w:t>
      </w:r>
      <w:r w:rsidR="00AB68DF" w:rsidRPr="00AB68DF">
        <w:rPr>
          <w:rFonts w:ascii="Arial" w:hAnsi="Arial" w:cs="Arial"/>
          <w:b/>
          <w:sz w:val="20"/>
          <w:szCs w:val="20"/>
          <w:lang w:val="en-GB"/>
        </w:rPr>
        <w:br/>
      </w:r>
      <w:r w:rsidR="00AB68DF" w:rsidRPr="00AB68DF">
        <w:rPr>
          <w:rFonts w:ascii="Arial" w:hAnsi="Arial" w:cs="Arial"/>
          <w:sz w:val="20"/>
          <w:szCs w:val="20"/>
          <w:lang w:val="en-GB"/>
        </w:rPr>
        <w:t xml:space="preserve">The Stakeholder Group is not a formalised group. </w:t>
      </w:r>
      <w:r w:rsidR="00AB68DF" w:rsidRPr="00AB68DF">
        <w:rPr>
          <w:rFonts w:ascii="Arial" w:hAnsi="Arial" w:cs="Arial"/>
          <w:sz w:val="20"/>
          <w:szCs w:val="20"/>
          <w:lang w:val="en-GB"/>
        </w:rPr>
        <w:br/>
      </w:r>
      <w:r w:rsidR="00AB68DF" w:rsidRPr="00AB68DF">
        <w:rPr>
          <w:rFonts w:ascii="Arial" w:hAnsi="Arial" w:cs="Arial"/>
          <w:sz w:val="20"/>
          <w:szCs w:val="20"/>
          <w:lang w:val="en-GB"/>
        </w:rPr>
        <w:br/>
      </w:r>
      <w:r w:rsidR="00A171C0">
        <w:rPr>
          <w:rFonts w:ascii="Arial" w:hAnsi="Arial" w:cs="Arial"/>
          <w:sz w:val="20"/>
          <w:szCs w:val="20"/>
          <w:lang w:val="en-GB"/>
        </w:rPr>
        <w:t>T</w:t>
      </w:r>
      <w:r w:rsidR="00AB68DF" w:rsidRPr="00AB68DF">
        <w:rPr>
          <w:rFonts w:ascii="Arial" w:hAnsi="Arial" w:cs="Arial"/>
          <w:sz w:val="20"/>
          <w:szCs w:val="20"/>
          <w:lang w:val="en-GB"/>
        </w:rPr>
        <w:t xml:space="preserve">he GRMS Secretariat is in close dialogue with Certification Bodies and auditors participating in the </w:t>
      </w:r>
      <w:r>
        <w:rPr>
          <w:rFonts w:ascii="Arial" w:hAnsi="Arial" w:cs="Arial"/>
          <w:sz w:val="20"/>
          <w:szCs w:val="20"/>
          <w:lang w:val="en-GB"/>
        </w:rPr>
        <w:t>Certification Programme</w:t>
      </w:r>
      <w:r w:rsidR="00AB68DF" w:rsidRPr="00AB68DF">
        <w:rPr>
          <w:rFonts w:ascii="Arial" w:hAnsi="Arial" w:cs="Arial"/>
          <w:sz w:val="20"/>
          <w:szCs w:val="20"/>
          <w:lang w:val="en-GB"/>
        </w:rPr>
        <w:t xml:space="preserve">, discussing issues of interpretation, implementation and suggested improvements. In addition, exchange of information and regular feedback from authorities, retailers and other users of GRMS are taken into consideration when reviewing and updating the </w:t>
      </w:r>
      <w:r w:rsidR="00236B35">
        <w:rPr>
          <w:rFonts w:ascii="Arial" w:hAnsi="Arial" w:cs="Arial"/>
          <w:sz w:val="20"/>
          <w:szCs w:val="20"/>
          <w:lang w:val="en-GB"/>
        </w:rPr>
        <w:t>s</w:t>
      </w:r>
      <w:r w:rsidR="00AB68DF" w:rsidRPr="00AB68DF">
        <w:rPr>
          <w:rFonts w:ascii="Arial" w:hAnsi="Arial" w:cs="Arial"/>
          <w:sz w:val="20"/>
          <w:szCs w:val="20"/>
          <w:lang w:val="en-GB"/>
        </w:rPr>
        <w:t>tandard.</w:t>
      </w:r>
    </w:p>
    <w:p w14:paraId="54D232F8" w14:textId="51EF1F44" w:rsidR="00AB68DF" w:rsidRPr="00AB68DF" w:rsidRDefault="00AB68DF" w:rsidP="00AB68DF">
      <w:pPr>
        <w:tabs>
          <w:tab w:val="num" w:pos="720"/>
        </w:tabs>
        <w:rPr>
          <w:rFonts w:ascii="Arial" w:hAnsi="Arial" w:cs="Arial"/>
          <w:sz w:val="20"/>
          <w:szCs w:val="20"/>
          <w:lang w:val="en-GB"/>
        </w:rPr>
      </w:pPr>
      <w:r w:rsidRPr="00AB68DF">
        <w:rPr>
          <w:rFonts w:ascii="Arial" w:hAnsi="Arial" w:cs="Arial"/>
          <w:sz w:val="20"/>
          <w:szCs w:val="20"/>
          <w:lang w:val="en-GB"/>
        </w:rPr>
        <w:br/>
        <w:t xml:space="preserve">It is the responsibility of the GRMS Secretariat to ensure stakeholder consultation to the extent necessary </w:t>
      </w:r>
      <w:proofErr w:type="gramStart"/>
      <w:r w:rsidRPr="00AB68DF">
        <w:rPr>
          <w:rFonts w:ascii="Arial" w:hAnsi="Arial" w:cs="Arial"/>
          <w:sz w:val="20"/>
          <w:szCs w:val="20"/>
          <w:lang w:val="en-GB"/>
        </w:rPr>
        <w:t xml:space="preserve">to </w:t>
      </w:r>
      <w:r w:rsidR="00872CCB">
        <w:rPr>
          <w:rFonts w:ascii="Arial" w:hAnsi="Arial" w:cs="Arial"/>
          <w:sz w:val="20"/>
          <w:szCs w:val="20"/>
          <w:lang w:val="en-GB"/>
        </w:rPr>
        <w:t xml:space="preserve"> ensure</w:t>
      </w:r>
      <w:proofErr w:type="gramEnd"/>
      <w:r w:rsidRPr="00AB68DF">
        <w:rPr>
          <w:rFonts w:ascii="Arial" w:hAnsi="Arial" w:cs="Arial"/>
          <w:sz w:val="20"/>
          <w:szCs w:val="20"/>
          <w:lang w:val="en-GB"/>
        </w:rPr>
        <w:t xml:space="preserve"> the development of GRMS in accordance with the requirements from relevant stakeholders.</w:t>
      </w:r>
    </w:p>
    <w:p w14:paraId="1EFA38E0" w14:textId="77777777" w:rsidR="00AB68DF" w:rsidRPr="00AB68DF" w:rsidRDefault="00AB68DF" w:rsidP="00AB68DF">
      <w:pPr>
        <w:tabs>
          <w:tab w:val="num" w:pos="720"/>
        </w:tabs>
        <w:rPr>
          <w:rFonts w:ascii="Arial" w:hAnsi="Arial" w:cs="Arial"/>
          <w:sz w:val="20"/>
          <w:szCs w:val="20"/>
          <w:lang w:val="en-GB"/>
        </w:rPr>
      </w:pPr>
    </w:p>
    <w:p w14:paraId="0064A89E" w14:textId="77777777" w:rsidR="00AB68DF" w:rsidRPr="00AB68DF" w:rsidRDefault="00AB68DF" w:rsidP="00AB68DF">
      <w:pPr>
        <w:tabs>
          <w:tab w:val="num" w:pos="720"/>
        </w:tabs>
        <w:rPr>
          <w:rFonts w:ascii="Arial" w:hAnsi="Arial" w:cs="Arial"/>
          <w:sz w:val="20"/>
          <w:szCs w:val="20"/>
          <w:lang w:val="en-GB"/>
        </w:rPr>
      </w:pPr>
      <w:r w:rsidRPr="00AB68DF">
        <w:rPr>
          <w:rFonts w:ascii="Arial" w:hAnsi="Arial" w:cs="Arial"/>
          <w:sz w:val="20"/>
          <w:szCs w:val="20"/>
          <w:lang w:val="en-GB"/>
        </w:rPr>
        <w:t xml:space="preserve">Stakeholders and other interested parties can make direct contact to the General Manager and the GRMS secretariat to clarify any interpretation of the </w:t>
      </w:r>
      <w:r w:rsidR="00236B35">
        <w:rPr>
          <w:rFonts w:ascii="Arial" w:hAnsi="Arial" w:cs="Arial"/>
          <w:sz w:val="20"/>
          <w:szCs w:val="20"/>
          <w:lang w:val="en-GB"/>
        </w:rPr>
        <w:t>s</w:t>
      </w:r>
      <w:r w:rsidRPr="00AB68DF">
        <w:rPr>
          <w:rFonts w:ascii="Arial" w:hAnsi="Arial" w:cs="Arial"/>
          <w:sz w:val="20"/>
          <w:szCs w:val="20"/>
          <w:lang w:val="en-GB"/>
        </w:rPr>
        <w:t>tandard.</w:t>
      </w:r>
      <w:r w:rsidRPr="00AB68DF">
        <w:rPr>
          <w:rFonts w:ascii="Arial" w:hAnsi="Arial" w:cs="Arial"/>
          <w:sz w:val="20"/>
          <w:szCs w:val="20"/>
          <w:lang w:val="en-GB"/>
        </w:rPr>
        <w:br/>
      </w:r>
    </w:p>
    <w:p w14:paraId="30A57490" w14:textId="77777777" w:rsidR="00AB68DF" w:rsidRPr="00AB68DF" w:rsidRDefault="00AB68DF" w:rsidP="00AB68DF">
      <w:pPr>
        <w:rPr>
          <w:rFonts w:ascii="Arial" w:hAnsi="Arial" w:cs="Arial"/>
          <w:sz w:val="20"/>
          <w:szCs w:val="20"/>
          <w:highlight w:val="yellow"/>
          <w:lang w:val="en-GB"/>
        </w:rPr>
      </w:pPr>
    </w:p>
    <w:p w14:paraId="567596DF" w14:textId="46CB4419" w:rsidR="00872CCB" w:rsidRDefault="00872CCB" w:rsidP="00AB68DF">
      <w:pPr>
        <w:rPr>
          <w:rFonts w:ascii="Arial" w:hAnsi="Arial" w:cs="Arial"/>
          <w:sz w:val="20"/>
          <w:szCs w:val="20"/>
          <w:lang w:val="en-GB"/>
        </w:rPr>
      </w:pPr>
      <w:r>
        <w:rPr>
          <w:rFonts w:ascii="Arial" w:hAnsi="Arial" w:cs="Arial"/>
          <w:b/>
          <w:lang w:val="en-GB"/>
        </w:rPr>
        <w:t>2.</w:t>
      </w:r>
      <w:r w:rsidR="00AB68DF" w:rsidRPr="00AB68DF">
        <w:rPr>
          <w:rFonts w:ascii="Arial" w:hAnsi="Arial" w:cs="Arial"/>
          <w:b/>
          <w:lang w:val="en-GB"/>
        </w:rPr>
        <w:t xml:space="preserve">. </w:t>
      </w:r>
      <w:r>
        <w:rPr>
          <w:rFonts w:ascii="Arial" w:hAnsi="Arial" w:cs="Arial"/>
          <w:b/>
          <w:lang w:val="en-GB"/>
        </w:rPr>
        <w:t xml:space="preserve"> Programme</w:t>
      </w:r>
      <w:r w:rsidR="00AB68DF" w:rsidRPr="00AB68DF">
        <w:rPr>
          <w:rFonts w:ascii="Arial" w:hAnsi="Arial" w:cs="Arial"/>
          <w:b/>
          <w:lang w:val="en-GB"/>
        </w:rPr>
        <w:t xml:space="preserve"> development and maintenance</w:t>
      </w:r>
      <w:r w:rsidR="00AB68DF" w:rsidRPr="00AB68DF">
        <w:rPr>
          <w:rFonts w:ascii="Arial" w:hAnsi="Arial" w:cs="Arial"/>
          <w:b/>
          <w:lang w:val="en-GB"/>
        </w:rPr>
        <w:br/>
      </w:r>
    </w:p>
    <w:p w14:paraId="7829DA13" w14:textId="77777777" w:rsidR="00D2335B" w:rsidRDefault="00872CCB" w:rsidP="00AB68DF">
      <w:pPr>
        <w:rPr>
          <w:rFonts w:ascii="Arial" w:hAnsi="Arial" w:cs="Arial"/>
          <w:sz w:val="20"/>
          <w:szCs w:val="20"/>
          <w:lang w:val="en-GB"/>
        </w:rPr>
      </w:pPr>
      <w:r>
        <w:rPr>
          <w:rFonts w:ascii="Arial" w:hAnsi="Arial" w:cs="Arial"/>
          <w:sz w:val="20"/>
          <w:szCs w:val="20"/>
          <w:lang w:val="en-GB"/>
        </w:rPr>
        <w:t>The participation of experts with d</w:t>
      </w:r>
      <w:r w:rsidR="00D2335B">
        <w:rPr>
          <w:rFonts w:ascii="Arial" w:hAnsi="Arial" w:cs="Arial"/>
          <w:sz w:val="20"/>
          <w:szCs w:val="20"/>
          <w:lang w:val="en-GB"/>
        </w:rPr>
        <w:t xml:space="preserve">irect responsibility for food safety and quality management in the meat industry is ensured in the development and maintenance of the Certification Programme. A revision of GRMS shall include a stakeholder consultation ensuring that relevant and interested stakeholders are invited and have an opportunity to participate, considering the scope and a fair balance of interests. </w:t>
      </w:r>
    </w:p>
    <w:p w14:paraId="78A00EC6" w14:textId="77777777" w:rsidR="00D2335B" w:rsidRDefault="00D2335B" w:rsidP="00AB68DF">
      <w:pPr>
        <w:rPr>
          <w:rFonts w:ascii="Arial" w:hAnsi="Arial" w:cs="Arial"/>
          <w:sz w:val="20"/>
          <w:szCs w:val="20"/>
          <w:lang w:val="en-GB"/>
        </w:rPr>
      </w:pPr>
    </w:p>
    <w:p w14:paraId="2F63B625" w14:textId="68A86147" w:rsidR="00AB68DF" w:rsidRPr="00AB68DF" w:rsidRDefault="00D2335B" w:rsidP="00AB68DF">
      <w:pPr>
        <w:rPr>
          <w:rFonts w:ascii="Arial" w:hAnsi="Arial" w:cs="Arial"/>
          <w:sz w:val="20"/>
          <w:szCs w:val="20"/>
          <w:lang w:val="en-GB"/>
        </w:rPr>
      </w:pPr>
      <w:r>
        <w:rPr>
          <w:rFonts w:ascii="Arial" w:hAnsi="Arial" w:cs="Arial"/>
          <w:sz w:val="20"/>
          <w:szCs w:val="20"/>
          <w:lang w:val="en-GB"/>
        </w:rPr>
        <w:t>Amendments and adjustments of the standard in accordance with new requirements or recommendations may be implemented involving consultation with the Technical Working Group only.</w:t>
      </w:r>
      <w:r w:rsidR="00AB68DF" w:rsidRPr="00AB68DF">
        <w:rPr>
          <w:rFonts w:ascii="Arial" w:hAnsi="Arial" w:cs="Arial"/>
          <w:sz w:val="20"/>
          <w:szCs w:val="20"/>
          <w:lang w:val="en-GB"/>
        </w:rPr>
        <w:br/>
      </w:r>
      <w:r w:rsidR="00AB68DF" w:rsidRPr="00AB68DF">
        <w:rPr>
          <w:rFonts w:ascii="Arial" w:hAnsi="Arial" w:cs="Arial"/>
          <w:sz w:val="20"/>
          <w:szCs w:val="20"/>
          <w:lang w:val="en-GB"/>
        </w:rPr>
        <w:br/>
        <w:t xml:space="preserve">The </w:t>
      </w:r>
      <w:r w:rsidR="00236B35">
        <w:rPr>
          <w:rFonts w:ascii="Arial" w:hAnsi="Arial" w:cs="Arial"/>
          <w:sz w:val="20"/>
          <w:szCs w:val="20"/>
          <w:lang w:val="en-GB"/>
        </w:rPr>
        <w:t>s</w:t>
      </w:r>
      <w:r w:rsidR="00AB68DF" w:rsidRPr="00AB68DF">
        <w:rPr>
          <w:rFonts w:ascii="Arial" w:hAnsi="Arial" w:cs="Arial"/>
          <w:sz w:val="20"/>
          <w:szCs w:val="20"/>
          <w:lang w:val="en-GB"/>
        </w:rPr>
        <w:t>tandard, guidelines and checklists are issued using a formalised and documented approval process.</w:t>
      </w:r>
    </w:p>
    <w:p w14:paraId="1F4F78CB" w14:textId="77777777" w:rsidR="00AB68DF" w:rsidRPr="00AB68DF" w:rsidRDefault="00AB68DF" w:rsidP="00AB68DF">
      <w:pPr>
        <w:rPr>
          <w:rFonts w:ascii="Arial" w:hAnsi="Arial" w:cs="Arial"/>
          <w:sz w:val="20"/>
          <w:szCs w:val="20"/>
          <w:lang w:val="en-GB"/>
        </w:rPr>
      </w:pPr>
    </w:p>
    <w:p w14:paraId="46D9C4EF" w14:textId="77777777" w:rsidR="00AB68DF" w:rsidRPr="00AB68DF" w:rsidRDefault="00AB68DF" w:rsidP="00AB68DF">
      <w:pPr>
        <w:rPr>
          <w:rFonts w:ascii="Arial" w:hAnsi="Arial" w:cs="Arial"/>
          <w:sz w:val="20"/>
          <w:szCs w:val="20"/>
          <w:lang w:val="en-GB"/>
        </w:rPr>
      </w:pPr>
      <w:r w:rsidRPr="00AB68DF">
        <w:rPr>
          <w:rFonts w:ascii="Arial" w:hAnsi="Arial" w:cs="Arial"/>
          <w:sz w:val="20"/>
          <w:szCs w:val="20"/>
          <w:lang w:val="en-GB"/>
        </w:rPr>
        <w:t xml:space="preserve">All normative documents are after approval published at </w:t>
      </w:r>
      <w:hyperlink r:id="rId14" w:history="1">
        <w:r w:rsidRPr="00AB68DF">
          <w:rPr>
            <w:rFonts w:ascii="Arial" w:hAnsi="Arial" w:cs="Arial"/>
            <w:color w:val="0000FF"/>
            <w:sz w:val="20"/>
            <w:szCs w:val="20"/>
            <w:u w:val="single"/>
            <w:lang w:val="en-GB"/>
          </w:rPr>
          <w:t>www.grms.org</w:t>
        </w:r>
      </w:hyperlink>
      <w:r w:rsidRPr="00AB68DF">
        <w:rPr>
          <w:rFonts w:ascii="Arial" w:hAnsi="Arial" w:cs="Arial"/>
          <w:sz w:val="20"/>
          <w:szCs w:val="20"/>
          <w:lang w:val="en-GB"/>
        </w:rPr>
        <w:t>. The normative documents exist in English language only and the only valid documents are the versions published on www.grms.org.</w:t>
      </w:r>
    </w:p>
    <w:p w14:paraId="2B64DFB7" w14:textId="49434F07" w:rsidR="00593AA2" w:rsidRDefault="00AB68DF" w:rsidP="00593AA2">
      <w:pPr>
        <w:rPr>
          <w:rFonts w:ascii="Arial" w:hAnsi="Arial" w:cs="Arial"/>
          <w:sz w:val="20"/>
          <w:szCs w:val="20"/>
          <w:lang w:val="en-GB"/>
        </w:rPr>
      </w:pPr>
      <w:r w:rsidRPr="00AB68DF">
        <w:rPr>
          <w:rFonts w:ascii="Arial" w:hAnsi="Arial" w:cs="Arial"/>
          <w:sz w:val="20"/>
          <w:szCs w:val="20"/>
          <w:lang w:val="en-GB"/>
        </w:rPr>
        <w:br/>
        <w:t>Stakeholders and other interested parties are invited to contact the GRMS Secretariat directly to clarify any interpretation of the normative documents.</w:t>
      </w:r>
      <w:r w:rsidRPr="00AB68DF">
        <w:rPr>
          <w:rFonts w:ascii="Arial" w:hAnsi="Arial" w:cs="Arial"/>
          <w:sz w:val="20"/>
          <w:szCs w:val="20"/>
          <w:lang w:val="en-GB"/>
        </w:rPr>
        <w:br/>
      </w:r>
      <w:r w:rsidRPr="00AB68DF">
        <w:rPr>
          <w:rFonts w:ascii="Arial" w:hAnsi="Arial" w:cs="Arial"/>
          <w:sz w:val="20"/>
          <w:szCs w:val="20"/>
          <w:lang w:val="en-GB"/>
        </w:rPr>
        <w:br/>
      </w:r>
      <w:r w:rsidR="00593AA2" w:rsidRPr="00AB68DF">
        <w:rPr>
          <w:rFonts w:ascii="Arial" w:hAnsi="Arial" w:cs="Arial"/>
          <w:sz w:val="20"/>
          <w:szCs w:val="20"/>
          <w:lang w:val="en-GB"/>
        </w:rPr>
        <w:t xml:space="preserve">The </w:t>
      </w:r>
      <w:r w:rsidR="00593AA2">
        <w:rPr>
          <w:rFonts w:ascii="Arial" w:hAnsi="Arial" w:cs="Arial"/>
          <w:sz w:val="20"/>
          <w:szCs w:val="20"/>
          <w:lang w:val="en-GB"/>
        </w:rPr>
        <w:t>s</w:t>
      </w:r>
      <w:r w:rsidR="00593AA2" w:rsidRPr="00AB68DF">
        <w:rPr>
          <w:rFonts w:ascii="Arial" w:hAnsi="Arial" w:cs="Arial"/>
          <w:sz w:val="20"/>
          <w:szCs w:val="20"/>
          <w:lang w:val="en-GB"/>
        </w:rPr>
        <w:t>tandard, guidelines and checklist shall be re-issued at least every six years in accordance with changes to contractual requirements and other requirements</w:t>
      </w:r>
      <w:r w:rsidR="00593AA2">
        <w:rPr>
          <w:rFonts w:ascii="Arial" w:hAnsi="Arial" w:cs="Arial"/>
          <w:sz w:val="20"/>
          <w:szCs w:val="20"/>
          <w:lang w:val="en-GB"/>
        </w:rPr>
        <w:t>.</w:t>
      </w:r>
    </w:p>
    <w:p w14:paraId="1A5044A8" w14:textId="5E13E7B4" w:rsidR="00AB68DF" w:rsidRPr="00AB68DF" w:rsidRDefault="00236B35" w:rsidP="008E52A6">
      <w:pPr>
        <w:rPr>
          <w:rFonts w:ascii="Arial" w:hAnsi="Arial" w:cs="Arial"/>
          <w:sz w:val="20"/>
          <w:szCs w:val="20"/>
          <w:lang w:val="en-GB"/>
        </w:rPr>
      </w:pPr>
      <w:r>
        <w:rPr>
          <w:rFonts w:ascii="Arial" w:hAnsi="Arial" w:cs="Arial"/>
          <w:b/>
          <w:lang w:val="en-GB"/>
        </w:rPr>
        <w:lastRenderedPageBreak/>
        <w:br/>
      </w:r>
      <w:r w:rsidR="00AB68DF" w:rsidRPr="00AB68DF">
        <w:rPr>
          <w:rFonts w:ascii="Arial" w:hAnsi="Arial" w:cs="Arial"/>
          <w:sz w:val="20"/>
          <w:szCs w:val="20"/>
          <w:lang w:val="en-GB"/>
        </w:rPr>
        <w:t xml:space="preserve">For the development </w:t>
      </w:r>
      <w:r w:rsidR="008E52A6">
        <w:rPr>
          <w:rFonts w:ascii="Arial" w:hAnsi="Arial" w:cs="Arial"/>
          <w:sz w:val="20"/>
          <w:szCs w:val="20"/>
          <w:lang w:val="en-GB"/>
        </w:rPr>
        <w:t xml:space="preserve">and operation </w:t>
      </w:r>
      <w:r w:rsidR="00AB68DF" w:rsidRPr="00AB68DF">
        <w:rPr>
          <w:rFonts w:ascii="Arial" w:hAnsi="Arial" w:cs="Arial"/>
          <w:sz w:val="20"/>
          <w:szCs w:val="20"/>
          <w:lang w:val="en-GB"/>
        </w:rPr>
        <w:t xml:space="preserve">of the </w:t>
      </w:r>
      <w:r w:rsidR="008E52A6">
        <w:rPr>
          <w:rFonts w:ascii="Arial" w:hAnsi="Arial" w:cs="Arial"/>
          <w:sz w:val="20"/>
          <w:szCs w:val="20"/>
          <w:lang w:val="en-GB"/>
        </w:rPr>
        <w:t>certification programme</w:t>
      </w:r>
      <w:r w:rsidR="00AB68DF" w:rsidRPr="00AB68DF">
        <w:rPr>
          <w:rFonts w:ascii="Arial" w:hAnsi="Arial" w:cs="Arial"/>
          <w:sz w:val="20"/>
          <w:szCs w:val="20"/>
          <w:lang w:val="en-GB"/>
        </w:rPr>
        <w:t xml:space="preserve"> </w:t>
      </w:r>
      <w:r w:rsidR="008E52A6">
        <w:rPr>
          <w:rFonts w:ascii="Arial" w:hAnsi="Arial" w:cs="Arial"/>
          <w:sz w:val="20"/>
          <w:szCs w:val="20"/>
          <w:lang w:val="en-GB"/>
        </w:rPr>
        <w:t xml:space="preserve">the </w:t>
      </w:r>
      <w:r w:rsidR="00AB68DF" w:rsidRPr="00AB68DF">
        <w:rPr>
          <w:rFonts w:ascii="Arial" w:hAnsi="Arial" w:cs="Arial"/>
          <w:sz w:val="20"/>
          <w:szCs w:val="20"/>
          <w:lang w:val="en-GB"/>
        </w:rPr>
        <w:t xml:space="preserve">following data are </w:t>
      </w:r>
      <w:r w:rsidR="003A6B14" w:rsidRPr="00AB68DF">
        <w:rPr>
          <w:rFonts w:ascii="Arial" w:hAnsi="Arial" w:cs="Arial"/>
          <w:sz w:val="20"/>
          <w:szCs w:val="20"/>
          <w:lang w:val="en-GB"/>
        </w:rPr>
        <w:t>kept</w:t>
      </w:r>
      <w:r w:rsidR="00C3303D">
        <w:rPr>
          <w:rFonts w:ascii="Arial" w:hAnsi="Arial" w:cs="Arial"/>
          <w:sz w:val="20"/>
          <w:szCs w:val="20"/>
          <w:lang w:val="en-GB"/>
        </w:rPr>
        <w:t>.</w:t>
      </w:r>
      <w:r w:rsidR="00AB68DF" w:rsidRPr="00AB68DF">
        <w:rPr>
          <w:rFonts w:ascii="Arial" w:hAnsi="Arial" w:cs="Arial"/>
          <w:sz w:val="20"/>
          <w:szCs w:val="20"/>
          <w:lang w:val="en-GB"/>
        </w:rPr>
        <w:t xml:space="preserve"> Data are kept for at least 6 years.</w:t>
      </w:r>
    </w:p>
    <w:p w14:paraId="14669915" w14:textId="77777777" w:rsidR="00AB68DF" w:rsidRPr="00AB68DF" w:rsidRDefault="00AB68DF" w:rsidP="00593AA2">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3"/>
        <w:gridCol w:w="3415"/>
      </w:tblGrid>
      <w:tr w:rsidR="008E52A6" w:rsidRPr="00E85D95" w14:paraId="23672C57" w14:textId="77777777" w:rsidTr="006E2BAB">
        <w:tc>
          <w:tcPr>
            <w:tcW w:w="5343" w:type="dxa"/>
            <w:shd w:val="clear" w:color="auto" w:fill="auto"/>
          </w:tcPr>
          <w:p w14:paraId="33C85C47" w14:textId="77777777" w:rsidR="008E52A6" w:rsidRPr="006E2BAB" w:rsidRDefault="008E52A6" w:rsidP="00593AA2">
            <w:pPr>
              <w:rPr>
                <w:rFonts w:ascii="Arial" w:eastAsia="Calibri" w:hAnsi="Arial" w:cs="Arial"/>
                <w:b/>
                <w:bCs/>
                <w:sz w:val="20"/>
                <w:szCs w:val="20"/>
                <w:lang w:val="en-GB"/>
              </w:rPr>
            </w:pPr>
            <w:r w:rsidRPr="006E2BAB">
              <w:rPr>
                <w:rFonts w:ascii="Arial" w:eastAsia="Calibri" w:hAnsi="Arial" w:cs="Arial"/>
                <w:b/>
                <w:bCs/>
                <w:sz w:val="20"/>
                <w:szCs w:val="20"/>
                <w:lang w:val="en-GB"/>
              </w:rPr>
              <w:t>Type of data</w:t>
            </w:r>
          </w:p>
        </w:tc>
        <w:tc>
          <w:tcPr>
            <w:tcW w:w="3415" w:type="dxa"/>
            <w:shd w:val="clear" w:color="auto" w:fill="auto"/>
          </w:tcPr>
          <w:p w14:paraId="2888CE82" w14:textId="77777777" w:rsidR="008E52A6" w:rsidRPr="006E2BAB" w:rsidRDefault="008E52A6" w:rsidP="00593AA2">
            <w:pPr>
              <w:rPr>
                <w:rFonts w:ascii="Arial" w:eastAsia="Calibri" w:hAnsi="Arial" w:cs="Arial"/>
                <w:b/>
                <w:bCs/>
                <w:sz w:val="20"/>
                <w:szCs w:val="20"/>
                <w:lang w:val="en-GB"/>
              </w:rPr>
            </w:pPr>
            <w:r w:rsidRPr="006E2BAB">
              <w:rPr>
                <w:rFonts w:ascii="Arial" w:eastAsia="Calibri" w:hAnsi="Arial" w:cs="Arial"/>
                <w:b/>
                <w:bCs/>
                <w:sz w:val="20"/>
                <w:szCs w:val="20"/>
                <w:lang w:val="en-GB"/>
              </w:rPr>
              <w:t>Published at www.grms.org</w:t>
            </w:r>
          </w:p>
        </w:tc>
      </w:tr>
      <w:tr w:rsidR="008E52A6" w:rsidRPr="00AE528B" w14:paraId="7D309BD9" w14:textId="77777777" w:rsidTr="006E2BAB">
        <w:tc>
          <w:tcPr>
            <w:tcW w:w="5343" w:type="dxa"/>
            <w:shd w:val="clear" w:color="auto" w:fill="auto"/>
          </w:tcPr>
          <w:p w14:paraId="15FCF25E" w14:textId="77777777" w:rsidR="008E52A6" w:rsidRPr="0013054B" w:rsidRDefault="008E52A6" w:rsidP="00593AA2">
            <w:pPr>
              <w:rPr>
                <w:rFonts w:ascii="Arial" w:eastAsia="Calibri" w:hAnsi="Arial" w:cs="Arial"/>
                <w:sz w:val="20"/>
                <w:szCs w:val="20"/>
                <w:lang w:val="en-GB"/>
              </w:rPr>
            </w:pPr>
            <w:r w:rsidRPr="0013054B">
              <w:rPr>
                <w:rFonts w:ascii="Arial" w:eastAsia="Calibri" w:hAnsi="Arial" w:cs="Arial"/>
                <w:sz w:val="20"/>
                <w:szCs w:val="20"/>
                <w:lang w:val="en-GB"/>
              </w:rPr>
              <w:t>Versions of the standard</w:t>
            </w:r>
          </w:p>
        </w:tc>
        <w:tc>
          <w:tcPr>
            <w:tcW w:w="3415" w:type="dxa"/>
            <w:shd w:val="clear" w:color="auto" w:fill="auto"/>
          </w:tcPr>
          <w:p w14:paraId="23EAAE62" w14:textId="77777777" w:rsidR="008E52A6" w:rsidRPr="0013054B" w:rsidRDefault="008E52A6" w:rsidP="00593AA2">
            <w:pPr>
              <w:rPr>
                <w:rFonts w:ascii="Arial" w:eastAsia="Calibri" w:hAnsi="Arial" w:cs="Arial"/>
                <w:sz w:val="20"/>
                <w:szCs w:val="20"/>
                <w:lang w:val="en-GB"/>
              </w:rPr>
            </w:pPr>
            <w:r w:rsidRPr="0013054B">
              <w:rPr>
                <w:rFonts w:ascii="Arial" w:eastAsia="Calibri" w:hAnsi="Arial" w:cs="Arial"/>
                <w:sz w:val="20"/>
                <w:szCs w:val="20"/>
                <w:lang w:val="en-GB"/>
              </w:rPr>
              <w:t>Valid version</w:t>
            </w:r>
          </w:p>
        </w:tc>
      </w:tr>
      <w:tr w:rsidR="008E52A6" w:rsidRPr="00AE528B" w14:paraId="529DDE92" w14:textId="77777777" w:rsidTr="006E2BAB">
        <w:tc>
          <w:tcPr>
            <w:tcW w:w="5343" w:type="dxa"/>
            <w:shd w:val="clear" w:color="auto" w:fill="auto"/>
          </w:tcPr>
          <w:p w14:paraId="0C19CF9C" w14:textId="77777777" w:rsidR="008E52A6" w:rsidRPr="0013054B" w:rsidRDefault="008E52A6" w:rsidP="00593AA2">
            <w:pPr>
              <w:rPr>
                <w:rFonts w:ascii="Arial" w:eastAsia="Calibri" w:hAnsi="Arial" w:cs="Arial"/>
                <w:sz w:val="20"/>
                <w:szCs w:val="20"/>
                <w:lang w:val="en-GB"/>
              </w:rPr>
            </w:pPr>
            <w:r w:rsidRPr="0013054B">
              <w:rPr>
                <w:rFonts w:ascii="Arial" w:eastAsia="Calibri" w:hAnsi="Arial" w:cs="Arial"/>
                <w:sz w:val="20"/>
                <w:szCs w:val="20"/>
                <w:lang w:val="en-GB"/>
              </w:rPr>
              <w:t>Versions of guideline</w:t>
            </w:r>
          </w:p>
        </w:tc>
        <w:tc>
          <w:tcPr>
            <w:tcW w:w="3415" w:type="dxa"/>
            <w:shd w:val="clear" w:color="auto" w:fill="auto"/>
          </w:tcPr>
          <w:p w14:paraId="553E505D" w14:textId="77777777" w:rsidR="008E52A6" w:rsidRPr="0013054B" w:rsidRDefault="008E52A6" w:rsidP="00593AA2">
            <w:pPr>
              <w:rPr>
                <w:rFonts w:ascii="Arial" w:eastAsia="Calibri" w:hAnsi="Arial" w:cs="Arial"/>
                <w:sz w:val="20"/>
                <w:szCs w:val="20"/>
                <w:lang w:val="en-GB"/>
              </w:rPr>
            </w:pPr>
            <w:r w:rsidRPr="0013054B">
              <w:rPr>
                <w:rFonts w:ascii="Arial" w:eastAsia="Calibri" w:hAnsi="Arial" w:cs="Arial"/>
                <w:sz w:val="20"/>
                <w:szCs w:val="20"/>
                <w:lang w:val="en-GB"/>
              </w:rPr>
              <w:t>Valid version</w:t>
            </w:r>
          </w:p>
        </w:tc>
      </w:tr>
      <w:tr w:rsidR="008E52A6" w:rsidRPr="0013054B" w14:paraId="4F39E0AD" w14:textId="77777777" w:rsidTr="006E2BAB">
        <w:tc>
          <w:tcPr>
            <w:tcW w:w="5343" w:type="dxa"/>
            <w:shd w:val="clear" w:color="auto" w:fill="auto"/>
          </w:tcPr>
          <w:p w14:paraId="29F6D849" w14:textId="77777777" w:rsidR="008E52A6" w:rsidRPr="0013054B" w:rsidRDefault="008E52A6" w:rsidP="00593AA2">
            <w:pPr>
              <w:rPr>
                <w:rFonts w:ascii="Arial" w:eastAsia="Calibri" w:hAnsi="Arial" w:cs="Arial"/>
                <w:sz w:val="20"/>
                <w:szCs w:val="20"/>
                <w:lang w:val="en-GB"/>
              </w:rPr>
            </w:pPr>
            <w:r w:rsidRPr="0013054B">
              <w:rPr>
                <w:rFonts w:ascii="Arial" w:eastAsia="Calibri" w:hAnsi="Arial" w:cs="Arial"/>
                <w:sz w:val="20"/>
                <w:szCs w:val="20"/>
                <w:lang w:val="en-GB"/>
              </w:rPr>
              <w:t>Versions of checklist</w:t>
            </w:r>
          </w:p>
        </w:tc>
        <w:tc>
          <w:tcPr>
            <w:tcW w:w="3415" w:type="dxa"/>
            <w:shd w:val="clear" w:color="auto" w:fill="auto"/>
          </w:tcPr>
          <w:p w14:paraId="7DD4291B" w14:textId="77777777" w:rsidR="008E52A6" w:rsidRPr="0013054B" w:rsidRDefault="008E52A6" w:rsidP="00593AA2">
            <w:pPr>
              <w:rPr>
                <w:rFonts w:ascii="Arial" w:eastAsia="Calibri" w:hAnsi="Arial" w:cs="Arial"/>
                <w:sz w:val="20"/>
                <w:szCs w:val="20"/>
                <w:lang w:val="en-GB"/>
              </w:rPr>
            </w:pPr>
            <w:r w:rsidRPr="0013054B">
              <w:rPr>
                <w:rFonts w:ascii="Arial" w:eastAsia="Calibri" w:hAnsi="Arial" w:cs="Arial"/>
                <w:sz w:val="20"/>
                <w:szCs w:val="20"/>
                <w:lang w:val="en-GB"/>
              </w:rPr>
              <w:t>Valid version</w:t>
            </w:r>
          </w:p>
        </w:tc>
      </w:tr>
      <w:tr w:rsidR="008E52A6" w:rsidRPr="008E52A6" w14:paraId="57D4DC4E" w14:textId="77777777" w:rsidTr="006E2BAB">
        <w:tc>
          <w:tcPr>
            <w:tcW w:w="5343" w:type="dxa"/>
            <w:shd w:val="clear" w:color="auto" w:fill="auto"/>
          </w:tcPr>
          <w:p w14:paraId="0F97A2C7" w14:textId="04EBA54B" w:rsidR="008E52A6" w:rsidRPr="0013054B" w:rsidRDefault="008E52A6" w:rsidP="00593AA2">
            <w:pPr>
              <w:rPr>
                <w:rFonts w:ascii="Arial" w:eastAsia="Calibri" w:hAnsi="Arial" w:cs="Arial"/>
                <w:sz w:val="20"/>
                <w:szCs w:val="20"/>
                <w:lang w:val="en-GB"/>
              </w:rPr>
            </w:pPr>
            <w:r w:rsidRPr="0013054B">
              <w:rPr>
                <w:rFonts w:ascii="Arial" w:eastAsia="Calibri" w:hAnsi="Arial" w:cs="Arial"/>
                <w:sz w:val="20"/>
                <w:szCs w:val="20"/>
                <w:lang w:val="en-GB"/>
              </w:rPr>
              <w:t>Audit certificates</w:t>
            </w:r>
          </w:p>
        </w:tc>
        <w:tc>
          <w:tcPr>
            <w:tcW w:w="3415" w:type="dxa"/>
            <w:shd w:val="clear" w:color="auto" w:fill="auto"/>
          </w:tcPr>
          <w:p w14:paraId="474C5E92" w14:textId="7DEEAD3F" w:rsidR="008E52A6" w:rsidRPr="0013054B" w:rsidRDefault="008E52A6" w:rsidP="00593AA2">
            <w:pPr>
              <w:rPr>
                <w:rFonts w:ascii="Arial" w:eastAsia="Calibri" w:hAnsi="Arial" w:cs="Arial"/>
                <w:sz w:val="20"/>
                <w:szCs w:val="20"/>
                <w:lang w:val="en-GB"/>
              </w:rPr>
            </w:pPr>
            <w:r w:rsidRPr="0013054B">
              <w:rPr>
                <w:rFonts w:ascii="Arial" w:eastAsia="Calibri" w:hAnsi="Arial" w:cs="Arial"/>
                <w:sz w:val="20"/>
                <w:szCs w:val="20"/>
                <w:lang w:val="en-GB"/>
              </w:rPr>
              <w:t>Valid version</w:t>
            </w:r>
          </w:p>
        </w:tc>
      </w:tr>
      <w:tr w:rsidR="008E52A6" w:rsidRPr="0013054B" w14:paraId="0BE71BE2" w14:textId="77777777" w:rsidTr="006E2BAB">
        <w:tc>
          <w:tcPr>
            <w:tcW w:w="5343" w:type="dxa"/>
            <w:shd w:val="clear" w:color="auto" w:fill="auto"/>
          </w:tcPr>
          <w:p w14:paraId="5C16FF34" w14:textId="77777777" w:rsidR="008E52A6" w:rsidRPr="0013054B" w:rsidRDefault="008E52A6" w:rsidP="00593AA2">
            <w:pPr>
              <w:rPr>
                <w:rFonts w:ascii="Arial" w:eastAsia="Calibri" w:hAnsi="Arial" w:cs="Arial"/>
                <w:sz w:val="20"/>
                <w:szCs w:val="20"/>
                <w:lang w:val="en-GB"/>
              </w:rPr>
            </w:pPr>
            <w:r w:rsidRPr="0013054B">
              <w:rPr>
                <w:rFonts w:ascii="Arial" w:eastAsia="Calibri" w:hAnsi="Arial" w:cs="Arial"/>
                <w:sz w:val="20"/>
                <w:szCs w:val="20"/>
                <w:lang w:val="en-GB"/>
              </w:rPr>
              <w:t>Approved sites</w:t>
            </w:r>
          </w:p>
        </w:tc>
        <w:tc>
          <w:tcPr>
            <w:tcW w:w="3415" w:type="dxa"/>
            <w:shd w:val="clear" w:color="auto" w:fill="auto"/>
          </w:tcPr>
          <w:p w14:paraId="79494B9F" w14:textId="77777777" w:rsidR="008E52A6" w:rsidRPr="0013054B" w:rsidRDefault="008E52A6" w:rsidP="00593AA2">
            <w:pPr>
              <w:rPr>
                <w:rFonts w:ascii="Arial" w:eastAsia="Calibri" w:hAnsi="Arial" w:cs="Arial"/>
                <w:sz w:val="20"/>
                <w:szCs w:val="20"/>
                <w:lang w:val="en-GB"/>
              </w:rPr>
            </w:pPr>
            <w:r w:rsidRPr="0013054B">
              <w:rPr>
                <w:rFonts w:ascii="Arial" w:eastAsia="Calibri" w:hAnsi="Arial" w:cs="Arial"/>
                <w:sz w:val="20"/>
                <w:szCs w:val="20"/>
                <w:lang w:val="en-GB"/>
              </w:rPr>
              <w:t>Approved sites</w:t>
            </w:r>
          </w:p>
        </w:tc>
      </w:tr>
      <w:tr w:rsidR="008E52A6" w:rsidRPr="0013054B" w14:paraId="1D9C4796" w14:textId="77777777" w:rsidTr="006E2BAB">
        <w:tc>
          <w:tcPr>
            <w:tcW w:w="5343" w:type="dxa"/>
            <w:shd w:val="clear" w:color="auto" w:fill="auto"/>
          </w:tcPr>
          <w:p w14:paraId="0E03E303" w14:textId="77777777" w:rsidR="008E52A6" w:rsidRPr="0013054B" w:rsidRDefault="008E52A6" w:rsidP="00593AA2">
            <w:pPr>
              <w:rPr>
                <w:rFonts w:ascii="Arial" w:eastAsia="Calibri" w:hAnsi="Arial" w:cs="Arial"/>
                <w:sz w:val="20"/>
                <w:szCs w:val="20"/>
                <w:lang w:val="en-GB"/>
              </w:rPr>
            </w:pPr>
            <w:r w:rsidRPr="0013054B">
              <w:rPr>
                <w:rFonts w:ascii="Arial" w:eastAsia="Calibri" w:hAnsi="Arial" w:cs="Arial"/>
                <w:sz w:val="20"/>
                <w:szCs w:val="20"/>
                <w:lang w:val="en-GB"/>
              </w:rPr>
              <w:t>Approved CBs</w:t>
            </w:r>
          </w:p>
        </w:tc>
        <w:tc>
          <w:tcPr>
            <w:tcW w:w="3415" w:type="dxa"/>
            <w:shd w:val="clear" w:color="auto" w:fill="auto"/>
          </w:tcPr>
          <w:p w14:paraId="46289300" w14:textId="77777777" w:rsidR="008E52A6" w:rsidRPr="0013054B" w:rsidRDefault="008E52A6" w:rsidP="00593AA2">
            <w:pPr>
              <w:rPr>
                <w:rFonts w:ascii="Arial" w:eastAsia="Calibri" w:hAnsi="Arial" w:cs="Arial"/>
                <w:sz w:val="20"/>
                <w:szCs w:val="20"/>
                <w:lang w:val="en-GB"/>
              </w:rPr>
            </w:pPr>
            <w:r w:rsidRPr="0013054B">
              <w:rPr>
                <w:rFonts w:ascii="Arial" w:eastAsia="Calibri" w:hAnsi="Arial" w:cs="Arial"/>
                <w:sz w:val="20"/>
                <w:szCs w:val="20"/>
                <w:lang w:val="en-GB"/>
              </w:rPr>
              <w:t>Approved CBs</w:t>
            </w:r>
          </w:p>
        </w:tc>
      </w:tr>
      <w:tr w:rsidR="008E52A6" w:rsidRPr="0013054B" w14:paraId="4D32B0CA" w14:textId="77777777" w:rsidTr="006E2BAB">
        <w:tc>
          <w:tcPr>
            <w:tcW w:w="5343" w:type="dxa"/>
            <w:shd w:val="clear" w:color="auto" w:fill="auto"/>
          </w:tcPr>
          <w:p w14:paraId="1216A72B" w14:textId="47E73613" w:rsidR="008E52A6" w:rsidRPr="0013054B" w:rsidRDefault="008E52A6" w:rsidP="00593AA2">
            <w:pPr>
              <w:rPr>
                <w:rFonts w:ascii="Arial" w:eastAsia="Calibri" w:hAnsi="Arial" w:cs="Arial"/>
                <w:sz w:val="20"/>
                <w:szCs w:val="20"/>
                <w:lang w:val="en-GB"/>
              </w:rPr>
            </w:pPr>
            <w:r w:rsidRPr="0013054B">
              <w:rPr>
                <w:rFonts w:ascii="Arial" w:eastAsia="Calibri" w:hAnsi="Arial" w:cs="Arial"/>
                <w:sz w:val="20"/>
                <w:szCs w:val="20"/>
                <w:lang w:val="en-GB"/>
              </w:rPr>
              <w:t>Technical Working Group</w:t>
            </w:r>
          </w:p>
        </w:tc>
        <w:tc>
          <w:tcPr>
            <w:tcW w:w="3415" w:type="dxa"/>
            <w:shd w:val="clear" w:color="auto" w:fill="auto"/>
          </w:tcPr>
          <w:p w14:paraId="0A17C6CF" w14:textId="77777777" w:rsidR="008E52A6" w:rsidRPr="0013054B" w:rsidRDefault="008E52A6" w:rsidP="00593AA2">
            <w:pPr>
              <w:rPr>
                <w:rFonts w:ascii="Arial" w:eastAsia="Calibri" w:hAnsi="Arial" w:cs="Arial"/>
                <w:sz w:val="20"/>
                <w:szCs w:val="20"/>
                <w:lang w:val="en-GB"/>
              </w:rPr>
            </w:pPr>
            <w:r w:rsidRPr="0013054B">
              <w:rPr>
                <w:rFonts w:ascii="Arial" w:eastAsia="Calibri" w:hAnsi="Arial" w:cs="Arial"/>
                <w:sz w:val="20"/>
                <w:szCs w:val="20"/>
                <w:lang w:val="en-GB"/>
              </w:rPr>
              <w:t>Members</w:t>
            </w:r>
          </w:p>
        </w:tc>
      </w:tr>
      <w:tr w:rsidR="008E52A6" w:rsidRPr="0013054B" w14:paraId="6AAF8FC0" w14:textId="77777777" w:rsidTr="006E2BAB">
        <w:tc>
          <w:tcPr>
            <w:tcW w:w="5343" w:type="dxa"/>
            <w:shd w:val="clear" w:color="auto" w:fill="auto"/>
          </w:tcPr>
          <w:p w14:paraId="3ADBFAF2" w14:textId="0C124A27" w:rsidR="008E52A6" w:rsidRPr="0013054B" w:rsidRDefault="008E52A6" w:rsidP="00593AA2">
            <w:pPr>
              <w:rPr>
                <w:rFonts w:ascii="Arial" w:eastAsia="Calibri" w:hAnsi="Arial" w:cs="Arial"/>
                <w:sz w:val="20"/>
                <w:szCs w:val="20"/>
                <w:lang w:val="en-GB"/>
              </w:rPr>
            </w:pPr>
            <w:r w:rsidRPr="0013054B">
              <w:rPr>
                <w:rFonts w:ascii="Arial" w:eastAsia="Calibri" w:hAnsi="Arial" w:cs="Arial"/>
                <w:sz w:val="20"/>
                <w:szCs w:val="20"/>
                <w:lang w:val="en-GB"/>
              </w:rPr>
              <w:t xml:space="preserve">Governance Board </w:t>
            </w:r>
          </w:p>
        </w:tc>
        <w:tc>
          <w:tcPr>
            <w:tcW w:w="3415" w:type="dxa"/>
            <w:shd w:val="clear" w:color="auto" w:fill="auto"/>
          </w:tcPr>
          <w:p w14:paraId="2436F05B" w14:textId="34B36614" w:rsidR="008E52A6" w:rsidRPr="0013054B" w:rsidRDefault="008E52A6" w:rsidP="00593AA2">
            <w:pPr>
              <w:rPr>
                <w:rFonts w:ascii="Arial" w:eastAsia="Calibri" w:hAnsi="Arial" w:cs="Arial"/>
                <w:sz w:val="20"/>
                <w:szCs w:val="20"/>
                <w:lang w:val="en-GB"/>
              </w:rPr>
            </w:pPr>
            <w:r>
              <w:rPr>
                <w:rFonts w:ascii="Arial" w:eastAsia="Calibri" w:hAnsi="Arial" w:cs="Arial"/>
                <w:sz w:val="20"/>
                <w:szCs w:val="20"/>
                <w:lang w:val="en-GB"/>
              </w:rPr>
              <w:t>Members</w:t>
            </w:r>
          </w:p>
        </w:tc>
      </w:tr>
    </w:tbl>
    <w:p w14:paraId="390433FE" w14:textId="77777777" w:rsidR="00AB68DF" w:rsidRDefault="00AB68DF" w:rsidP="00AB68DF">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4"/>
        <w:gridCol w:w="3404"/>
      </w:tblGrid>
      <w:tr w:rsidR="001920E2" w:rsidRPr="001920E2" w14:paraId="470ABA84" w14:textId="77777777" w:rsidTr="001920E2">
        <w:tc>
          <w:tcPr>
            <w:tcW w:w="5354" w:type="dxa"/>
            <w:shd w:val="clear" w:color="auto" w:fill="auto"/>
          </w:tcPr>
          <w:p w14:paraId="62EC1CD1" w14:textId="77777777" w:rsidR="001920E2" w:rsidRPr="00227121" w:rsidRDefault="001920E2" w:rsidP="00227121">
            <w:pPr>
              <w:rPr>
                <w:rFonts w:ascii="Arial" w:eastAsia="Calibri" w:hAnsi="Arial" w:cs="Arial"/>
                <w:b/>
                <w:bCs/>
                <w:sz w:val="20"/>
                <w:szCs w:val="20"/>
                <w:lang w:val="en-GB"/>
              </w:rPr>
            </w:pPr>
            <w:r w:rsidRPr="00227121">
              <w:rPr>
                <w:rFonts w:ascii="Arial" w:eastAsia="Calibri" w:hAnsi="Arial" w:cs="Arial"/>
                <w:b/>
                <w:bCs/>
                <w:sz w:val="20"/>
                <w:szCs w:val="20"/>
                <w:lang w:val="en-GB"/>
              </w:rPr>
              <w:t>Type of data</w:t>
            </w:r>
          </w:p>
        </w:tc>
        <w:tc>
          <w:tcPr>
            <w:tcW w:w="3404" w:type="dxa"/>
            <w:shd w:val="clear" w:color="auto" w:fill="auto"/>
          </w:tcPr>
          <w:p w14:paraId="171A65DB" w14:textId="384504D0" w:rsidR="001920E2" w:rsidRPr="00227121" w:rsidRDefault="001920E2" w:rsidP="00227121">
            <w:pPr>
              <w:rPr>
                <w:rFonts w:ascii="Arial" w:eastAsia="Calibri" w:hAnsi="Arial" w:cs="Arial"/>
                <w:b/>
                <w:bCs/>
                <w:sz w:val="20"/>
                <w:szCs w:val="20"/>
                <w:lang w:val="en-GB"/>
              </w:rPr>
            </w:pPr>
            <w:r>
              <w:rPr>
                <w:rFonts w:ascii="Arial" w:eastAsia="Calibri" w:hAnsi="Arial" w:cs="Arial"/>
                <w:b/>
                <w:bCs/>
                <w:sz w:val="20"/>
                <w:szCs w:val="20"/>
                <w:lang w:val="en-GB"/>
              </w:rPr>
              <w:t>Internal database</w:t>
            </w:r>
          </w:p>
        </w:tc>
      </w:tr>
      <w:tr w:rsidR="001920E2" w:rsidRPr="0013054B" w14:paraId="5CF50331" w14:textId="77777777" w:rsidTr="001920E2">
        <w:tc>
          <w:tcPr>
            <w:tcW w:w="5354" w:type="dxa"/>
            <w:shd w:val="clear" w:color="auto" w:fill="auto"/>
          </w:tcPr>
          <w:p w14:paraId="299BF6C5" w14:textId="77777777" w:rsidR="001920E2" w:rsidRPr="0013054B" w:rsidRDefault="001920E2" w:rsidP="00227121">
            <w:pPr>
              <w:rPr>
                <w:rFonts w:ascii="Arial" w:eastAsia="Calibri" w:hAnsi="Arial" w:cs="Arial"/>
                <w:sz w:val="20"/>
                <w:szCs w:val="20"/>
                <w:lang w:val="en-GB"/>
              </w:rPr>
            </w:pPr>
            <w:r w:rsidRPr="0013054B">
              <w:rPr>
                <w:rFonts w:ascii="Arial" w:eastAsia="Calibri" w:hAnsi="Arial" w:cs="Arial"/>
                <w:sz w:val="20"/>
                <w:szCs w:val="20"/>
                <w:lang w:val="en-GB"/>
              </w:rPr>
              <w:t>Audit reports</w:t>
            </w:r>
          </w:p>
        </w:tc>
        <w:tc>
          <w:tcPr>
            <w:tcW w:w="3404" w:type="dxa"/>
            <w:shd w:val="clear" w:color="auto" w:fill="auto"/>
          </w:tcPr>
          <w:p w14:paraId="5F56BA7B" w14:textId="0042BA84" w:rsidR="001920E2" w:rsidRPr="0013054B" w:rsidRDefault="00DC70F5" w:rsidP="00227121">
            <w:pPr>
              <w:rPr>
                <w:rFonts w:ascii="Arial" w:eastAsia="Calibri" w:hAnsi="Arial" w:cs="Arial"/>
                <w:sz w:val="20"/>
                <w:szCs w:val="20"/>
                <w:lang w:val="en-GB"/>
              </w:rPr>
            </w:pPr>
            <w:r>
              <w:rPr>
                <w:rFonts w:ascii="Arial" w:eastAsia="Calibri" w:hAnsi="Arial" w:cs="Arial"/>
                <w:sz w:val="20"/>
                <w:szCs w:val="20"/>
                <w:lang w:val="en-GB"/>
              </w:rPr>
              <w:t xml:space="preserve">Data files, </w:t>
            </w:r>
            <w:r w:rsidR="001920E2">
              <w:rPr>
                <w:rFonts w:ascii="Arial" w:eastAsia="Calibri" w:hAnsi="Arial" w:cs="Arial"/>
                <w:sz w:val="20"/>
                <w:szCs w:val="20"/>
                <w:lang w:val="en-GB"/>
              </w:rPr>
              <w:t>Integrity monitoring</w:t>
            </w:r>
          </w:p>
        </w:tc>
      </w:tr>
      <w:tr w:rsidR="001920E2" w:rsidRPr="00227121" w14:paraId="4A69128C" w14:textId="77777777" w:rsidTr="001920E2">
        <w:tc>
          <w:tcPr>
            <w:tcW w:w="5354" w:type="dxa"/>
            <w:shd w:val="clear" w:color="auto" w:fill="auto"/>
          </w:tcPr>
          <w:p w14:paraId="72EFF6B9" w14:textId="77777777" w:rsidR="001920E2" w:rsidRPr="0013054B" w:rsidRDefault="001920E2" w:rsidP="00227121">
            <w:pPr>
              <w:rPr>
                <w:rFonts w:ascii="Arial" w:eastAsia="Calibri" w:hAnsi="Arial" w:cs="Arial"/>
                <w:sz w:val="20"/>
                <w:szCs w:val="20"/>
                <w:lang w:val="en-GB"/>
              </w:rPr>
            </w:pPr>
            <w:r w:rsidRPr="0013054B">
              <w:rPr>
                <w:rFonts w:ascii="Arial" w:eastAsia="Calibri" w:hAnsi="Arial" w:cs="Arial"/>
                <w:sz w:val="20"/>
                <w:szCs w:val="20"/>
                <w:lang w:val="en-GB"/>
              </w:rPr>
              <w:t>Audit certificates</w:t>
            </w:r>
          </w:p>
        </w:tc>
        <w:tc>
          <w:tcPr>
            <w:tcW w:w="3404" w:type="dxa"/>
            <w:shd w:val="clear" w:color="auto" w:fill="auto"/>
          </w:tcPr>
          <w:p w14:paraId="7AD8F936" w14:textId="2A157C1C" w:rsidR="001920E2" w:rsidRPr="0013054B" w:rsidRDefault="00DC70F5" w:rsidP="00227121">
            <w:pPr>
              <w:rPr>
                <w:rFonts w:ascii="Arial" w:eastAsia="Calibri" w:hAnsi="Arial" w:cs="Arial"/>
                <w:sz w:val="20"/>
                <w:szCs w:val="20"/>
                <w:lang w:val="en-GB"/>
              </w:rPr>
            </w:pPr>
            <w:r>
              <w:rPr>
                <w:rFonts w:ascii="Arial" w:eastAsia="Calibri" w:hAnsi="Arial" w:cs="Arial"/>
                <w:sz w:val="20"/>
                <w:szCs w:val="20"/>
                <w:lang w:val="en-GB"/>
              </w:rPr>
              <w:t xml:space="preserve">Data files, </w:t>
            </w:r>
            <w:r w:rsidR="001920E2">
              <w:rPr>
                <w:rFonts w:ascii="Arial" w:eastAsia="Calibri" w:hAnsi="Arial" w:cs="Arial"/>
                <w:sz w:val="20"/>
                <w:szCs w:val="20"/>
                <w:lang w:val="en-GB"/>
              </w:rPr>
              <w:t>Integrity Monitoring</w:t>
            </w:r>
          </w:p>
        </w:tc>
      </w:tr>
      <w:tr w:rsidR="001920E2" w:rsidRPr="0013054B" w14:paraId="3362E459" w14:textId="77777777" w:rsidTr="001920E2">
        <w:tc>
          <w:tcPr>
            <w:tcW w:w="5354" w:type="dxa"/>
            <w:shd w:val="clear" w:color="auto" w:fill="auto"/>
          </w:tcPr>
          <w:p w14:paraId="5D2056E1" w14:textId="77777777" w:rsidR="001920E2" w:rsidRPr="0013054B" w:rsidRDefault="001920E2" w:rsidP="00227121">
            <w:pPr>
              <w:rPr>
                <w:rFonts w:ascii="Arial" w:eastAsia="Calibri" w:hAnsi="Arial" w:cs="Arial"/>
                <w:sz w:val="20"/>
                <w:szCs w:val="20"/>
                <w:lang w:val="en-GB"/>
              </w:rPr>
            </w:pPr>
            <w:r w:rsidRPr="0013054B">
              <w:rPr>
                <w:rFonts w:ascii="Arial" w:eastAsia="Calibri" w:hAnsi="Arial" w:cs="Arial"/>
                <w:sz w:val="20"/>
                <w:szCs w:val="20"/>
                <w:lang w:val="en-GB"/>
              </w:rPr>
              <w:t>Approved sites</w:t>
            </w:r>
          </w:p>
        </w:tc>
        <w:tc>
          <w:tcPr>
            <w:tcW w:w="3404" w:type="dxa"/>
            <w:shd w:val="clear" w:color="auto" w:fill="auto"/>
          </w:tcPr>
          <w:p w14:paraId="3CB1EA8D" w14:textId="05D13ABE" w:rsidR="001920E2" w:rsidRPr="0013054B" w:rsidRDefault="00DC70F5" w:rsidP="00227121">
            <w:pPr>
              <w:rPr>
                <w:rFonts w:ascii="Arial" w:eastAsia="Calibri" w:hAnsi="Arial" w:cs="Arial"/>
                <w:sz w:val="20"/>
                <w:szCs w:val="20"/>
                <w:lang w:val="en-GB"/>
              </w:rPr>
            </w:pPr>
            <w:r>
              <w:rPr>
                <w:rFonts w:ascii="Arial" w:eastAsia="Calibri" w:hAnsi="Arial" w:cs="Arial"/>
                <w:sz w:val="20"/>
                <w:szCs w:val="20"/>
                <w:lang w:val="en-GB"/>
              </w:rPr>
              <w:t xml:space="preserve">Data files, </w:t>
            </w:r>
            <w:r w:rsidR="001920E2">
              <w:rPr>
                <w:rFonts w:ascii="Arial" w:eastAsia="Calibri" w:hAnsi="Arial" w:cs="Arial"/>
                <w:sz w:val="20"/>
                <w:szCs w:val="20"/>
                <w:lang w:val="en-GB"/>
              </w:rPr>
              <w:t>Integrity Monitoring</w:t>
            </w:r>
          </w:p>
        </w:tc>
      </w:tr>
      <w:tr w:rsidR="001920E2" w:rsidRPr="0013054B" w14:paraId="159A31F8" w14:textId="77777777" w:rsidTr="001920E2">
        <w:tc>
          <w:tcPr>
            <w:tcW w:w="5354" w:type="dxa"/>
            <w:shd w:val="clear" w:color="auto" w:fill="auto"/>
          </w:tcPr>
          <w:p w14:paraId="1A1EB27D" w14:textId="156361C8" w:rsidR="001920E2" w:rsidRPr="0013054B" w:rsidRDefault="001920E2" w:rsidP="00227121">
            <w:pPr>
              <w:rPr>
                <w:rFonts w:ascii="Arial" w:eastAsia="Calibri" w:hAnsi="Arial" w:cs="Arial"/>
                <w:sz w:val="20"/>
                <w:szCs w:val="20"/>
                <w:lang w:val="en-GB"/>
              </w:rPr>
            </w:pPr>
            <w:r w:rsidRPr="0013054B">
              <w:rPr>
                <w:rFonts w:ascii="Arial" w:eastAsia="Calibri" w:hAnsi="Arial" w:cs="Arial"/>
                <w:sz w:val="20"/>
                <w:szCs w:val="20"/>
                <w:lang w:val="en-GB"/>
              </w:rPr>
              <w:t>Contract with CBs</w:t>
            </w:r>
          </w:p>
        </w:tc>
        <w:tc>
          <w:tcPr>
            <w:tcW w:w="3404" w:type="dxa"/>
            <w:shd w:val="clear" w:color="auto" w:fill="auto"/>
          </w:tcPr>
          <w:p w14:paraId="26B22F5E" w14:textId="5BCE8665" w:rsidR="001920E2" w:rsidRPr="0013054B" w:rsidRDefault="001920E2" w:rsidP="00227121">
            <w:pPr>
              <w:rPr>
                <w:rFonts w:ascii="Arial" w:eastAsia="Calibri" w:hAnsi="Arial" w:cs="Arial"/>
                <w:sz w:val="20"/>
                <w:szCs w:val="20"/>
                <w:lang w:val="en-GB"/>
              </w:rPr>
            </w:pPr>
            <w:r>
              <w:rPr>
                <w:rFonts w:ascii="Arial" w:eastAsia="Calibri" w:hAnsi="Arial" w:cs="Arial"/>
                <w:sz w:val="20"/>
                <w:szCs w:val="20"/>
                <w:lang w:val="en-GB"/>
              </w:rPr>
              <w:t>Data files</w:t>
            </w:r>
          </w:p>
        </w:tc>
      </w:tr>
      <w:tr w:rsidR="001920E2" w:rsidRPr="0013054B" w14:paraId="6CB08E5A" w14:textId="77777777" w:rsidTr="001920E2">
        <w:tc>
          <w:tcPr>
            <w:tcW w:w="5354" w:type="dxa"/>
            <w:shd w:val="clear" w:color="auto" w:fill="auto"/>
          </w:tcPr>
          <w:p w14:paraId="3F1EA9B3" w14:textId="77777777" w:rsidR="001920E2" w:rsidRPr="0013054B" w:rsidRDefault="001920E2" w:rsidP="00227121">
            <w:pPr>
              <w:rPr>
                <w:rFonts w:ascii="Arial" w:eastAsia="Calibri" w:hAnsi="Arial" w:cs="Arial"/>
                <w:sz w:val="20"/>
                <w:szCs w:val="20"/>
                <w:lang w:val="en-GB"/>
              </w:rPr>
            </w:pPr>
            <w:r w:rsidRPr="0013054B">
              <w:rPr>
                <w:rFonts w:ascii="Arial" w:eastAsia="Calibri" w:hAnsi="Arial" w:cs="Arial"/>
                <w:sz w:val="20"/>
                <w:szCs w:val="20"/>
                <w:lang w:val="en-GB"/>
              </w:rPr>
              <w:t>Auditors and auditor training</w:t>
            </w:r>
          </w:p>
        </w:tc>
        <w:tc>
          <w:tcPr>
            <w:tcW w:w="3404" w:type="dxa"/>
            <w:shd w:val="clear" w:color="auto" w:fill="auto"/>
          </w:tcPr>
          <w:p w14:paraId="16611252" w14:textId="604CE528" w:rsidR="001920E2" w:rsidRPr="0013054B" w:rsidRDefault="001920E2" w:rsidP="00227121">
            <w:pPr>
              <w:rPr>
                <w:rFonts w:ascii="Arial" w:eastAsia="Calibri" w:hAnsi="Arial" w:cs="Arial"/>
                <w:sz w:val="20"/>
                <w:szCs w:val="20"/>
                <w:lang w:val="en-GB"/>
              </w:rPr>
            </w:pPr>
            <w:r>
              <w:rPr>
                <w:rFonts w:ascii="Arial" w:eastAsia="Calibri" w:hAnsi="Arial" w:cs="Arial"/>
                <w:sz w:val="20"/>
                <w:szCs w:val="20"/>
                <w:lang w:val="en-GB"/>
              </w:rPr>
              <w:t>Data files</w:t>
            </w:r>
            <w:r w:rsidR="00DC70F5">
              <w:rPr>
                <w:rFonts w:ascii="Arial" w:eastAsia="Calibri" w:hAnsi="Arial" w:cs="Arial"/>
                <w:sz w:val="20"/>
                <w:szCs w:val="20"/>
                <w:lang w:val="en-GB"/>
              </w:rPr>
              <w:t>, Integrity Monitoring</w:t>
            </w:r>
          </w:p>
        </w:tc>
      </w:tr>
      <w:tr w:rsidR="001920E2" w:rsidRPr="001920E2" w14:paraId="436999A6" w14:textId="77777777" w:rsidTr="001920E2">
        <w:tc>
          <w:tcPr>
            <w:tcW w:w="5354" w:type="dxa"/>
            <w:shd w:val="clear" w:color="auto" w:fill="auto"/>
          </w:tcPr>
          <w:p w14:paraId="51CBE627" w14:textId="77777777" w:rsidR="001920E2" w:rsidRPr="0013054B" w:rsidRDefault="001920E2" w:rsidP="00227121">
            <w:pPr>
              <w:rPr>
                <w:rFonts w:ascii="Arial" w:eastAsia="Calibri" w:hAnsi="Arial" w:cs="Arial"/>
                <w:sz w:val="20"/>
                <w:szCs w:val="20"/>
                <w:lang w:val="en-GB"/>
              </w:rPr>
            </w:pPr>
            <w:r w:rsidRPr="0013054B">
              <w:rPr>
                <w:rFonts w:ascii="Arial" w:eastAsia="Calibri" w:hAnsi="Arial" w:cs="Arial"/>
                <w:sz w:val="20"/>
                <w:szCs w:val="20"/>
                <w:lang w:val="en-GB"/>
              </w:rPr>
              <w:t>Evaluation of key performance indicators (CB)</w:t>
            </w:r>
          </w:p>
        </w:tc>
        <w:tc>
          <w:tcPr>
            <w:tcW w:w="3404" w:type="dxa"/>
            <w:shd w:val="clear" w:color="auto" w:fill="auto"/>
          </w:tcPr>
          <w:p w14:paraId="16494328" w14:textId="3FA70A00" w:rsidR="001920E2" w:rsidRPr="0013054B" w:rsidRDefault="00DC70F5" w:rsidP="00227121">
            <w:pPr>
              <w:rPr>
                <w:rFonts w:ascii="Arial" w:eastAsia="Calibri" w:hAnsi="Arial" w:cs="Arial"/>
                <w:sz w:val="20"/>
                <w:szCs w:val="20"/>
                <w:lang w:val="en-GB"/>
              </w:rPr>
            </w:pPr>
            <w:r>
              <w:rPr>
                <w:rFonts w:ascii="Arial" w:eastAsia="Calibri" w:hAnsi="Arial" w:cs="Arial"/>
                <w:sz w:val="20"/>
                <w:szCs w:val="20"/>
                <w:lang w:val="en-GB"/>
              </w:rPr>
              <w:t xml:space="preserve">Data files, </w:t>
            </w:r>
            <w:r w:rsidR="001920E2">
              <w:rPr>
                <w:rFonts w:ascii="Arial" w:eastAsia="Calibri" w:hAnsi="Arial" w:cs="Arial"/>
                <w:sz w:val="20"/>
                <w:szCs w:val="20"/>
                <w:lang w:val="en-GB"/>
              </w:rPr>
              <w:t>Integrity Monitoring</w:t>
            </w:r>
          </w:p>
        </w:tc>
      </w:tr>
      <w:tr w:rsidR="001920E2" w:rsidRPr="001920E2" w14:paraId="780E8464" w14:textId="77777777" w:rsidTr="001920E2">
        <w:tc>
          <w:tcPr>
            <w:tcW w:w="5354" w:type="dxa"/>
            <w:shd w:val="clear" w:color="auto" w:fill="auto"/>
          </w:tcPr>
          <w:p w14:paraId="63C83427" w14:textId="0DBE2F86" w:rsidR="001920E2" w:rsidRPr="0013054B" w:rsidRDefault="001920E2" w:rsidP="00227121">
            <w:pPr>
              <w:rPr>
                <w:rFonts w:ascii="Arial" w:eastAsia="Calibri" w:hAnsi="Arial" w:cs="Arial"/>
                <w:sz w:val="20"/>
                <w:szCs w:val="20"/>
                <w:lang w:val="en-GB"/>
              </w:rPr>
            </w:pPr>
            <w:r w:rsidRPr="0013054B">
              <w:rPr>
                <w:rFonts w:ascii="Arial" w:eastAsia="Calibri" w:hAnsi="Arial" w:cs="Arial"/>
                <w:sz w:val="20"/>
                <w:szCs w:val="20"/>
                <w:lang w:val="en-GB"/>
              </w:rPr>
              <w:t>Office visit CB</w:t>
            </w:r>
          </w:p>
        </w:tc>
        <w:tc>
          <w:tcPr>
            <w:tcW w:w="3404" w:type="dxa"/>
            <w:shd w:val="clear" w:color="auto" w:fill="auto"/>
          </w:tcPr>
          <w:p w14:paraId="1285B3D5" w14:textId="4FFD603B" w:rsidR="001920E2" w:rsidRPr="0013054B" w:rsidRDefault="001920E2" w:rsidP="00227121">
            <w:pPr>
              <w:rPr>
                <w:rFonts w:ascii="Arial" w:eastAsia="Calibri" w:hAnsi="Arial" w:cs="Arial"/>
                <w:sz w:val="20"/>
                <w:szCs w:val="20"/>
                <w:lang w:val="en-GB"/>
              </w:rPr>
            </w:pPr>
            <w:r>
              <w:rPr>
                <w:rFonts w:ascii="Arial" w:eastAsia="Calibri" w:hAnsi="Arial" w:cs="Arial"/>
                <w:sz w:val="20"/>
                <w:szCs w:val="20"/>
                <w:lang w:val="en-GB"/>
              </w:rPr>
              <w:t>Data files</w:t>
            </w:r>
          </w:p>
        </w:tc>
      </w:tr>
      <w:tr w:rsidR="00546F00" w:rsidRPr="001920E2" w14:paraId="446C36EE" w14:textId="77777777" w:rsidTr="001920E2">
        <w:tc>
          <w:tcPr>
            <w:tcW w:w="5354" w:type="dxa"/>
            <w:shd w:val="clear" w:color="auto" w:fill="auto"/>
          </w:tcPr>
          <w:p w14:paraId="74526FF1" w14:textId="34DAC694" w:rsidR="00546F00" w:rsidRPr="0013054B" w:rsidRDefault="00546F00" w:rsidP="00227121">
            <w:pPr>
              <w:rPr>
                <w:rFonts w:ascii="Arial" w:eastAsia="Calibri" w:hAnsi="Arial" w:cs="Arial"/>
                <w:sz w:val="20"/>
                <w:szCs w:val="20"/>
                <w:lang w:val="en-GB"/>
              </w:rPr>
            </w:pPr>
            <w:r>
              <w:rPr>
                <w:rFonts w:ascii="Arial" w:eastAsia="Calibri" w:hAnsi="Arial" w:cs="Arial"/>
                <w:sz w:val="20"/>
                <w:szCs w:val="20"/>
                <w:lang w:val="en-GB"/>
              </w:rPr>
              <w:t xml:space="preserve">Communication process with ABs, including information related to accreditation of CBs </w:t>
            </w:r>
          </w:p>
        </w:tc>
        <w:tc>
          <w:tcPr>
            <w:tcW w:w="3404" w:type="dxa"/>
            <w:shd w:val="clear" w:color="auto" w:fill="auto"/>
          </w:tcPr>
          <w:p w14:paraId="199D5901" w14:textId="4304CB02" w:rsidR="00546F00" w:rsidRDefault="00546F00" w:rsidP="00227121">
            <w:pPr>
              <w:rPr>
                <w:rFonts w:ascii="Arial" w:eastAsia="Calibri" w:hAnsi="Arial" w:cs="Arial"/>
                <w:sz w:val="20"/>
                <w:szCs w:val="20"/>
                <w:lang w:val="en-GB"/>
              </w:rPr>
            </w:pPr>
            <w:r>
              <w:rPr>
                <w:rFonts w:ascii="Arial" w:eastAsia="Calibri" w:hAnsi="Arial" w:cs="Arial"/>
                <w:sz w:val="20"/>
                <w:szCs w:val="20"/>
                <w:lang w:val="en-GB"/>
              </w:rPr>
              <w:t>Data files</w:t>
            </w:r>
          </w:p>
        </w:tc>
      </w:tr>
      <w:tr w:rsidR="001920E2" w:rsidRPr="001920E2" w14:paraId="0D25FB4F" w14:textId="77777777" w:rsidTr="001920E2">
        <w:tc>
          <w:tcPr>
            <w:tcW w:w="5354" w:type="dxa"/>
            <w:shd w:val="clear" w:color="auto" w:fill="auto"/>
          </w:tcPr>
          <w:p w14:paraId="62A4DDE6" w14:textId="7189A5F0" w:rsidR="001920E2" w:rsidRPr="0013054B" w:rsidRDefault="001920E2" w:rsidP="00227121">
            <w:pPr>
              <w:rPr>
                <w:rFonts w:ascii="Arial" w:eastAsia="Calibri" w:hAnsi="Arial" w:cs="Arial"/>
                <w:sz w:val="20"/>
                <w:szCs w:val="20"/>
                <w:lang w:val="en-GB"/>
              </w:rPr>
            </w:pPr>
            <w:r w:rsidRPr="0013054B">
              <w:rPr>
                <w:rFonts w:ascii="Arial" w:eastAsia="Calibri" w:hAnsi="Arial" w:cs="Arial"/>
                <w:sz w:val="20"/>
                <w:szCs w:val="20"/>
                <w:lang w:val="en-GB"/>
              </w:rPr>
              <w:t>GFSI contracts</w:t>
            </w:r>
          </w:p>
        </w:tc>
        <w:tc>
          <w:tcPr>
            <w:tcW w:w="3404" w:type="dxa"/>
            <w:shd w:val="clear" w:color="auto" w:fill="auto"/>
          </w:tcPr>
          <w:p w14:paraId="69E1A57B" w14:textId="78E75367" w:rsidR="001920E2" w:rsidRPr="0013054B" w:rsidRDefault="001920E2" w:rsidP="00227121">
            <w:pPr>
              <w:rPr>
                <w:rFonts w:ascii="Arial" w:eastAsia="Calibri" w:hAnsi="Arial" w:cs="Arial"/>
                <w:sz w:val="20"/>
                <w:szCs w:val="20"/>
                <w:lang w:val="en-GB"/>
              </w:rPr>
            </w:pPr>
            <w:r>
              <w:rPr>
                <w:rFonts w:ascii="Arial" w:eastAsia="Calibri" w:hAnsi="Arial" w:cs="Arial"/>
                <w:sz w:val="20"/>
                <w:szCs w:val="20"/>
                <w:lang w:val="en-GB"/>
              </w:rPr>
              <w:t>Data files</w:t>
            </w:r>
          </w:p>
        </w:tc>
      </w:tr>
      <w:tr w:rsidR="001920E2" w:rsidRPr="00227121" w14:paraId="6CB3808E" w14:textId="77777777" w:rsidTr="001920E2">
        <w:tc>
          <w:tcPr>
            <w:tcW w:w="5354" w:type="dxa"/>
            <w:shd w:val="clear" w:color="auto" w:fill="auto"/>
          </w:tcPr>
          <w:p w14:paraId="0D918596" w14:textId="06025905" w:rsidR="001920E2" w:rsidRPr="0013054B" w:rsidRDefault="001920E2" w:rsidP="00227121">
            <w:pPr>
              <w:rPr>
                <w:rFonts w:ascii="Arial" w:eastAsia="Calibri" w:hAnsi="Arial" w:cs="Arial"/>
                <w:sz w:val="20"/>
                <w:szCs w:val="20"/>
                <w:lang w:val="en-GB"/>
              </w:rPr>
            </w:pPr>
            <w:r w:rsidRPr="0013054B">
              <w:rPr>
                <w:rFonts w:ascii="Arial" w:eastAsia="Calibri" w:hAnsi="Arial" w:cs="Arial"/>
                <w:sz w:val="20"/>
                <w:szCs w:val="20"/>
                <w:lang w:val="en-GB"/>
              </w:rPr>
              <w:t xml:space="preserve">QS </w:t>
            </w:r>
            <w:r>
              <w:rPr>
                <w:rFonts w:ascii="Arial" w:eastAsia="Calibri" w:hAnsi="Arial" w:cs="Arial"/>
                <w:sz w:val="20"/>
                <w:szCs w:val="20"/>
                <w:lang w:val="en-GB"/>
              </w:rPr>
              <w:t>(</w:t>
            </w:r>
            <w:hyperlink r:id="rId15" w:history="1">
              <w:r w:rsidRPr="0039256A">
                <w:rPr>
                  <w:rStyle w:val="Hyperlink"/>
                  <w:rFonts w:ascii="Arial" w:eastAsia="Calibri" w:hAnsi="Arial" w:cs="Arial"/>
                  <w:sz w:val="20"/>
                  <w:szCs w:val="20"/>
                  <w:lang w:val="en-GB"/>
                </w:rPr>
                <w:t>www.q-s.de</w:t>
              </w:r>
            </w:hyperlink>
            <w:r>
              <w:rPr>
                <w:rFonts w:ascii="Arial" w:eastAsia="Calibri" w:hAnsi="Arial" w:cs="Arial"/>
                <w:sz w:val="20"/>
                <w:szCs w:val="20"/>
                <w:lang w:val="en-GB"/>
              </w:rPr>
              <w:t xml:space="preserve">) </w:t>
            </w:r>
            <w:r w:rsidRPr="0013054B">
              <w:rPr>
                <w:rFonts w:ascii="Arial" w:eastAsia="Calibri" w:hAnsi="Arial" w:cs="Arial"/>
                <w:sz w:val="20"/>
                <w:szCs w:val="20"/>
                <w:lang w:val="en-GB"/>
              </w:rPr>
              <w:t xml:space="preserve">agreements </w:t>
            </w:r>
          </w:p>
        </w:tc>
        <w:tc>
          <w:tcPr>
            <w:tcW w:w="3404" w:type="dxa"/>
            <w:shd w:val="clear" w:color="auto" w:fill="auto"/>
          </w:tcPr>
          <w:p w14:paraId="22BE80C5" w14:textId="4B1C68C1" w:rsidR="001920E2" w:rsidRPr="0013054B" w:rsidRDefault="001920E2" w:rsidP="00227121">
            <w:pPr>
              <w:rPr>
                <w:rFonts w:ascii="Arial" w:eastAsia="Calibri" w:hAnsi="Arial" w:cs="Arial"/>
                <w:sz w:val="20"/>
                <w:szCs w:val="20"/>
                <w:lang w:val="en-GB"/>
              </w:rPr>
            </w:pPr>
            <w:r>
              <w:rPr>
                <w:rFonts w:ascii="Arial" w:eastAsia="Calibri" w:hAnsi="Arial" w:cs="Arial"/>
                <w:sz w:val="20"/>
                <w:szCs w:val="20"/>
                <w:lang w:val="en-GB"/>
              </w:rPr>
              <w:t>Data files</w:t>
            </w:r>
          </w:p>
        </w:tc>
      </w:tr>
      <w:tr w:rsidR="001920E2" w:rsidRPr="0013054B" w14:paraId="1C7093C7" w14:textId="77777777" w:rsidTr="001920E2">
        <w:tc>
          <w:tcPr>
            <w:tcW w:w="5354" w:type="dxa"/>
            <w:shd w:val="clear" w:color="auto" w:fill="auto"/>
          </w:tcPr>
          <w:p w14:paraId="6CA6FB4F" w14:textId="77777777" w:rsidR="001920E2" w:rsidRPr="0013054B" w:rsidRDefault="001920E2" w:rsidP="00227121">
            <w:pPr>
              <w:rPr>
                <w:rFonts w:ascii="Arial" w:eastAsia="Calibri" w:hAnsi="Arial" w:cs="Arial"/>
                <w:sz w:val="20"/>
                <w:szCs w:val="20"/>
                <w:lang w:val="en-GB"/>
              </w:rPr>
            </w:pPr>
            <w:r w:rsidRPr="0013054B">
              <w:rPr>
                <w:rFonts w:ascii="Arial" w:eastAsia="Calibri" w:hAnsi="Arial" w:cs="Arial"/>
                <w:sz w:val="20"/>
                <w:szCs w:val="20"/>
                <w:lang w:val="en-GB"/>
              </w:rPr>
              <w:t>Internal audit reports</w:t>
            </w:r>
          </w:p>
        </w:tc>
        <w:tc>
          <w:tcPr>
            <w:tcW w:w="3404" w:type="dxa"/>
            <w:shd w:val="clear" w:color="auto" w:fill="auto"/>
          </w:tcPr>
          <w:p w14:paraId="5D03FB86" w14:textId="3B03F3FA" w:rsidR="001920E2" w:rsidRPr="0013054B" w:rsidRDefault="001920E2" w:rsidP="00227121">
            <w:pPr>
              <w:rPr>
                <w:rFonts w:ascii="Arial" w:eastAsia="Calibri" w:hAnsi="Arial" w:cs="Arial"/>
                <w:sz w:val="20"/>
                <w:szCs w:val="20"/>
                <w:lang w:val="en-GB"/>
              </w:rPr>
            </w:pPr>
            <w:r>
              <w:rPr>
                <w:rFonts w:ascii="Arial" w:eastAsia="Calibri" w:hAnsi="Arial" w:cs="Arial"/>
                <w:sz w:val="20"/>
                <w:szCs w:val="20"/>
                <w:lang w:val="en-GB"/>
              </w:rPr>
              <w:t>Data files</w:t>
            </w:r>
          </w:p>
        </w:tc>
      </w:tr>
      <w:tr w:rsidR="001920E2" w:rsidRPr="0013054B" w14:paraId="2ED5DE3C" w14:textId="77777777" w:rsidTr="001920E2">
        <w:tc>
          <w:tcPr>
            <w:tcW w:w="5354" w:type="dxa"/>
            <w:shd w:val="clear" w:color="auto" w:fill="auto"/>
          </w:tcPr>
          <w:p w14:paraId="19E30C04" w14:textId="77777777" w:rsidR="001920E2" w:rsidRPr="0013054B" w:rsidRDefault="001920E2" w:rsidP="00227121">
            <w:pPr>
              <w:rPr>
                <w:rFonts w:ascii="Arial" w:eastAsia="Calibri" w:hAnsi="Arial" w:cs="Arial"/>
                <w:sz w:val="20"/>
                <w:szCs w:val="20"/>
                <w:lang w:val="en-GB"/>
              </w:rPr>
            </w:pPr>
            <w:r w:rsidRPr="0013054B">
              <w:rPr>
                <w:rFonts w:ascii="Arial" w:eastAsia="Calibri" w:hAnsi="Arial" w:cs="Arial"/>
                <w:sz w:val="20"/>
                <w:szCs w:val="20"/>
                <w:lang w:val="en-GB"/>
              </w:rPr>
              <w:t>Annual review report</w:t>
            </w:r>
          </w:p>
        </w:tc>
        <w:tc>
          <w:tcPr>
            <w:tcW w:w="3404" w:type="dxa"/>
            <w:shd w:val="clear" w:color="auto" w:fill="auto"/>
          </w:tcPr>
          <w:p w14:paraId="3650C4BA" w14:textId="4EBE372C" w:rsidR="001920E2" w:rsidRPr="0013054B" w:rsidRDefault="001920E2" w:rsidP="00227121">
            <w:pPr>
              <w:rPr>
                <w:rFonts w:ascii="Arial" w:eastAsia="Calibri" w:hAnsi="Arial" w:cs="Arial"/>
                <w:sz w:val="20"/>
                <w:szCs w:val="20"/>
                <w:lang w:val="en-GB"/>
              </w:rPr>
            </w:pPr>
            <w:r>
              <w:rPr>
                <w:rFonts w:ascii="Arial" w:eastAsia="Calibri" w:hAnsi="Arial" w:cs="Arial"/>
                <w:sz w:val="20"/>
                <w:szCs w:val="20"/>
                <w:lang w:val="en-GB"/>
              </w:rPr>
              <w:t>Data files</w:t>
            </w:r>
          </w:p>
        </w:tc>
      </w:tr>
      <w:tr w:rsidR="001920E2" w:rsidRPr="0013054B" w14:paraId="7AF4EB56" w14:textId="77777777" w:rsidTr="001920E2">
        <w:tc>
          <w:tcPr>
            <w:tcW w:w="5354" w:type="dxa"/>
            <w:shd w:val="clear" w:color="auto" w:fill="auto"/>
          </w:tcPr>
          <w:p w14:paraId="157CB37A" w14:textId="47C8A73A" w:rsidR="001920E2" w:rsidRPr="0013054B" w:rsidRDefault="001920E2" w:rsidP="00227121">
            <w:pPr>
              <w:rPr>
                <w:rFonts w:ascii="Arial" w:eastAsia="Calibri" w:hAnsi="Arial" w:cs="Arial"/>
                <w:sz w:val="20"/>
                <w:szCs w:val="20"/>
                <w:lang w:val="en-GB"/>
              </w:rPr>
            </w:pPr>
            <w:r w:rsidRPr="0013054B">
              <w:rPr>
                <w:rFonts w:ascii="Arial" w:eastAsia="Calibri" w:hAnsi="Arial" w:cs="Arial"/>
                <w:sz w:val="20"/>
                <w:szCs w:val="20"/>
                <w:lang w:val="en-GB"/>
              </w:rPr>
              <w:t xml:space="preserve">Technical Working Group </w:t>
            </w:r>
            <w:r>
              <w:rPr>
                <w:rFonts w:ascii="Arial" w:eastAsia="Calibri" w:hAnsi="Arial" w:cs="Arial"/>
                <w:sz w:val="20"/>
                <w:szCs w:val="20"/>
                <w:lang w:val="en-GB"/>
              </w:rPr>
              <w:t>meetings</w:t>
            </w:r>
          </w:p>
        </w:tc>
        <w:tc>
          <w:tcPr>
            <w:tcW w:w="3404" w:type="dxa"/>
            <w:shd w:val="clear" w:color="auto" w:fill="auto"/>
          </w:tcPr>
          <w:p w14:paraId="6BFE18E6" w14:textId="2A4A25F1" w:rsidR="001920E2" w:rsidRPr="0013054B" w:rsidRDefault="001920E2" w:rsidP="00227121">
            <w:pPr>
              <w:rPr>
                <w:rFonts w:ascii="Arial" w:eastAsia="Calibri" w:hAnsi="Arial" w:cs="Arial"/>
                <w:sz w:val="20"/>
                <w:szCs w:val="20"/>
                <w:lang w:val="en-GB"/>
              </w:rPr>
            </w:pPr>
            <w:r>
              <w:rPr>
                <w:rFonts w:ascii="Arial" w:eastAsia="Calibri" w:hAnsi="Arial" w:cs="Arial"/>
                <w:sz w:val="20"/>
                <w:szCs w:val="20"/>
                <w:lang w:val="en-GB"/>
              </w:rPr>
              <w:t>Data files</w:t>
            </w:r>
          </w:p>
        </w:tc>
      </w:tr>
      <w:tr w:rsidR="001920E2" w:rsidRPr="0013054B" w14:paraId="250DF4B3" w14:textId="77777777" w:rsidTr="001920E2">
        <w:tc>
          <w:tcPr>
            <w:tcW w:w="5354" w:type="dxa"/>
            <w:shd w:val="clear" w:color="auto" w:fill="auto"/>
          </w:tcPr>
          <w:p w14:paraId="0F69F546" w14:textId="39F549D8" w:rsidR="001920E2" w:rsidRPr="0013054B" w:rsidRDefault="001920E2" w:rsidP="00227121">
            <w:pPr>
              <w:rPr>
                <w:rFonts w:ascii="Arial" w:eastAsia="Calibri" w:hAnsi="Arial" w:cs="Arial"/>
                <w:sz w:val="20"/>
                <w:szCs w:val="20"/>
                <w:lang w:val="en-GB"/>
              </w:rPr>
            </w:pPr>
            <w:r w:rsidRPr="0013054B">
              <w:rPr>
                <w:rFonts w:ascii="Arial" w:eastAsia="Calibri" w:hAnsi="Arial" w:cs="Arial"/>
                <w:sz w:val="20"/>
                <w:szCs w:val="20"/>
                <w:lang w:val="en-GB"/>
              </w:rPr>
              <w:t xml:space="preserve">Governance Board </w:t>
            </w:r>
            <w:r>
              <w:rPr>
                <w:rFonts w:ascii="Arial" w:eastAsia="Calibri" w:hAnsi="Arial" w:cs="Arial"/>
                <w:sz w:val="20"/>
                <w:szCs w:val="20"/>
                <w:lang w:val="en-GB"/>
              </w:rPr>
              <w:t>meetings</w:t>
            </w:r>
          </w:p>
        </w:tc>
        <w:tc>
          <w:tcPr>
            <w:tcW w:w="3404" w:type="dxa"/>
            <w:shd w:val="clear" w:color="auto" w:fill="auto"/>
          </w:tcPr>
          <w:p w14:paraId="6EF342FD" w14:textId="043695CC" w:rsidR="001920E2" w:rsidRPr="0013054B" w:rsidRDefault="001920E2" w:rsidP="00227121">
            <w:pPr>
              <w:rPr>
                <w:rFonts w:ascii="Arial" w:eastAsia="Calibri" w:hAnsi="Arial" w:cs="Arial"/>
                <w:sz w:val="20"/>
                <w:szCs w:val="20"/>
                <w:lang w:val="en-GB"/>
              </w:rPr>
            </w:pPr>
            <w:r>
              <w:rPr>
                <w:rFonts w:ascii="Arial" w:eastAsia="Calibri" w:hAnsi="Arial" w:cs="Arial"/>
                <w:sz w:val="20"/>
                <w:szCs w:val="20"/>
                <w:lang w:val="en-GB"/>
              </w:rPr>
              <w:t>Data files</w:t>
            </w:r>
          </w:p>
        </w:tc>
      </w:tr>
    </w:tbl>
    <w:p w14:paraId="3C1C6338" w14:textId="77777777" w:rsidR="008E52A6" w:rsidRDefault="008E52A6" w:rsidP="00AB68DF">
      <w:pPr>
        <w:rPr>
          <w:rFonts w:ascii="Arial" w:hAnsi="Arial" w:cs="Arial"/>
          <w:sz w:val="20"/>
          <w:szCs w:val="20"/>
          <w:lang w:val="en-GB"/>
        </w:rPr>
      </w:pPr>
    </w:p>
    <w:p w14:paraId="3DC609EA" w14:textId="2D23A60C" w:rsidR="00C3303D" w:rsidRDefault="00AB68DF" w:rsidP="00C3303D">
      <w:pPr>
        <w:rPr>
          <w:rFonts w:ascii="Arial" w:hAnsi="Arial" w:cs="Arial"/>
          <w:sz w:val="20"/>
          <w:szCs w:val="20"/>
          <w:lang w:val="en-GB"/>
        </w:rPr>
      </w:pPr>
      <w:r w:rsidRPr="00AB68DF">
        <w:rPr>
          <w:rFonts w:ascii="Arial" w:hAnsi="Arial" w:cs="Arial"/>
          <w:sz w:val="20"/>
          <w:szCs w:val="20"/>
          <w:lang w:val="en-GB"/>
        </w:rPr>
        <w:br/>
      </w:r>
      <w:bookmarkStart w:id="38" w:name="_Toc311813236"/>
      <w:r w:rsidR="00D66791">
        <w:rPr>
          <w:rFonts w:ascii="Arial" w:hAnsi="Arial" w:cs="Arial"/>
          <w:b/>
          <w:bCs/>
          <w:lang w:val="en-GB"/>
        </w:rPr>
        <w:t>3</w:t>
      </w:r>
      <w:r w:rsidRPr="00001286">
        <w:rPr>
          <w:rFonts w:ascii="Arial" w:hAnsi="Arial" w:cs="Arial"/>
          <w:b/>
          <w:bCs/>
          <w:lang w:val="en-GB"/>
        </w:rPr>
        <w:t>. Requirements for Certification Bodies</w:t>
      </w:r>
      <w:bookmarkEnd w:id="38"/>
    </w:p>
    <w:p w14:paraId="677246D6" w14:textId="62FA7777" w:rsidR="00D66791" w:rsidRPr="00D66791" w:rsidRDefault="00AB68DF" w:rsidP="00C3303D">
      <w:pPr>
        <w:rPr>
          <w:rFonts w:ascii="Arial" w:hAnsi="Arial" w:cs="Arial"/>
          <w:b/>
          <w:bCs/>
          <w:sz w:val="20"/>
          <w:szCs w:val="20"/>
          <w:lang w:val="en-GB"/>
        </w:rPr>
      </w:pPr>
      <w:r w:rsidRPr="00AB68DF">
        <w:rPr>
          <w:rFonts w:ascii="Arial" w:hAnsi="Arial" w:cs="Arial"/>
          <w:sz w:val="20"/>
          <w:szCs w:val="20"/>
          <w:lang w:val="en-GB"/>
        </w:rPr>
        <w:t xml:space="preserve">Only the Certification Bodies that have GRMS within </w:t>
      </w:r>
      <w:r w:rsidRPr="00B811A4">
        <w:rPr>
          <w:rFonts w:ascii="Arial" w:hAnsi="Arial" w:cs="Arial"/>
          <w:sz w:val="20"/>
          <w:szCs w:val="20"/>
          <w:lang w:val="en-GB"/>
        </w:rPr>
        <w:t xml:space="preserve">their ISO/IEC </w:t>
      </w:r>
      <w:r w:rsidR="00EE2D2D">
        <w:rPr>
          <w:rFonts w:ascii="Arial" w:hAnsi="Arial" w:cs="Arial"/>
          <w:sz w:val="20"/>
          <w:szCs w:val="20"/>
          <w:lang w:val="en-GB"/>
        </w:rPr>
        <w:t>17065</w:t>
      </w:r>
      <w:r w:rsidRPr="00B811A4">
        <w:rPr>
          <w:rFonts w:ascii="Arial" w:hAnsi="Arial" w:cs="Arial"/>
          <w:sz w:val="20"/>
          <w:szCs w:val="20"/>
          <w:lang w:val="en-GB"/>
        </w:rPr>
        <w:t xml:space="preserve"> accreditation scope shall carry out audits against the Global Red Meat Standard</w:t>
      </w:r>
      <w:r w:rsidRPr="00AB68DF">
        <w:rPr>
          <w:rFonts w:ascii="Arial" w:hAnsi="Arial" w:cs="Arial"/>
          <w:sz w:val="20"/>
          <w:szCs w:val="20"/>
          <w:lang w:val="en-GB"/>
        </w:rPr>
        <w:t xml:space="preserve"> and issue reports and certificates. </w:t>
      </w:r>
      <w:r w:rsidR="00236B35">
        <w:rPr>
          <w:rFonts w:ascii="Arial" w:hAnsi="Arial" w:cs="Arial"/>
          <w:sz w:val="20"/>
          <w:szCs w:val="20"/>
          <w:lang w:val="en-GB"/>
        </w:rPr>
        <w:br/>
      </w:r>
      <w:r w:rsidR="00236B35">
        <w:rPr>
          <w:rFonts w:ascii="Arial" w:hAnsi="Arial" w:cs="Arial"/>
          <w:sz w:val="20"/>
          <w:szCs w:val="20"/>
          <w:lang w:val="en-GB"/>
        </w:rPr>
        <w:br/>
      </w:r>
      <w:r w:rsidR="00D66791">
        <w:rPr>
          <w:rFonts w:ascii="Arial" w:hAnsi="Arial" w:cs="Arial"/>
          <w:sz w:val="20"/>
          <w:szCs w:val="20"/>
          <w:lang w:val="en-GB"/>
        </w:rPr>
        <w:t>Requirements to Certification Bodies contracted relating to GRMS certification shall not contradict or exclude any of the requirements in ISO/IEC 17065.</w:t>
      </w:r>
      <w:r w:rsidR="00D66791" w:rsidRPr="00D66791">
        <w:rPr>
          <w:rFonts w:ascii="Arial" w:hAnsi="Arial" w:cs="Arial"/>
          <w:b/>
          <w:bCs/>
          <w:sz w:val="20"/>
          <w:szCs w:val="20"/>
          <w:lang w:val="en-GB"/>
        </w:rPr>
        <w:t>Scope of accreditation</w:t>
      </w:r>
    </w:p>
    <w:p w14:paraId="26146C04" w14:textId="77777777" w:rsidR="00D66791" w:rsidRDefault="00D66791" w:rsidP="00D66791">
      <w:pPr>
        <w:ind w:left="360"/>
        <w:rPr>
          <w:rFonts w:ascii="Arial" w:hAnsi="Arial" w:cs="Arial"/>
          <w:sz w:val="20"/>
          <w:szCs w:val="20"/>
          <w:lang w:val="en-GB"/>
        </w:rPr>
      </w:pPr>
    </w:p>
    <w:p w14:paraId="78809AFC" w14:textId="77777777" w:rsidR="008C01F1" w:rsidRPr="00AB68DF" w:rsidRDefault="008C01F1" w:rsidP="008C01F1">
      <w:pPr>
        <w:rPr>
          <w:rFonts w:ascii="Arial" w:hAnsi="Arial" w:cs="Arial"/>
          <w:sz w:val="20"/>
          <w:szCs w:val="20"/>
          <w:lang w:val="en-GB"/>
        </w:rPr>
      </w:pPr>
      <w:r w:rsidRPr="00AB68DF">
        <w:rPr>
          <w:rFonts w:ascii="Arial" w:hAnsi="Arial" w:cs="Arial"/>
          <w:sz w:val="20"/>
          <w:szCs w:val="20"/>
          <w:lang w:val="en-GB"/>
        </w:rPr>
        <w:t>Certification Bodies shall be registered and approved by DAFC and a contractual and enforceable arrangement with the Certification Body shall be in place.</w:t>
      </w:r>
    </w:p>
    <w:p w14:paraId="77B37576" w14:textId="5F93B3E3" w:rsidR="00AB68DF" w:rsidRPr="00AB68DF" w:rsidRDefault="008C01F1" w:rsidP="008C01F1">
      <w:pPr>
        <w:rPr>
          <w:rFonts w:ascii="Arial" w:hAnsi="Arial" w:cs="Arial"/>
          <w:sz w:val="20"/>
          <w:szCs w:val="20"/>
          <w:lang w:val="en-GB"/>
        </w:rPr>
      </w:pPr>
      <w:r>
        <w:rPr>
          <w:rFonts w:ascii="Arial" w:hAnsi="Arial" w:cs="Arial"/>
          <w:sz w:val="20"/>
          <w:szCs w:val="20"/>
          <w:lang w:val="en-GB"/>
        </w:rPr>
        <w:br/>
      </w:r>
      <w:r w:rsidR="00AB68DF" w:rsidRPr="00AB68DF">
        <w:rPr>
          <w:rFonts w:ascii="Arial" w:hAnsi="Arial" w:cs="Arial"/>
          <w:sz w:val="20"/>
          <w:szCs w:val="20"/>
          <w:lang w:val="en-GB"/>
        </w:rPr>
        <w:t>The scope of accreditation of Certification Bodies shall be precisely defined in relation to GRMS, and it must be made publicly available</w:t>
      </w:r>
      <w:r>
        <w:rPr>
          <w:rFonts w:ascii="Arial" w:hAnsi="Arial" w:cs="Arial"/>
          <w:sz w:val="20"/>
          <w:szCs w:val="20"/>
          <w:lang w:val="en-GB"/>
        </w:rPr>
        <w:t>, including reference to GRMS version number</w:t>
      </w:r>
      <w:r w:rsidR="00AB68DF" w:rsidRPr="00AB68DF">
        <w:rPr>
          <w:rFonts w:ascii="Arial" w:hAnsi="Arial" w:cs="Arial"/>
          <w:sz w:val="20"/>
          <w:szCs w:val="20"/>
          <w:lang w:val="en-GB"/>
        </w:rPr>
        <w:t xml:space="preserve">. </w:t>
      </w:r>
      <w:r w:rsidR="00A00BFB">
        <w:rPr>
          <w:rFonts w:ascii="Arial" w:hAnsi="Arial" w:cs="Arial"/>
          <w:sz w:val="20"/>
          <w:szCs w:val="20"/>
          <w:lang w:val="en-GB"/>
        </w:rPr>
        <w:t>The Certification Body shall inform DAFC if accreditation is lost or suspended.</w:t>
      </w:r>
      <w:r w:rsidR="00236B35">
        <w:rPr>
          <w:rFonts w:ascii="Arial" w:hAnsi="Arial" w:cs="Arial"/>
          <w:sz w:val="20"/>
          <w:szCs w:val="20"/>
          <w:lang w:val="en-GB"/>
        </w:rPr>
        <w:br/>
      </w:r>
      <w:r w:rsidR="00236B35">
        <w:rPr>
          <w:rFonts w:ascii="Arial" w:hAnsi="Arial" w:cs="Arial"/>
          <w:sz w:val="20"/>
          <w:szCs w:val="20"/>
          <w:lang w:val="en-GB"/>
        </w:rPr>
        <w:br/>
        <w:t>If</w:t>
      </w:r>
      <w:r w:rsidR="00AB68DF" w:rsidRPr="00AB68DF">
        <w:rPr>
          <w:rFonts w:ascii="Arial" w:hAnsi="Arial" w:cs="Arial"/>
          <w:sz w:val="20"/>
          <w:szCs w:val="20"/>
          <w:lang w:val="en-GB"/>
        </w:rPr>
        <w:t xml:space="preserve"> the range of certification services offered by a Certification Body is wider than those accredited, any ambiguity in relation to the scope of services offered by the Certification Body shall be resolved by DAFC in consultation with the Certification Body concerned. Services that are outside the scope of accreditation shall be distinguished from those that are accredited.</w:t>
      </w:r>
      <w:r>
        <w:rPr>
          <w:rFonts w:ascii="Arial" w:hAnsi="Arial" w:cs="Arial"/>
          <w:sz w:val="20"/>
          <w:szCs w:val="20"/>
          <w:lang w:val="en-GB"/>
        </w:rPr>
        <w:t xml:space="preserve"> Limits and scope of the accreditation shall be made clear by the Certification Body and publicly available.</w:t>
      </w:r>
    </w:p>
    <w:p w14:paraId="3AAE3910" w14:textId="77777777" w:rsidR="00AB68DF" w:rsidRPr="00AB68DF" w:rsidRDefault="008809F6" w:rsidP="00AB68DF">
      <w:pPr>
        <w:rPr>
          <w:rFonts w:ascii="Arial" w:hAnsi="Arial" w:cs="Arial"/>
          <w:sz w:val="20"/>
          <w:szCs w:val="20"/>
          <w:lang w:val="en-GB"/>
        </w:rPr>
      </w:pPr>
      <w:r>
        <w:rPr>
          <w:rFonts w:ascii="Arial" w:hAnsi="Arial" w:cs="Arial"/>
          <w:sz w:val="20"/>
          <w:szCs w:val="20"/>
          <w:lang w:val="en-GB"/>
        </w:rPr>
        <w:br/>
      </w:r>
      <w:r w:rsidR="00AB68DF" w:rsidRPr="00AB68DF">
        <w:rPr>
          <w:rFonts w:ascii="Arial" w:hAnsi="Arial" w:cs="Arial"/>
          <w:sz w:val="20"/>
          <w:szCs w:val="20"/>
          <w:lang w:val="en-GB"/>
        </w:rPr>
        <w:t>If a Certification Body has an application for extension of their scope pending with an Accreditation Body, written notification of such circumstance from the Certification Body must be held and acknowledged by DAFC.</w:t>
      </w:r>
    </w:p>
    <w:p w14:paraId="48CFE4C4" w14:textId="77777777" w:rsidR="00AB68DF" w:rsidRPr="00AB68DF" w:rsidRDefault="00AB68DF" w:rsidP="00AB68DF">
      <w:pPr>
        <w:rPr>
          <w:rFonts w:ascii="Arial" w:hAnsi="Arial" w:cs="Arial"/>
          <w:sz w:val="20"/>
          <w:szCs w:val="20"/>
          <w:lang w:val="en-GB"/>
        </w:rPr>
      </w:pPr>
    </w:p>
    <w:p w14:paraId="6A8817C1" w14:textId="77777777" w:rsidR="00AB68DF" w:rsidRPr="00AB68DF" w:rsidRDefault="00AB68DF" w:rsidP="00AB68DF">
      <w:pPr>
        <w:rPr>
          <w:rFonts w:ascii="Arial" w:hAnsi="Arial" w:cs="Arial"/>
          <w:sz w:val="20"/>
          <w:szCs w:val="20"/>
          <w:lang w:val="en-GB"/>
        </w:rPr>
      </w:pPr>
      <w:r w:rsidRPr="00AB68DF">
        <w:rPr>
          <w:rFonts w:ascii="Arial" w:hAnsi="Arial" w:cs="Arial"/>
          <w:sz w:val="20"/>
          <w:szCs w:val="20"/>
          <w:lang w:val="en-GB"/>
        </w:rPr>
        <w:t xml:space="preserve">A list of Certification Bodies approved by DAFC is available on the GRMS website: </w:t>
      </w:r>
      <w:hyperlink r:id="rId16" w:history="1">
        <w:r w:rsidRPr="00AB68DF">
          <w:rPr>
            <w:rFonts w:ascii="Arial" w:hAnsi="Arial" w:cs="Arial"/>
            <w:b/>
            <w:color w:val="0000FF"/>
            <w:sz w:val="20"/>
            <w:szCs w:val="20"/>
            <w:u w:val="single"/>
            <w:lang w:val="en-GB"/>
          </w:rPr>
          <w:t>www.grms.org</w:t>
        </w:r>
      </w:hyperlink>
      <w:r w:rsidRPr="00AB68DF">
        <w:rPr>
          <w:rFonts w:ascii="Arial" w:hAnsi="Arial" w:cs="Arial"/>
          <w:sz w:val="20"/>
          <w:szCs w:val="20"/>
          <w:lang w:val="en-GB"/>
        </w:rPr>
        <w:t xml:space="preserve"> </w:t>
      </w:r>
    </w:p>
    <w:p w14:paraId="50B7E1D0" w14:textId="4BA5E7FC" w:rsidR="00AB68DF" w:rsidRDefault="00AB68DF" w:rsidP="00AB68DF">
      <w:pPr>
        <w:rPr>
          <w:rFonts w:ascii="Arial" w:hAnsi="Arial" w:cs="Arial"/>
          <w:sz w:val="20"/>
          <w:szCs w:val="20"/>
          <w:lang w:val="en-GB"/>
        </w:rPr>
      </w:pPr>
    </w:p>
    <w:p w14:paraId="395EC673" w14:textId="3AA283BD" w:rsidR="008C01F1" w:rsidRPr="00C73204" w:rsidRDefault="008C01F1" w:rsidP="00AB68DF">
      <w:pPr>
        <w:rPr>
          <w:rFonts w:ascii="Arial" w:hAnsi="Arial" w:cs="Arial"/>
          <w:b/>
          <w:bCs/>
          <w:sz w:val="20"/>
          <w:szCs w:val="20"/>
          <w:lang w:val="en-GB"/>
        </w:rPr>
      </w:pPr>
      <w:r>
        <w:rPr>
          <w:rFonts w:ascii="Arial" w:hAnsi="Arial" w:cs="Arial"/>
          <w:b/>
          <w:bCs/>
          <w:sz w:val="20"/>
          <w:szCs w:val="20"/>
          <w:lang w:val="en-GB"/>
        </w:rPr>
        <w:t>3.</w:t>
      </w:r>
      <w:r w:rsidR="00C3303D">
        <w:rPr>
          <w:rFonts w:ascii="Arial" w:hAnsi="Arial" w:cs="Arial"/>
          <w:b/>
          <w:bCs/>
          <w:sz w:val="20"/>
          <w:szCs w:val="20"/>
          <w:lang w:val="en-GB"/>
        </w:rPr>
        <w:t>1</w:t>
      </w:r>
      <w:r>
        <w:rPr>
          <w:rFonts w:ascii="Arial" w:hAnsi="Arial" w:cs="Arial"/>
          <w:b/>
          <w:bCs/>
          <w:sz w:val="20"/>
          <w:szCs w:val="20"/>
          <w:lang w:val="en-GB"/>
        </w:rPr>
        <w:t xml:space="preserve"> Accreditation of Certification Bodies</w:t>
      </w:r>
    </w:p>
    <w:p w14:paraId="277490D8" w14:textId="77777777" w:rsidR="003A3C39" w:rsidRDefault="003A3C39" w:rsidP="003A3C39">
      <w:pPr>
        <w:rPr>
          <w:rFonts w:ascii="Arial" w:hAnsi="Arial" w:cs="Arial"/>
          <w:sz w:val="20"/>
          <w:szCs w:val="20"/>
          <w:lang w:val="en-GB"/>
        </w:rPr>
      </w:pPr>
      <w:r w:rsidRPr="008673C2">
        <w:rPr>
          <w:rFonts w:ascii="Arial" w:hAnsi="Arial" w:cs="Arial"/>
          <w:sz w:val="20"/>
          <w:szCs w:val="20"/>
          <w:lang w:val="en-GB"/>
        </w:rPr>
        <w:t xml:space="preserve">Accreditation Bodies, which are accrediting Certification Bodies to GRMS, </w:t>
      </w:r>
      <w:r w:rsidRPr="004E15A7">
        <w:rPr>
          <w:rFonts w:ascii="Arial" w:hAnsi="Arial" w:cs="Arial"/>
          <w:sz w:val="20"/>
          <w:szCs w:val="20"/>
          <w:lang w:val="en-GB"/>
        </w:rPr>
        <w:t xml:space="preserve">must be either part of the European Accreditation (EA) Multilateral Agreement (MLA) or </w:t>
      </w:r>
      <w:r>
        <w:rPr>
          <w:rFonts w:ascii="Arial" w:hAnsi="Arial" w:cs="Arial"/>
          <w:sz w:val="20"/>
          <w:szCs w:val="20"/>
          <w:lang w:val="en-GB"/>
        </w:rPr>
        <w:t>signatory to</w:t>
      </w:r>
      <w:r w:rsidRPr="004E15A7">
        <w:rPr>
          <w:rFonts w:ascii="Arial" w:hAnsi="Arial" w:cs="Arial"/>
          <w:sz w:val="20"/>
          <w:szCs w:val="20"/>
          <w:lang w:val="en-GB"/>
        </w:rPr>
        <w:t xml:space="preserve"> the Internation</w:t>
      </w:r>
      <w:r>
        <w:rPr>
          <w:rFonts w:ascii="Arial" w:hAnsi="Arial" w:cs="Arial"/>
          <w:sz w:val="20"/>
          <w:szCs w:val="20"/>
          <w:lang w:val="en-GB"/>
        </w:rPr>
        <w:t xml:space="preserve">al Accreditation </w:t>
      </w:r>
      <w:r>
        <w:rPr>
          <w:rFonts w:ascii="Arial" w:hAnsi="Arial" w:cs="Arial"/>
          <w:sz w:val="20"/>
          <w:szCs w:val="20"/>
          <w:lang w:val="en-GB"/>
        </w:rPr>
        <w:lastRenderedPageBreak/>
        <w:t>Forum Multilat</w:t>
      </w:r>
      <w:r w:rsidRPr="004E15A7">
        <w:rPr>
          <w:rFonts w:ascii="Arial" w:hAnsi="Arial" w:cs="Arial"/>
          <w:sz w:val="20"/>
          <w:szCs w:val="20"/>
          <w:lang w:val="en-GB"/>
        </w:rPr>
        <w:t>eral Agreement (IAF MLA)</w:t>
      </w:r>
      <w:r>
        <w:rPr>
          <w:rFonts w:ascii="Arial" w:hAnsi="Arial" w:cs="Arial"/>
          <w:sz w:val="20"/>
          <w:szCs w:val="20"/>
          <w:lang w:val="en-GB"/>
        </w:rPr>
        <w:t xml:space="preserve"> for the appropriate scope,</w:t>
      </w:r>
      <w:r w:rsidRPr="008673C2">
        <w:rPr>
          <w:rFonts w:ascii="Arial" w:hAnsi="Arial" w:cs="Arial"/>
          <w:sz w:val="20"/>
          <w:szCs w:val="20"/>
          <w:lang w:val="en-GB"/>
        </w:rPr>
        <w:t xml:space="preserve"> ensuring accredited Certification Bodies comply with the requirements of ISO/IEC </w:t>
      </w:r>
      <w:r>
        <w:rPr>
          <w:rFonts w:ascii="Arial" w:hAnsi="Arial" w:cs="Arial"/>
          <w:sz w:val="20"/>
          <w:szCs w:val="20"/>
          <w:lang w:val="en-GB"/>
        </w:rPr>
        <w:t>17065.</w:t>
      </w:r>
    </w:p>
    <w:p w14:paraId="3DE56A90" w14:textId="77777777" w:rsidR="008C01F1" w:rsidRPr="00AB68DF" w:rsidRDefault="008C01F1" w:rsidP="00AB68DF">
      <w:pPr>
        <w:rPr>
          <w:rFonts w:ascii="Arial" w:hAnsi="Arial" w:cs="Arial"/>
          <w:sz w:val="20"/>
          <w:szCs w:val="20"/>
          <w:lang w:val="en-GB"/>
        </w:rPr>
      </w:pPr>
    </w:p>
    <w:p w14:paraId="2535E3B7" w14:textId="489E04AD" w:rsidR="00AB68DF" w:rsidRPr="00AB68DF" w:rsidRDefault="00AB68DF" w:rsidP="00AB68DF">
      <w:pPr>
        <w:rPr>
          <w:rFonts w:ascii="Arial" w:hAnsi="Arial" w:cs="Arial"/>
          <w:sz w:val="20"/>
          <w:szCs w:val="20"/>
          <w:lang w:val="en-GB"/>
        </w:rPr>
      </w:pPr>
      <w:r w:rsidRPr="00AB68DF">
        <w:rPr>
          <w:rFonts w:ascii="Arial" w:hAnsi="Arial" w:cs="Arial"/>
          <w:sz w:val="20"/>
          <w:szCs w:val="20"/>
          <w:lang w:val="en-GB"/>
        </w:rPr>
        <w:t xml:space="preserve">For Certification Bodies wishing to perform audits against the Global Red Meat Standard, accreditation may not yet have been achieved. In such </w:t>
      </w:r>
      <w:r w:rsidR="00344F5A" w:rsidRPr="00AB68DF">
        <w:rPr>
          <w:rFonts w:ascii="Arial" w:hAnsi="Arial" w:cs="Arial"/>
          <w:sz w:val="20"/>
          <w:szCs w:val="20"/>
          <w:lang w:val="en-GB"/>
        </w:rPr>
        <w:t>circumstances,</w:t>
      </w:r>
      <w:r w:rsidRPr="00AB68DF">
        <w:rPr>
          <w:rFonts w:ascii="Arial" w:hAnsi="Arial" w:cs="Arial"/>
          <w:sz w:val="20"/>
          <w:szCs w:val="20"/>
          <w:lang w:val="en-GB"/>
        </w:rPr>
        <w:t xml:space="preserve"> the Certification Body will be permitted to perform audits if it can demonstrate:</w:t>
      </w:r>
    </w:p>
    <w:p w14:paraId="1F6DAF4F" w14:textId="77777777" w:rsidR="00AB68DF" w:rsidRPr="00AB68DF" w:rsidRDefault="00AB68DF" w:rsidP="00AB68DF">
      <w:pPr>
        <w:rPr>
          <w:rFonts w:ascii="Arial" w:hAnsi="Arial" w:cs="Arial"/>
          <w:sz w:val="20"/>
          <w:szCs w:val="20"/>
          <w:lang w:val="en-GB"/>
        </w:rPr>
      </w:pPr>
    </w:p>
    <w:p w14:paraId="4DEB3CA5" w14:textId="77777777" w:rsidR="00AB68DF" w:rsidRPr="00AB68DF" w:rsidRDefault="00AB68DF" w:rsidP="0013054B">
      <w:pPr>
        <w:numPr>
          <w:ilvl w:val="0"/>
          <w:numId w:val="12"/>
        </w:numPr>
        <w:spacing w:after="200" w:line="276" w:lineRule="auto"/>
        <w:rPr>
          <w:rFonts w:ascii="Arial" w:hAnsi="Arial" w:cs="Arial"/>
          <w:sz w:val="20"/>
          <w:szCs w:val="20"/>
          <w:lang w:val="en-GB"/>
        </w:rPr>
      </w:pPr>
      <w:r w:rsidRPr="00AB68DF">
        <w:rPr>
          <w:rFonts w:ascii="Arial" w:hAnsi="Arial" w:cs="Arial"/>
          <w:sz w:val="20"/>
          <w:szCs w:val="20"/>
          <w:lang w:val="en-GB"/>
        </w:rPr>
        <w:t xml:space="preserve">an active application for accreditation against </w:t>
      </w:r>
      <w:r w:rsidRPr="00B811A4">
        <w:rPr>
          <w:rFonts w:ascii="Arial" w:hAnsi="Arial" w:cs="Arial"/>
          <w:sz w:val="20"/>
          <w:szCs w:val="20"/>
          <w:lang w:val="en-GB"/>
        </w:rPr>
        <w:t xml:space="preserve">ISO/IEC </w:t>
      </w:r>
      <w:r w:rsidR="00EE2D2D">
        <w:rPr>
          <w:rFonts w:ascii="Arial" w:hAnsi="Arial" w:cs="Arial"/>
          <w:sz w:val="20"/>
          <w:szCs w:val="20"/>
          <w:lang w:val="en-GB"/>
        </w:rPr>
        <w:t>17065.</w:t>
      </w:r>
      <w:r w:rsidRPr="00AB68DF">
        <w:rPr>
          <w:rFonts w:ascii="Arial" w:hAnsi="Arial" w:cs="Arial"/>
          <w:sz w:val="20"/>
          <w:szCs w:val="20"/>
          <w:lang w:val="en-GB"/>
        </w:rPr>
        <w:t xml:space="preserve"> </w:t>
      </w:r>
    </w:p>
    <w:p w14:paraId="548262B4" w14:textId="77777777" w:rsidR="00AB68DF" w:rsidRPr="00AB68DF" w:rsidRDefault="00AB68DF" w:rsidP="0013054B">
      <w:pPr>
        <w:numPr>
          <w:ilvl w:val="0"/>
          <w:numId w:val="12"/>
        </w:numPr>
        <w:spacing w:after="200" w:line="276" w:lineRule="auto"/>
        <w:rPr>
          <w:rFonts w:ascii="Arial" w:hAnsi="Arial" w:cs="Arial"/>
          <w:sz w:val="20"/>
          <w:szCs w:val="20"/>
          <w:lang w:val="en-GB"/>
        </w:rPr>
      </w:pPr>
      <w:r w:rsidRPr="00AB68DF">
        <w:rPr>
          <w:rFonts w:ascii="Arial" w:hAnsi="Arial" w:cs="Arial"/>
          <w:sz w:val="20"/>
          <w:szCs w:val="20"/>
          <w:lang w:val="en-GB"/>
        </w:rPr>
        <w:t>the experience and qualifications of the auditors are consistent with those specified by DAFC</w:t>
      </w:r>
    </w:p>
    <w:p w14:paraId="29116849" w14:textId="71263224" w:rsidR="00AB68DF" w:rsidRPr="00AB68DF" w:rsidRDefault="00AB68DF" w:rsidP="0013054B">
      <w:pPr>
        <w:numPr>
          <w:ilvl w:val="0"/>
          <w:numId w:val="12"/>
        </w:numPr>
        <w:spacing w:after="200" w:line="276" w:lineRule="auto"/>
        <w:rPr>
          <w:rFonts w:ascii="Arial" w:hAnsi="Arial" w:cs="Arial"/>
          <w:sz w:val="20"/>
          <w:szCs w:val="20"/>
          <w:lang w:val="en-GB"/>
        </w:rPr>
      </w:pPr>
      <w:r w:rsidRPr="00AB68DF">
        <w:rPr>
          <w:rFonts w:ascii="Arial" w:hAnsi="Arial" w:cs="Arial"/>
          <w:sz w:val="20"/>
          <w:szCs w:val="20"/>
          <w:lang w:val="en-GB"/>
        </w:rPr>
        <w:t>a contract is in place with DAFC</w:t>
      </w:r>
      <w:r w:rsidR="003A3C39">
        <w:rPr>
          <w:rFonts w:ascii="Arial" w:hAnsi="Arial" w:cs="Arial"/>
          <w:sz w:val="20"/>
          <w:szCs w:val="20"/>
          <w:lang w:val="en-GB"/>
        </w:rPr>
        <w:t>,</w:t>
      </w:r>
      <w:r w:rsidRPr="00AB68DF">
        <w:rPr>
          <w:rFonts w:ascii="Arial" w:hAnsi="Arial" w:cs="Arial"/>
          <w:sz w:val="20"/>
          <w:szCs w:val="20"/>
          <w:lang w:val="en-GB"/>
        </w:rPr>
        <w:t xml:space="preserve"> and </w:t>
      </w:r>
      <w:proofErr w:type="gramStart"/>
      <w:r w:rsidRPr="00AB68DF">
        <w:rPr>
          <w:rFonts w:ascii="Arial" w:hAnsi="Arial" w:cs="Arial"/>
          <w:sz w:val="20"/>
          <w:szCs w:val="20"/>
          <w:lang w:val="en-GB"/>
        </w:rPr>
        <w:t>all  contracted</w:t>
      </w:r>
      <w:proofErr w:type="gramEnd"/>
      <w:r w:rsidRPr="00AB68DF">
        <w:rPr>
          <w:rFonts w:ascii="Arial" w:hAnsi="Arial" w:cs="Arial"/>
          <w:sz w:val="20"/>
          <w:szCs w:val="20"/>
          <w:lang w:val="en-GB"/>
        </w:rPr>
        <w:t xml:space="preserve"> requirements have been met</w:t>
      </w:r>
    </w:p>
    <w:p w14:paraId="2A05926A" w14:textId="77777777" w:rsidR="00AB68DF" w:rsidRPr="00AB68DF" w:rsidRDefault="00AB68DF" w:rsidP="00AB68DF">
      <w:pPr>
        <w:rPr>
          <w:rFonts w:ascii="Arial" w:hAnsi="Arial" w:cs="Arial"/>
          <w:sz w:val="20"/>
          <w:szCs w:val="20"/>
          <w:lang w:val="en-GB"/>
        </w:rPr>
      </w:pPr>
      <w:r w:rsidRPr="00AB68DF">
        <w:rPr>
          <w:rFonts w:ascii="Arial" w:hAnsi="Arial" w:cs="Arial"/>
          <w:sz w:val="20"/>
          <w:szCs w:val="20"/>
          <w:lang w:val="en-GB"/>
        </w:rPr>
        <w:t>The acceptability of audit reports and certificates generated by Certification Bodies awaiting accreditation but meeting all the above criteria is at the discretion of individual users.</w:t>
      </w:r>
      <w:r w:rsidRPr="00AB68DF">
        <w:rPr>
          <w:rFonts w:ascii="Arial" w:hAnsi="Arial" w:cs="Arial"/>
          <w:sz w:val="20"/>
          <w:szCs w:val="20"/>
          <w:lang w:val="en-GB"/>
        </w:rPr>
        <w:br/>
      </w:r>
    </w:p>
    <w:p w14:paraId="32CEC85F" w14:textId="77777777" w:rsidR="00AB68DF" w:rsidRPr="00AB68DF" w:rsidRDefault="00236B35" w:rsidP="00AB68DF">
      <w:pPr>
        <w:rPr>
          <w:rFonts w:ascii="Arial" w:hAnsi="Arial" w:cs="Arial"/>
          <w:sz w:val="20"/>
          <w:szCs w:val="20"/>
          <w:lang w:val="en-GB"/>
        </w:rPr>
      </w:pPr>
      <w:r>
        <w:rPr>
          <w:rFonts w:ascii="Arial" w:hAnsi="Arial" w:cs="Arial"/>
          <w:sz w:val="20"/>
          <w:szCs w:val="20"/>
          <w:lang w:val="en-GB"/>
        </w:rPr>
        <w:t>If</w:t>
      </w:r>
      <w:r w:rsidR="00AB68DF" w:rsidRPr="00AB68DF">
        <w:rPr>
          <w:rFonts w:ascii="Arial" w:hAnsi="Arial" w:cs="Arial"/>
          <w:sz w:val="20"/>
          <w:szCs w:val="20"/>
          <w:lang w:val="en-GB"/>
        </w:rPr>
        <w:t xml:space="preserve"> accreditation is not granted within </w:t>
      </w:r>
      <w:r w:rsidR="001F0F9B">
        <w:rPr>
          <w:rFonts w:ascii="Arial" w:hAnsi="Arial" w:cs="Arial"/>
          <w:sz w:val="20"/>
          <w:szCs w:val="20"/>
          <w:lang w:val="en-GB"/>
        </w:rPr>
        <w:t xml:space="preserve">12 </w:t>
      </w:r>
      <w:r w:rsidR="00344F5A" w:rsidRPr="00AB68DF">
        <w:rPr>
          <w:rFonts w:ascii="Arial" w:hAnsi="Arial" w:cs="Arial"/>
          <w:sz w:val="20"/>
          <w:szCs w:val="20"/>
          <w:lang w:val="en-GB"/>
        </w:rPr>
        <w:t>month</w:t>
      </w:r>
      <w:r w:rsidR="001F0F9B">
        <w:rPr>
          <w:rFonts w:ascii="Arial" w:hAnsi="Arial" w:cs="Arial"/>
          <w:sz w:val="20"/>
          <w:szCs w:val="20"/>
          <w:lang w:val="en-GB"/>
        </w:rPr>
        <w:t>s</w:t>
      </w:r>
      <w:r w:rsidR="00AB68DF" w:rsidRPr="00AB68DF">
        <w:rPr>
          <w:rFonts w:ascii="Arial" w:hAnsi="Arial" w:cs="Arial"/>
          <w:sz w:val="20"/>
          <w:szCs w:val="20"/>
          <w:lang w:val="en-GB"/>
        </w:rPr>
        <w:t xml:space="preserve"> the contract with the Certification Body shall be terminated and potential actions reviewed. In situations, where there is a delay, the Certification Body shall provide a plan for achieving accreditation to DAFC for approval.</w:t>
      </w:r>
    </w:p>
    <w:p w14:paraId="41E9B283" w14:textId="77777777" w:rsidR="00AB68DF" w:rsidRPr="00AB68DF" w:rsidRDefault="00AB68DF" w:rsidP="00AB68DF">
      <w:pPr>
        <w:rPr>
          <w:rFonts w:ascii="Arial" w:hAnsi="Arial" w:cs="Arial"/>
          <w:sz w:val="20"/>
          <w:szCs w:val="20"/>
          <w:lang w:val="en-GB"/>
        </w:rPr>
      </w:pPr>
    </w:p>
    <w:p w14:paraId="3D7228CD" w14:textId="77777777" w:rsidR="003A3C39" w:rsidRDefault="00AB68DF" w:rsidP="00C6773F">
      <w:pPr>
        <w:rPr>
          <w:rFonts w:ascii="Arial" w:hAnsi="Arial" w:cs="Arial"/>
          <w:sz w:val="20"/>
          <w:szCs w:val="20"/>
          <w:lang w:val="en-GB"/>
        </w:rPr>
      </w:pPr>
      <w:r w:rsidRPr="00AB68DF">
        <w:rPr>
          <w:rFonts w:ascii="Arial" w:hAnsi="Arial" w:cs="Arial"/>
          <w:sz w:val="20"/>
          <w:szCs w:val="20"/>
          <w:lang w:val="en-GB"/>
        </w:rPr>
        <w:t>In such case DAFC can issue a dispensation to the Certification Body and the acceptability of audit reports and certificates generated is at the discretion of individual users.</w:t>
      </w:r>
      <w:r w:rsidRPr="00AB68DF">
        <w:rPr>
          <w:rFonts w:ascii="Arial" w:hAnsi="Arial" w:cs="Arial"/>
          <w:sz w:val="20"/>
          <w:szCs w:val="20"/>
          <w:lang w:val="en-GB"/>
        </w:rPr>
        <w:br/>
      </w:r>
    </w:p>
    <w:p w14:paraId="5F9418D0" w14:textId="57881030" w:rsidR="00C6773F" w:rsidRPr="00B811A4" w:rsidRDefault="003A3C39" w:rsidP="00C6773F">
      <w:pPr>
        <w:rPr>
          <w:sz w:val="22"/>
          <w:szCs w:val="22"/>
          <w:lang w:val="en-US"/>
        </w:rPr>
      </w:pPr>
      <w:bookmarkStart w:id="39" w:name="_Toc311813237"/>
      <w:bookmarkEnd w:id="39"/>
      <w:r>
        <w:rPr>
          <w:rFonts w:ascii="Arial" w:hAnsi="Arial" w:cs="Arial"/>
          <w:b/>
          <w:bCs/>
          <w:sz w:val="20"/>
          <w:szCs w:val="20"/>
          <w:lang w:val="en-GB"/>
        </w:rPr>
        <w:t>3.</w:t>
      </w:r>
      <w:r w:rsidR="00C3303D">
        <w:rPr>
          <w:rFonts w:ascii="Arial" w:hAnsi="Arial" w:cs="Arial"/>
          <w:b/>
          <w:bCs/>
          <w:sz w:val="20"/>
          <w:szCs w:val="20"/>
          <w:lang w:val="en-GB"/>
        </w:rPr>
        <w:t>2</w:t>
      </w:r>
      <w:r>
        <w:rPr>
          <w:rFonts w:ascii="Arial" w:hAnsi="Arial" w:cs="Arial"/>
          <w:b/>
          <w:bCs/>
          <w:sz w:val="20"/>
          <w:szCs w:val="20"/>
          <w:lang w:val="en-GB"/>
        </w:rPr>
        <w:t xml:space="preserve"> Suspension of Certification Bodies</w:t>
      </w:r>
      <w:r w:rsidR="003163F1">
        <w:rPr>
          <w:rFonts w:ascii="Arial" w:hAnsi="Arial" w:cs="Arial"/>
          <w:sz w:val="20"/>
          <w:szCs w:val="20"/>
          <w:lang w:val="en-GB"/>
        </w:rPr>
        <w:br/>
      </w:r>
      <w:r w:rsidR="00AB68DF" w:rsidRPr="00AB68DF">
        <w:rPr>
          <w:rFonts w:ascii="Arial" w:hAnsi="Arial" w:cs="Arial"/>
          <w:sz w:val="20"/>
          <w:szCs w:val="20"/>
          <w:lang w:val="en-GB"/>
        </w:rPr>
        <w:t>Suspension and withdrawal of the right to deliver certification services in relation to GRMS certification may be executed in case of non-compliance with the requirements of this standard from Certification Bodies.</w:t>
      </w:r>
      <w:r w:rsidR="00AB68DF" w:rsidRPr="00AB68DF">
        <w:rPr>
          <w:rFonts w:ascii="Arial" w:hAnsi="Arial" w:cs="Arial"/>
          <w:sz w:val="20"/>
          <w:szCs w:val="20"/>
          <w:lang w:val="en-GB"/>
        </w:rPr>
        <w:br/>
      </w:r>
      <w:r w:rsidR="006778A5">
        <w:rPr>
          <w:rFonts w:ascii="Arial" w:hAnsi="Arial" w:cs="Arial"/>
          <w:sz w:val="20"/>
          <w:szCs w:val="20"/>
          <w:lang w:val="en-GB"/>
        </w:rPr>
        <w:br/>
      </w:r>
      <w:r w:rsidR="00C6773F" w:rsidRPr="00B811A4">
        <w:rPr>
          <w:rFonts w:ascii="Arial" w:hAnsi="Arial" w:cs="Arial"/>
          <w:sz w:val="20"/>
          <w:szCs w:val="20"/>
          <w:lang w:val="en-GB"/>
        </w:rPr>
        <w:t xml:space="preserve">If performance of a Certification Body does not meet the requirements of this standard and nonconformity has been observed by DAFC, the Certification Body will receive a formal warning. </w:t>
      </w:r>
      <w:r w:rsidR="00C6773F" w:rsidRPr="00B811A4">
        <w:rPr>
          <w:rFonts w:ascii="Arial" w:hAnsi="Arial" w:cs="Arial"/>
          <w:sz w:val="20"/>
          <w:szCs w:val="20"/>
          <w:lang w:val="en-GB"/>
        </w:rPr>
        <w:br/>
      </w:r>
      <w:r w:rsidR="00C6773F" w:rsidRPr="00B811A4">
        <w:rPr>
          <w:rFonts w:ascii="Arial" w:hAnsi="Arial" w:cs="Arial"/>
          <w:sz w:val="20"/>
          <w:szCs w:val="20"/>
          <w:lang w:val="en-GB"/>
        </w:rPr>
        <w:br/>
        <w:t>If the formal warning does not result in effective corrective actions, sanctions shall be imposed. </w:t>
      </w:r>
    </w:p>
    <w:p w14:paraId="4F88C352" w14:textId="77777777" w:rsidR="003A3C39" w:rsidRDefault="003A3C39" w:rsidP="00AB68DF">
      <w:pPr>
        <w:rPr>
          <w:rFonts w:ascii="Arial" w:hAnsi="Arial" w:cs="Arial"/>
          <w:sz w:val="20"/>
          <w:szCs w:val="20"/>
          <w:lang w:val="en-GB"/>
        </w:rPr>
      </w:pPr>
    </w:p>
    <w:p w14:paraId="4CB9FFDF" w14:textId="77777777" w:rsidR="003A3C39" w:rsidRDefault="00C6773F" w:rsidP="00AB68DF">
      <w:pPr>
        <w:rPr>
          <w:rFonts w:ascii="Arial" w:hAnsi="Arial" w:cs="Arial"/>
          <w:sz w:val="20"/>
          <w:szCs w:val="20"/>
          <w:lang w:val="en-GB"/>
        </w:rPr>
      </w:pPr>
      <w:r w:rsidRPr="00B811A4">
        <w:rPr>
          <w:rFonts w:ascii="Arial" w:hAnsi="Arial" w:cs="Arial"/>
          <w:sz w:val="20"/>
          <w:szCs w:val="20"/>
          <w:lang w:val="en-GB"/>
        </w:rPr>
        <w:t xml:space="preserve">Sanction will depend on the severity of the non-conformance and may include increased surveillance or review of processes by DAFC and/or ensuring auditors are accompanied on audits. </w:t>
      </w:r>
      <w:r w:rsidRPr="00B811A4">
        <w:rPr>
          <w:rFonts w:ascii="Arial" w:hAnsi="Arial" w:cs="Arial"/>
          <w:sz w:val="20"/>
          <w:szCs w:val="20"/>
          <w:lang w:val="en-GB"/>
        </w:rPr>
        <w:br/>
      </w:r>
      <w:r w:rsidRPr="00B811A4">
        <w:rPr>
          <w:rFonts w:ascii="Arial" w:hAnsi="Arial" w:cs="Arial"/>
          <w:sz w:val="20"/>
          <w:szCs w:val="20"/>
          <w:lang w:val="en-GB"/>
        </w:rPr>
        <w:br/>
        <w:t xml:space="preserve">Repeated failures and </w:t>
      </w:r>
      <w:proofErr w:type="gramStart"/>
      <w:r w:rsidRPr="00B811A4">
        <w:rPr>
          <w:rFonts w:ascii="Arial" w:hAnsi="Arial" w:cs="Arial"/>
          <w:sz w:val="20"/>
          <w:szCs w:val="20"/>
          <w:lang w:val="en-GB"/>
        </w:rPr>
        <w:t>failure</w:t>
      </w:r>
      <w:proofErr w:type="gramEnd"/>
      <w:r w:rsidRPr="00B811A4">
        <w:rPr>
          <w:rFonts w:ascii="Arial" w:hAnsi="Arial" w:cs="Arial"/>
          <w:sz w:val="20"/>
          <w:szCs w:val="20"/>
          <w:lang w:val="en-GB"/>
        </w:rPr>
        <w:t xml:space="preserve"> to co-operate will result in termination of the contract with the Certification Body.</w:t>
      </w:r>
    </w:p>
    <w:p w14:paraId="1699FB1C" w14:textId="77777777" w:rsidR="003A3C39" w:rsidRDefault="003A3C39" w:rsidP="00AB68DF">
      <w:pPr>
        <w:rPr>
          <w:rFonts w:ascii="Arial" w:hAnsi="Arial" w:cs="Arial"/>
          <w:sz w:val="20"/>
          <w:szCs w:val="20"/>
          <w:lang w:val="en-GB"/>
        </w:rPr>
      </w:pPr>
    </w:p>
    <w:p w14:paraId="2C4326A2" w14:textId="57995DE4" w:rsidR="003A3C39" w:rsidRDefault="003A3C39" w:rsidP="00AB68DF">
      <w:pPr>
        <w:rPr>
          <w:rFonts w:ascii="Arial" w:hAnsi="Arial" w:cs="Arial"/>
          <w:b/>
          <w:bCs/>
          <w:sz w:val="20"/>
          <w:szCs w:val="20"/>
          <w:lang w:val="en-GB"/>
        </w:rPr>
      </w:pPr>
      <w:r>
        <w:rPr>
          <w:rFonts w:ascii="Arial" w:hAnsi="Arial" w:cs="Arial"/>
          <w:b/>
          <w:bCs/>
          <w:sz w:val="20"/>
          <w:szCs w:val="20"/>
          <w:lang w:val="en-GB"/>
        </w:rPr>
        <w:t>3.</w:t>
      </w:r>
      <w:r w:rsidR="00F300EB">
        <w:rPr>
          <w:rFonts w:ascii="Arial" w:hAnsi="Arial" w:cs="Arial"/>
          <w:b/>
          <w:bCs/>
          <w:sz w:val="20"/>
          <w:szCs w:val="20"/>
          <w:lang w:val="en-GB"/>
        </w:rPr>
        <w:t>3</w:t>
      </w:r>
      <w:r>
        <w:rPr>
          <w:rFonts w:ascii="Arial" w:hAnsi="Arial" w:cs="Arial"/>
          <w:b/>
          <w:bCs/>
          <w:sz w:val="20"/>
          <w:szCs w:val="20"/>
          <w:lang w:val="en-GB"/>
        </w:rPr>
        <w:t xml:space="preserve"> Certification agreement</w:t>
      </w:r>
      <w:r w:rsidR="00C3303D">
        <w:rPr>
          <w:rFonts w:ascii="Arial" w:hAnsi="Arial" w:cs="Arial"/>
          <w:b/>
          <w:bCs/>
          <w:sz w:val="20"/>
          <w:szCs w:val="20"/>
          <w:lang w:val="en-GB"/>
        </w:rPr>
        <w:t xml:space="preserve"> between Certification Body and company</w:t>
      </w:r>
    </w:p>
    <w:p w14:paraId="272DD6F1" w14:textId="77777777" w:rsidR="003A3C39" w:rsidRDefault="003A3C39" w:rsidP="00AB68DF">
      <w:pPr>
        <w:rPr>
          <w:rFonts w:ascii="Arial" w:hAnsi="Arial" w:cs="Arial"/>
          <w:sz w:val="20"/>
          <w:szCs w:val="20"/>
          <w:lang w:val="en-GB"/>
        </w:rPr>
      </w:pPr>
      <w:r>
        <w:rPr>
          <w:rFonts w:ascii="Arial" w:hAnsi="Arial" w:cs="Arial"/>
          <w:sz w:val="20"/>
          <w:szCs w:val="20"/>
          <w:lang w:val="en-GB"/>
        </w:rPr>
        <w:t>The Certification Body shall have a legally enforceable agreement for the provision of certification activities to its clients.</w:t>
      </w:r>
    </w:p>
    <w:p w14:paraId="249B96F9" w14:textId="77777777" w:rsidR="003A3C39" w:rsidRDefault="003A3C39" w:rsidP="00AB68DF">
      <w:pPr>
        <w:rPr>
          <w:rFonts w:ascii="Arial" w:hAnsi="Arial" w:cs="Arial"/>
          <w:sz w:val="20"/>
          <w:szCs w:val="20"/>
          <w:lang w:val="en-GB"/>
        </w:rPr>
      </w:pPr>
    </w:p>
    <w:p w14:paraId="7FFB8381" w14:textId="77777777" w:rsidR="003A3C39" w:rsidRDefault="003A3C39" w:rsidP="00AB68DF">
      <w:pPr>
        <w:rPr>
          <w:rFonts w:ascii="Arial" w:hAnsi="Arial" w:cs="Arial"/>
          <w:sz w:val="20"/>
          <w:szCs w:val="20"/>
          <w:lang w:val="en-GB"/>
        </w:rPr>
      </w:pPr>
      <w:r>
        <w:rPr>
          <w:rFonts w:ascii="Arial" w:hAnsi="Arial" w:cs="Arial"/>
          <w:sz w:val="20"/>
          <w:szCs w:val="20"/>
          <w:lang w:val="en-GB"/>
        </w:rPr>
        <w:t>The Certification Body shall ensure that the agreement includes:</w:t>
      </w:r>
    </w:p>
    <w:p w14:paraId="6EF0DCC7" w14:textId="77777777" w:rsidR="003A3C39" w:rsidRDefault="003A3C39" w:rsidP="00AB68DF">
      <w:pPr>
        <w:rPr>
          <w:rFonts w:ascii="Arial" w:hAnsi="Arial" w:cs="Arial"/>
          <w:sz w:val="20"/>
          <w:szCs w:val="20"/>
          <w:lang w:val="en-GB"/>
        </w:rPr>
      </w:pPr>
    </w:p>
    <w:p w14:paraId="2952B44F" w14:textId="77777777" w:rsidR="003A3C39" w:rsidRDefault="003A3C39" w:rsidP="003A3C39">
      <w:pPr>
        <w:numPr>
          <w:ilvl w:val="0"/>
          <w:numId w:val="6"/>
        </w:numPr>
        <w:rPr>
          <w:rFonts w:ascii="Arial" w:hAnsi="Arial" w:cs="Arial"/>
          <w:sz w:val="20"/>
          <w:szCs w:val="20"/>
          <w:lang w:val="en-GB"/>
        </w:rPr>
      </w:pPr>
      <w:r>
        <w:rPr>
          <w:rFonts w:ascii="Arial" w:hAnsi="Arial" w:cs="Arial"/>
          <w:sz w:val="20"/>
          <w:szCs w:val="20"/>
          <w:lang w:val="en-GB"/>
        </w:rPr>
        <w:t>ISO/IEC 17065 requirements</w:t>
      </w:r>
    </w:p>
    <w:p w14:paraId="64DBF178" w14:textId="77777777" w:rsidR="00A0558E" w:rsidRDefault="003A3C39" w:rsidP="003A3C39">
      <w:pPr>
        <w:numPr>
          <w:ilvl w:val="0"/>
          <w:numId w:val="6"/>
        </w:numPr>
        <w:rPr>
          <w:rFonts w:ascii="Arial" w:hAnsi="Arial" w:cs="Arial"/>
          <w:sz w:val="20"/>
          <w:szCs w:val="20"/>
          <w:lang w:val="en-GB"/>
        </w:rPr>
      </w:pPr>
      <w:r>
        <w:rPr>
          <w:rFonts w:ascii="Arial" w:hAnsi="Arial" w:cs="Arial"/>
          <w:sz w:val="20"/>
          <w:szCs w:val="20"/>
          <w:lang w:val="en-GB"/>
        </w:rPr>
        <w:t>DAFC shall be informed of any significant public food safety incidents</w:t>
      </w:r>
      <w:r w:rsidR="00A0558E">
        <w:rPr>
          <w:rFonts w:ascii="Arial" w:hAnsi="Arial" w:cs="Arial"/>
          <w:sz w:val="20"/>
          <w:szCs w:val="20"/>
          <w:lang w:val="en-GB"/>
        </w:rPr>
        <w:t>, such as significant regulatory food safety non-conformities, and significant product recalls</w:t>
      </w:r>
    </w:p>
    <w:p w14:paraId="64CB8054" w14:textId="77777777" w:rsidR="00A0558E" w:rsidRDefault="00A0558E" w:rsidP="003A3C39">
      <w:pPr>
        <w:numPr>
          <w:ilvl w:val="0"/>
          <w:numId w:val="6"/>
        </w:numPr>
        <w:rPr>
          <w:rFonts w:ascii="Arial" w:hAnsi="Arial" w:cs="Arial"/>
          <w:sz w:val="20"/>
          <w:szCs w:val="20"/>
          <w:lang w:val="en-GB"/>
        </w:rPr>
      </w:pPr>
      <w:r>
        <w:rPr>
          <w:rFonts w:ascii="Arial" w:hAnsi="Arial" w:cs="Arial"/>
          <w:sz w:val="20"/>
          <w:szCs w:val="20"/>
          <w:lang w:val="en-GB"/>
        </w:rPr>
        <w:t>Reports and audit results shall be available to DAFC for integrity monitoring and GFSI benchmarking procedure</w:t>
      </w:r>
    </w:p>
    <w:p w14:paraId="6E06FA64" w14:textId="31E9C2FF" w:rsidR="00A0558E" w:rsidRDefault="00A0558E" w:rsidP="003A3C39">
      <w:pPr>
        <w:numPr>
          <w:ilvl w:val="0"/>
          <w:numId w:val="6"/>
        </w:numPr>
        <w:rPr>
          <w:rFonts w:ascii="Arial" w:hAnsi="Arial" w:cs="Arial"/>
          <w:sz w:val="20"/>
          <w:szCs w:val="20"/>
          <w:lang w:val="en-GB"/>
        </w:rPr>
      </w:pPr>
      <w:r>
        <w:rPr>
          <w:rFonts w:ascii="Arial" w:hAnsi="Arial" w:cs="Arial"/>
          <w:sz w:val="20"/>
          <w:szCs w:val="20"/>
          <w:lang w:val="en-GB"/>
        </w:rPr>
        <w:t>If any circumstances change within the company that may affect the validity of continuing certification, the company must notify the Certification Body</w:t>
      </w:r>
    </w:p>
    <w:p w14:paraId="1CC0D367" w14:textId="77777777" w:rsidR="00A0558E" w:rsidRDefault="00A0558E" w:rsidP="00A0558E">
      <w:pPr>
        <w:rPr>
          <w:rFonts w:ascii="Arial" w:hAnsi="Arial" w:cs="Arial"/>
          <w:sz w:val="20"/>
          <w:szCs w:val="20"/>
          <w:lang w:val="en-GB"/>
        </w:rPr>
      </w:pPr>
    </w:p>
    <w:p w14:paraId="2C7AE0AC" w14:textId="77777777" w:rsidR="00A0558E" w:rsidRDefault="00A0558E" w:rsidP="00A0558E">
      <w:pPr>
        <w:rPr>
          <w:rFonts w:ascii="Arial" w:hAnsi="Arial" w:cs="Arial"/>
          <w:sz w:val="20"/>
          <w:szCs w:val="20"/>
          <w:lang w:val="en-GB"/>
        </w:rPr>
      </w:pPr>
      <w:r>
        <w:rPr>
          <w:rFonts w:ascii="Arial" w:hAnsi="Arial" w:cs="Arial"/>
          <w:sz w:val="20"/>
          <w:szCs w:val="20"/>
          <w:lang w:val="en-GB"/>
        </w:rPr>
        <w:t>The Certification Body shall inform the certified company on use of certificates and GRMS logo to ensure correct reference to certification and to avoid misleading use of certification.</w:t>
      </w:r>
    </w:p>
    <w:p w14:paraId="010A008D" w14:textId="77777777" w:rsidR="00A0558E" w:rsidRDefault="00A0558E" w:rsidP="00A0558E">
      <w:pPr>
        <w:rPr>
          <w:rFonts w:ascii="Arial" w:hAnsi="Arial" w:cs="Arial"/>
          <w:sz w:val="20"/>
          <w:szCs w:val="20"/>
          <w:lang w:val="en-GB"/>
        </w:rPr>
      </w:pPr>
    </w:p>
    <w:p w14:paraId="77C3E16F" w14:textId="77777777" w:rsidR="00A0558E" w:rsidRDefault="00A0558E" w:rsidP="00A0558E">
      <w:pPr>
        <w:rPr>
          <w:rFonts w:ascii="Arial" w:hAnsi="Arial" w:cs="Arial"/>
          <w:sz w:val="20"/>
          <w:szCs w:val="20"/>
          <w:lang w:val="en-GB"/>
        </w:rPr>
      </w:pPr>
      <w:r>
        <w:rPr>
          <w:rFonts w:ascii="Arial" w:hAnsi="Arial" w:cs="Arial"/>
          <w:sz w:val="20"/>
          <w:szCs w:val="20"/>
          <w:lang w:val="en-GB"/>
        </w:rPr>
        <w:t>Only companies awarded a valid certificate can use the GRMS logo. The GRMS logo is not a product certification mark and shall not be used on products or product packaging.</w:t>
      </w:r>
    </w:p>
    <w:p w14:paraId="30AC52B7" w14:textId="77777777" w:rsidR="00A0558E" w:rsidRDefault="00A0558E" w:rsidP="00A0558E">
      <w:pPr>
        <w:rPr>
          <w:rFonts w:ascii="Arial" w:hAnsi="Arial" w:cs="Arial"/>
          <w:sz w:val="20"/>
          <w:szCs w:val="20"/>
          <w:lang w:val="en-GB"/>
        </w:rPr>
      </w:pPr>
    </w:p>
    <w:p w14:paraId="5DEE115E" w14:textId="615E925A" w:rsidR="00A0558E" w:rsidRDefault="00A0558E" w:rsidP="00A0558E">
      <w:pPr>
        <w:rPr>
          <w:rFonts w:ascii="Arial" w:hAnsi="Arial" w:cs="Arial"/>
          <w:sz w:val="20"/>
          <w:szCs w:val="20"/>
          <w:lang w:val="en-GB"/>
        </w:rPr>
      </w:pPr>
      <w:r>
        <w:rPr>
          <w:rFonts w:ascii="Arial" w:hAnsi="Arial" w:cs="Arial"/>
          <w:sz w:val="20"/>
          <w:szCs w:val="20"/>
          <w:lang w:val="en-GB"/>
        </w:rPr>
        <w:t>Where there is any possible conflict or problem, which could result in bringing the GRMS or GFSI into disrepute, DAFC and the Certification Body shall agree on appropriate action and DFAFC shall notify GFSI.</w:t>
      </w:r>
    </w:p>
    <w:p w14:paraId="111D29A7" w14:textId="77777777" w:rsidR="00A0558E" w:rsidRDefault="00A0558E" w:rsidP="00A0558E">
      <w:pPr>
        <w:rPr>
          <w:rFonts w:ascii="Arial" w:hAnsi="Arial" w:cs="Arial"/>
          <w:sz w:val="20"/>
          <w:szCs w:val="20"/>
          <w:lang w:val="en-GB"/>
        </w:rPr>
      </w:pPr>
    </w:p>
    <w:p w14:paraId="26D3B1BA" w14:textId="5CDFA885" w:rsidR="00A0558E" w:rsidRDefault="00A0558E" w:rsidP="00A0558E">
      <w:pPr>
        <w:rPr>
          <w:rFonts w:ascii="Arial" w:hAnsi="Arial" w:cs="Arial"/>
          <w:b/>
          <w:bCs/>
          <w:sz w:val="20"/>
          <w:szCs w:val="20"/>
          <w:lang w:val="en-GB"/>
        </w:rPr>
      </w:pPr>
      <w:r>
        <w:rPr>
          <w:rFonts w:ascii="Arial" w:hAnsi="Arial" w:cs="Arial"/>
          <w:b/>
          <w:bCs/>
          <w:sz w:val="20"/>
          <w:szCs w:val="20"/>
          <w:lang w:val="en-GB"/>
        </w:rPr>
        <w:t>3.</w:t>
      </w:r>
      <w:r w:rsidR="00F300EB">
        <w:rPr>
          <w:rFonts w:ascii="Arial" w:hAnsi="Arial" w:cs="Arial"/>
          <w:b/>
          <w:bCs/>
          <w:sz w:val="20"/>
          <w:szCs w:val="20"/>
          <w:lang w:val="en-GB"/>
        </w:rPr>
        <w:t>4</w:t>
      </w:r>
      <w:r>
        <w:rPr>
          <w:rFonts w:ascii="Arial" w:hAnsi="Arial" w:cs="Arial"/>
          <w:b/>
          <w:bCs/>
          <w:sz w:val="20"/>
          <w:szCs w:val="20"/>
          <w:lang w:val="en-GB"/>
        </w:rPr>
        <w:t xml:space="preserve"> </w:t>
      </w:r>
      <w:r w:rsidR="00DC1CF0">
        <w:rPr>
          <w:rFonts w:ascii="Arial" w:hAnsi="Arial" w:cs="Arial"/>
          <w:b/>
          <w:bCs/>
          <w:sz w:val="20"/>
          <w:szCs w:val="20"/>
          <w:lang w:val="en-GB"/>
        </w:rPr>
        <w:t>Certification Body i</w:t>
      </w:r>
      <w:r>
        <w:rPr>
          <w:rFonts w:ascii="Arial" w:hAnsi="Arial" w:cs="Arial"/>
          <w:b/>
          <w:bCs/>
          <w:sz w:val="20"/>
          <w:szCs w:val="20"/>
          <w:lang w:val="en-GB"/>
        </w:rPr>
        <w:t>mpartiality</w:t>
      </w:r>
    </w:p>
    <w:p w14:paraId="2256000B" w14:textId="77777777" w:rsidR="00F12CF2" w:rsidRDefault="00F12CF2" w:rsidP="00A0558E">
      <w:pPr>
        <w:rPr>
          <w:rFonts w:ascii="Arial" w:hAnsi="Arial" w:cs="Arial"/>
          <w:sz w:val="20"/>
          <w:szCs w:val="20"/>
          <w:lang w:val="en-GB"/>
        </w:rPr>
      </w:pPr>
      <w:r>
        <w:rPr>
          <w:rFonts w:ascii="Arial" w:hAnsi="Arial" w:cs="Arial"/>
          <w:sz w:val="20"/>
          <w:szCs w:val="20"/>
          <w:lang w:val="en-GB"/>
        </w:rPr>
        <w:t>Certification activities shall be undertaken impartially. The Certification Body shall be responsible for the impartiality of certification activities and shall not allow commercial, financial, or other pressures to compromise impartiality.</w:t>
      </w:r>
    </w:p>
    <w:p w14:paraId="584C66CF" w14:textId="77777777" w:rsidR="00F12CF2" w:rsidRDefault="00F12CF2" w:rsidP="00A0558E">
      <w:pPr>
        <w:rPr>
          <w:rFonts w:ascii="Arial" w:hAnsi="Arial" w:cs="Arial"/>
          <w:sz w:val="20"/>
          <w:szCs w:val="20"/>
          <w:lang w:val="en-GB"/>
        </w:rPr>
      </w:pPr>
    </w:p>
    <w:p w14:paraId="0610F19D" w14:textId="77777777" w:rsidR="00F12CF2" w:rsidRDefault="00F12CF2" w:rsidP="00A0558E">
      <w:pPr>
        <w:rPr>
          <w:rFonts w:ascii="Arial" w:hAnsi="Arial" w:cs="Arial"/>
          <w:sz w:val="20"/>
          <w:szCs w:val="20"/>
          <w:lang w:val="en-GB"/>
        </w:rPr>
      </w:pPr>
      <w:r>
        <w:rPr>
          <w:rFonts w:ascii="Arial" w:hAnsi="Arial" w:cs="Arial"/>
          <w:sz w:val="20"/>
          <w:szCs w:val="20"/>
          <w:lang w:val="en-GB"/>
        </w:rPr>
        <w:t>The Certification Body shall require all staff involved with the certification process to sign a contract or agreement, which clearly commits them to complying with the rules of the organisation with reference to confidentiality and independence from commercial or personal interest, and to declaring any issues in relation to personal conflict of interest.</w:t>
      </w:r>
    </w:p>
    <w:p w14:paraId="5311C26A" w14:textId="77777777" w:rsidR="00F12CF2" w:rsidRDefault="00F12CF2" w:rsidP="00A0558E">
      <w:pPr>
        <w:rPr>
          <w:rFonts w:ascii="Arial" w:hAnsi="Arial" w:cs="Arial"/>
          <w:sz w:val="20"/>
          <w:szCs w:val="20"/>
          <w:lang w:val="en-GB"/>
        </w:rPr>
      </w:pPr>
    </w:p>
    <w:p w14:paraId="6B5C470E" w14:textId="77777777" w:rsidR="00F12CF2" w:rsidRDefault="00F12CF2" w:rsidP="00A0558E">
      <w:pPr>
        <w:rPr>
          <w:rFonts w:ascii="Arial" w:hAnsi="Arial" w:cs="Arial"/>
          <w:sz w:val="20"/>
          <w:szCs w:val="20"/>
          <w:lang w:val="en-GB"/>
        </w:rPr>
      </w:pPr>
      <w:r>
        <w:rPr>
          <w:rFonts w:ascii="Arial" w:hAnsi="Arial" w:cs="Arial"/>
          <w:sz w:val="20"/>
          <w:szCs w:val="20"/>
          <w:lang w:val="en-GB"/>
        </w:rPr>
        <w:t>Certification Bodies shall have rules for the appointment of auditors to audits ensuring impartiality, including rotation of auditors.</w:t>
      </w:r>
    </w:p>
    <w:p w14:paraId="4E1EC92A" w14:textId="77777777" w:rsidR="00F12CF2" w:rsidRDefault="00F12CF2" w:rsidP="00A0558E">
      <w:pPr>
        <w:rPr>
          <w:rFonts w:ascii="Arial" w:hAnsi="Arial" w:cs="Arial"/>
          <w:sz w:val="20"/>
          <w:szCs w:val="20"/>
          <w:lang w:val="en-GB"/>
        </w:rPr>
      </w:pPr>
    </w:p>
    <w:p w14:paraId="0E182B73" w14:textId="394DDDAC" w:rsidR="00F12CF2" w:rsidRDefault="00F12CF2" w:rsidP="00A0558E">
      <w:pPr>
        <w:rPr>
          <w:rFonts w:ascii="Arial" w:hAnsi="Arial" w:cs="Arial"/>
          <w:b/>
          <w:bCs/>
          <w:sz w:val="20"/>
          <w:szCs w:val="20"/>
          <w:lang w:val="en-GB"/>
        </w:rPr>
      </w:pPr>
      <w:r>
        <w:rPr>
          <w:rFonts w:ascii="Arial" w:hAnsi="Arial" w:cs="Arial"/>
          <w:b/>
          <w:bCs/>
          <w:sz w:val="20"/>
          <w:szCs w:val="20"/>
          <w:lang w:val="en-GB"/>
        </w:rPr>
        <w:t>3.</w:t>
      </w:r>
      <w:r w:rsidR="00F300EB">
        <w:rPr>
          <w:rFonts w:ascii="Arial" w:hAnsi="Arial" w:cs="Arial"/>
          <w:b/>
          <w:bCs/>
          <w:sz w:val="20"/>
          <w:szCs w:val="20"/>
          <w:lang w:val="en-GB"/>
        </w:rPr>
        <w:t>5</w:t>
      </w:r>
      <w:r>
        <w:rPr>
          <w:rFonts w:ascii="Arial" w:hAnsi="Arial" w:cs="Arial"/>
          <w:b/>
          <w:bCs/>
          <w:sz w:val="20"/>
          <w:szCs w:val="20"/>
          <w:lang w:val="en-GB"/>
        </w:rPr>
        <w:t xml:space="preserve"> </w:t>
      </w:r>
      <w:r w:rsidR="00DC1CF0">
        <w:rPr>
          <w:rFonts w:ascii="Arial" w:hAnsi="Arial" w:cs="Arial"/>
          <w:b/>
          <w:bCs/>
          <w:sz w:val="20"/>
          <w:szCs w:val="20"/>
          <w:lang w:val="en-GB"/>
        </w:rPr>
        <w:t>Certification Body information and n</w:t>
      </w:r>
      <w:r>
        <w:rPr>
          <w:rFonts w:ascii="Arial" w:hAnsi="Arial" w:cs="Arial"/>
          <w:b/>
          <w:bCs/>
          <w:sz w:val="20"/>
          <w:szCs w:val="20"/>
          <w:lang w:val="en-GB"/>
        </w:rPr>
        <w:t>otification</w:t>
      </w:r>
    </w:p>
    <w:p w14:paraId="5047906D" w14:textId="59F56BDC" w:rsidR="00AB68DF" w:rsidRDefault="00F12CF2" w:rsidP="00A0558E">
      <w:pPr>
        <w:rPr>
          <w:rFonts w:ascii="Arial" w:hAnsi="Arial" w:cs="Arial"/>
          <w:sz w:val="20"/>
          <w:szCs w:val="20"/>
          <w:lang w:val="en-GB"/>
        </w:rPr>
      </w:pPr>
      <w:r>
        <w:rPr>
          <w:rFonts w:ascii="Arial" w:hAnsi="Arial" w:cs="Arial"/>
          <w:sz w:val="20"/>
          <w:szCs w:val="20"/>
          <w:lang w:val="en-GB"/>
        </w:rPr>
        <w:t>The Certification Body shall maintain and make publicly available information about GRMS, including rules and procedures for granting, maintaining</w:t>
      </w:r>
      <w:r w:rsidR="00A461D4">
        <w:rPr>
          <w:rFonts w:ascii="Arial" w:hAnsi="Arial" w:cs="Arial"/>
          <w:sz w:val="20"/>
          <w:szCs w:val="20"/>
          <w:lang w:val="en-GB"/>
        </w:rPr>
        <w:t>, extending or reducing scopes, for suspending, for withdrawing or for refusing certification.</w:t>
      </w:r>
    </w:p>
    <w:p w14:paraId="79EDE0BF" w14:textId="5B8A002B" w:rsidR="00AB68DF" w:rsidRPr="00AB68DF" w:rsidRDefault="00AB68DF" w:rsidP="00AB68DF">
      <w:pPr>
        <w:rPr>
          <w:rFonts w:ascii="Arial" w:hAnsi="Arial" w:cs="Arial"/>
          <w:sz w:val="20"/>
          <w:szCs w:val="20"/>
          <w:lang w:val="en-GB"/>
        </w:rPr>
      </w:pPr>
    </w:p>
    <w:p w14:paraId="35D3FE77" w14:textId="77777777" w:rsidR="00AB68DF" w:rsidRPr="00AB68DF" w:rsidRDefault="00AB68DF" w:rsidP="00AB68DF">
      <w:pPr>
        <w:rPr>
          <w:rFonts w:ascii="Arial" w:hAnsi="Arial" w:cs="Arial"/>
          <w:sz w:val="20"/>
          <w:szCs w:val="20"/>
          <w:lang w:val="en-GB"/>
        </w:rPr>
      </w:pPr>
      <w:r w:rsidRPr="00AB68DF">
        <w:rPr>
          <w:rFonts w:ascii="Arial" w:hAnsi="Arial" w:cs="Arial"/>
          <w:sz w:val="20"/>
          <w:szCs w:val="20"/>
          <w:lang w:val="en-GB"/>
        </w:rPr>
        <w:t>The Certification Body shall notify DAFC of any withdrawal or suspension of certification of a supplier.</w:t>
      </w:r>
      <w:r w:rsidR="00E024A7">
        <w:rPr>
          <w:rFonts w:ascii="Arial" w:hAnsi="Arial" w:cs="Arial"/>
          <w:sz w:val="20"/>
          <w:szCs w:val="20"/>
          <w:lang w:val="en-GB"/>
        </w:rPr>
        <w:t xml:space="preserve"> Certification Bodies shall have procedures in place to ensure integrity of certification is maintained after notification.</w:t>
      </w:r>
      <w:r w:rsidR="00A461D4">
        <w:rPr>
          <w:rFonts w:ascii="Arial" w:hAnsi="Arial" w:cs="Arial"/>
          <w:sz w:val="20"/>
          <w:szCs w:val="20"/>
          <w:lang w:val="en-GB"/>
        </w:rPr>
        <w:t xml:space="preserve"> Changes to the certification status of a production site shall be informed to DAFC and recorded on the GRMS website.</w:t>
      </w:r>
    </w:p>
    <w:p w14:paraId="20D5F778" w14:textId="77777777" w:rsidR="00A461D4" w:rsidRDefault="00A461D4" w:rsidP="00AB68DF">
      <w:pPr>
        <w:rPr>
          <w:rFonts w:ascii="Arial" w:hAnsi="Arial" w:cs="Arial"/>
          <w:sz w:val="20"/>
          <w:szCs w:val="20"/>
          <w:lang w:val="en-GB"/>
        </w:rPr>
      </w:pPr>
    </w:p>
    <w:p w14:paraId="4B838112" w14:textId="043391EF" w:rsidR="00A461D4" w:rsidRDefault="00A461D4" w:rsidP="00AB68DF">
      <w:pPr>
        <w:rPr>
          <w:rFonts w:ascii="Arial" w:hAnsi="Arial" w:cs="Arial"/>
          <w:sz w:val="20"/>
          <w:szCs w:val="20"/>
          <w:lang w:val="en-GB"/>
        </w:rPr>
      </w:pPr>
      <w:r w:rsidRPr="00AB68DF">
        <w:rPr>
          <w:rFonts w:ascii="Arial" w:hAnsi="Arial" w:cs="Arial"/>
          <w:sz w:val="20"/>
          <w:szCs w:val="20"/>
          <w:lang w:val="en-GB"/>
        </w:rPr>
        <w:t>Certification Bodies shall notify DAFC of changes</w:t>
      </w:r>
      <w:r>
        <w:rPr>
          <w:rFonts w:ascii="Arial" w:hAnsi="Arial" w:cs="Arial"/>
          <w:sz w:val="20"/>
          <w:szCs w:val="20"/>
          <w:lang w:val="en-GB"/>
        </w:rPr>
        <w:t xml:space="preserve"> (relevant to GRMS) </w:t>
      </w:r>
      <w:r w:rsidRPr="00AB68DF">
        <w:rPr>
          <w:rFonts w:ascii="Arial" w:hAnsi="Arial" w:cs="Arial"/>
          <w:sz w:val="20"/>
          <w:szCs w:val="20"/>
          <w:lang w:val="en-GB"/>
        </w:rPr>
        <w:t xml:space="preserve">to ownership, management personnel and management structure or constitution in a timely manner. </w:t>
      </w:r>
      <w:r>
        <w:rPr>
          <w:rFonts w:ascii="Arial" w:hAnsi="Arial" w:cs="Arial"/>
          <w:sz w:val="20"/>
          <w:szCs w:val="20"/>
          <w:lang w:val="en-GB"/>
        </w:rPr>
        <w:br/>
      </w:r>
      <w:r>
        <w:rPr>
          <w:rFonts w:ascii="Arial" w:hAnsi="Arial" w:cs="Arial"/>
          <w:sz w:val="20"/>
          <w:szCs w:val="20"/>
          <w:lang w:val="en-GB"/>
        </w:rPr>
        <w:br/>
        <w:t xml:space="preserve">Any complaints or appeals against Certification Bodies shall follow the Certification Body`s own procedures, which each Certification Body must have and </w:t>
      </w:r>
      <w:r w:rsidR="00F575C7">
        <w:rPr>
          <w:rFonts w:ascii="Arial" w:hAnsi="Arial" w:cs="Arial"/>
          <w:sz w:val="20"/>
          <w:szCs w:val="20"/>
          <w:lang w:val="en-GB"/>
        </w:rPr>
        <w:t>make publicly available</w:t>
      </w:r>
      <w:r>
        <w:rPr>
          <w:rFonts w:ascii="Arial" w:hAnsi="Arial" w:cs="Arial"/>
          <w:sz w:val="20"/>
          <w:szCs w:val="20"/>
          <w:lang w:val="en-GB"/>
        </w:rPr>
        <w:t xml:space="preserve">. Certification Bodies shall report complaints received regarding GRMS to DAFC. In case The Certification Body does not respond adequately, the complaint can be addressed by contacting DAFC via the GRMS </w:t>
      </w:r>
      <w:proofErr w:type="gramStart"/>
      <w:r>
        <w:rPr>
          <w:rFonts w:ascii="Arial" w:hAnsi="Arial" w:cs="Arial"/>
          <w:sz w:val="20"/>
          <w:szCs w:val="20"/>
          <w:lang w:val="en-GB"/>
        </w:rPr>
        <w:t>web-site</w:t>
      </w:r>
      <w:proofErr w:type="gramEnd"/>
      <w:r>
        <w:rPr>
          <w:rFonts w:ascii="Arial" w:hAnsi="Arial" w:cs="Arial"/>
          <w:sz w:val="20"/>
          <w:szCs w:val="20"/>
          <w:lang w:val="en-GB"/>
        </w:rPr>
        <w:t>.</w:t>
      </w:r>
    </w:p>
    <w:p w14:paraId="0EFB7E83" w14:textId="77777777" w:rsidR="007C2295" w:rsidRDefault="007C2295" w:rsidP="00AB68DF">
      <w:pPr>
        <w:rPr>
          <w:rFonts w:ascii="Arial" w:hAnsi="Arial" w:cs="Arial"/>
          <w:sz w:val="20"/>
          <w:szCs w:val="20"/>
          <w:lang w:val="en-GB"/>
        </w:rPr>
      </w:pPr>
    </w:p>
    <w:p w14:paraId="61311B70" w14:textId="77777777" w:rsidR="007C2295" w:rsidRDefault="007C2295" w:rsidP="00AB68DF">
      <w:pPr>
        <w:rPr>
          <w:rFonts w:ascii="Arial" w:hAnsi="Arial" w:cs="Arial"/>
          <w:sz w:val="20"/>
          <w:szCs w:val="20"/>
          <w:lang w:val="en-GB"/>
        </w:rPr>
      </w:pPr>
      <w:r>
        <w:rPr>
          <w:rFonts w:ascii="Arial" w:hAnsi="Arial" w:cs="Arial"/>
          <w:sz w:val="20"/>
          <w:szCs w:val="20"/>
          <w:lang w:val="en-GB"/>
        </w:rPr>
        <w:t>It is the responsibility of DAFC to notify certified users of any changes in the Certification Programme. This notification may be conducted via the Certification Body.</w:t>
      </w:r>
    </w:p>
    <w:p w14:paraId="33F68C34" w14:textId="12F03286" w:rsidR="007C2295" w:rsidRPr="00C73204" w:rsidRDefault="00236B35" w:rsidP="00AB68DF">
      <w:pPr>
        <w:rPr>
          <w:rFonts w:ascii="Arial" w:hAnsi="Arial" w:cs="Arial"/>
          <w:b/>
          <w:bCs/>
          <w:sz w:val="20"/>
          <w:szCs w:val="20"/>
          <w:lang w:val="en-GB"/>
        </w:rPr>
      </w:pPr>
      <w:r>
        <w:rPr>
          <w:rFonts w:ascii="Arial" w:hAnsi="Arial" w:cs="Arial"/>
          <w:sz w:val="20"/>
          <w:szCs w:val="20"/>
          <w:lang w:val="en-GB"/>
        </w:rPr>
        <w:br/>
      </w:r>
      <w:r w:rsidR="007C2295">
        <w:rPr>
          <w:rFonts w:ascii="Arial" w:hAnsi="Arial" w:cs="Arial"/>
          <w:b/>
          <w:bCs/>
          <w:sz w:val="20"/>
          <w:szCs w:val="20"/>
          <w:lang w:val="en-GB"/>
        </w:rPr>
        <w:t>3.</w:t>
      </w:r>
      <w:r w:rsidR="00F300EB">
        <w:rPr>
          <w:rFonts w:ascii="Arial" w:hAnsi="Arial" w:cs="Arial"/>
          <w:b/>
          <w:bCs/>
          <w:sz w:val="20"/>
          <w:szCs w:val="20"/>
          <w:lang w:val="en-GB"/>
        </w:rPr>
        <w:t>6</w:t>
      </w:r>
      <w:r w:rsidR="007C2295">
        <w:rPr>
          <w:rFonts w:ascii="Arial" w:hAnsi="Arial" w:cs="Arial"/>
          <w:b/>
          <w:bCs/>
          <w:sz w:val="20"/>
          <w:szCs w:val="20"/>
          <w:lang w:val="en-GB"/>
        </w:rPr>
        <w:t xml:space="preserve"> </w:t>
      </w:r>
      <w:r w:rsidR="00DC1CF0">
        <w:rPr>
          <w:rFonts w:ascii="Arial" w:hAnsi="Arial" w:cs="Arial"/>
          <w:b/>
          <w:bCs/>
          <w:sz w:val="20"/>
          <w:szCs w:val="20"/>
          <w:lang w:val="en-GB"/>
        </w:rPr>
        <w:t>Certification Body o</w:t>
      </w:r>
      <w:r w:rsidR="007C2295">
        <w:rPr>
          <w:rFonts w:ascii="Arial" w:hAnsi="Arial" w:cs="Arial"/>
          <w:b/>
          <w:bCs/>
          <w:sz w:val="20"/>
          <w:szCs w:val="20"/>
          <w:lang w:val="en-GB"/>
        </w:rPr>
        <w:t>rganisation and quality system</w:t>
      </w:r>
    </w:p>
    <w:p w14:paraId="146D6BAE" w14:textId="63425A3A" w:rsidR="00AB68DF" w:rsidRPr="00F300EB" w:rsidRDefault="00AB68DF" w:rsidP="00AB68DF">
      <w:pPr>
        <w:rPr>
          <w:rFonts w:ascii="Arial" w:hAnsi="Arial" w:cs="Arial"/>
          <w:sz w:val="20"/>
          <w:szCs w:val="20"/>
          <w:lang w:val="en-GB"/>
        </w:rPr>
      </w:pPr>
      <w:r w:rsidRPr="00AB68DF">
        <w:rPr>
          <w:rFonts w:ascii="Arial" w:hAnsi="Arial" w:cs="Arial"/>
          <w:sz w:val="20"/>
          <w:szCs w:val="20"/>
          <w:lang w:val="en-GB"/>
        </w:rPr>
        <w:t>Certification Bodies shall operate an effective</w:t>
      </w:r>
      <w:r w:rsidR="007C2295">
        <w:rPr>
          <w:rFonts w:ascii="Arial" w:hAnsi="Arial" w:cs="Arial"/>
          <w:sz w:val="20"/>
          <w:szCs w:val="20"/>
          <w:lang w:val="en-GB"/>
        </w:rPr>
        <w:t xml:space="preserve"> and documented quality system</w:t>
      </w:r>
      <w:r w:rsidR="00DC1CF0">
        <w:rPr>
          <w:rFonts w:ascii="Arial" w:hAnsi="Arial" w:cs="Arial"/>
          <w:sz w:val="20"/>
          <w:szCs w:val="20"/>
          <w:lang w:val="en-GB"/>
        </w:rPr>
        <w:t>.</w:t>
      </w:r>
      <w:r w:rsidR="00236B35">
        <w:rPr>
          <w:rFonts w:ascii="Arial" w:hAnsi="Arial" w:cs="Arial"/>
          <w:sz w:val="20"/>
          <w:szCs w:val="20"/>
          <w:lang w:val="en-GB"/>
        </w:rPr>
        <w:br/>
      </w:r>
      <w:r w:rsidR="00236B35">
        <w:rPr>
          <w:rFonts w:ascii="Arial" w:hAnsi="Arial" w:cs="Arial"/>
          <w:sz w:val="20"/>
          <w:szCs w:val="20"/>
          <w:lang w:val="en-GB"/>
        </w:rPr>
        <w:br/>
      </w:r>
      <w:r w:rsidR="007C2295" w:rsidRPr="00F300EB">
        <w:rPr>
          <w:rFonts w:ascii="Arial" w:hAnsi="Arial" w:cs="Arial"/>
          <w:sz w:val="20"/>
          <w:szCs w:val="20"/>
          <w:lang w:val="en-GB"/>
        </w:rPr>
        <w:t>A</w:t>
      </w:r>
      <w:r w:rsidRPr="00F300EB">
        <w:rPr>
          <w:rFonts w:ascii="Arial" w:hAnsi="Arial" w:cs="Arial"/>
          <w:sz w:val="20"/>
          <w:szCs w:val="20"/>
          <w:lang w:val="en-GB"/>
        </w:rPr>
        <w:t xml:space="preserve"> designated member of staff responsible for the quality system development, implementation and maintenance. This designated member of staff </w:t>
      </w:r>
      <w:r w:rsidR="007C2295" w:rsidRPr="00F300EB">
        <w:rPr>
          <w:rFonts w:ascii="Arial" w:hAnsi="Arial" w:cs="Arial"/>
          <w:sz w:val="20"/>
          <w:szCs w:val="20"/>
          <w:lang w:val="en-GB"/>
        </w:rPr>
        <w:t xml:space="preserve">shall be responsible for the quality system development, implementation and maintenance, and </w:t>
      </w:r>
      <w:r w:rsidRPr="00F300EB">
        <w:rPr>
          <w:rFonts w:ascii="Arial" w:hAnsi="Arial" w:cs="Arial"/>
          <w:sz w:val="20"/>
          <w:szCs w:val="20"/>
          <w:lang w:val="en-GB"/>
        </w:rPr>
        <w:t>will have a reporting role to the executive management and shall also have the responsibility for reporting on the performance of the quality system for the purposes of management review and subsequent system improvement.</w:t>
      </w:r>
    </w:p>
    <w:p w14:paraId="44C89BF2" w14:textId="77777777" w:rsidR="00AB68DF" w:rsidRPr="00F300EB" w:rsidRDefault="00AB68DF" w:rsidP="00AB68DF">
      <w:pPr>
        <w:rPr>
          <w:rFonts w:ascii="Arial" w:hAnsi="Arial" w:cs="Arial"/>
          <w:sz w:val="20"/>
          <w:szCs w:val="20"/>
          <w:lang w:val="en-GB"/>
        </w:rPr>
      </w:pPr>
    </w:p>
    <w:p w14:paraId="5F13736C" w14:textId="77777777" w:rsidR="00AB68DF" w:rsidRPr="00F300EB" w:rsidRDefault="00AB68DF" w:rsidP="00AB68DF">
      <w:pPr>
        <w:rPr>
          <w:rFonts w:ascii="Arial" w:hAnsi="Arial" w:cs="Arial"/>
          <w:sz w:val="20"/>
          <w:szCs w:val="20"/>
          <w:lang w:val="en-GB"/>
        </w:rPr>
      </w:pPr>
      <w:r w:rsidRPr="00F300EB">
        <w:rPr>
          <w:rFonts w:ascii="Arial" w:hAnsi="Arial" w:cs="Arial"/>
          <w:sz w:val="20"/>
          <w:szCs w:val="20"/>
          <w:lang w:val="en-GB"/>
        </w:rPr>
        <w:t>The Certification Body shall have a system in place to evaluate conformance with GRMS and fully comply with other associated requirements of the</w:t>
      </w:r>
      <w:r w:rsidR="00E024A7" w:rsidRPr="00F300EB">
        <w:rPr>
          <w:rFonts w:ascii="Arial" w:hAnsi="Arial" w:cs="Arial"/>
          <w:sz w:val="20"/>
          <w:szCs w:val="20"/>
          <w:lang w:val="en-GB"/>
        </w:rPr>
        <w:t xml:space="preserve"> Certification Programme.</w:t>
      </w:r>
    </w:p>
    <w:p w14:paraId="083FCE47" w14:textId="77777777" w:rsidR="00AB68DF" w:rsidRPr="00F300EB" w:rsidRDefault="00B82740" w:rsidP="00AB68DF">
      <w:pPr>
        <w:spacing w:after="200" w:line="276" w:lineRule="auto"/>
        <w:rPr>
          <w:rFonts w:ascii="Arial" w:eastAsia="Calibri" w:hAnsi="Arial"/>
          <w:sz w:val="20"/>
          <w:szCs w:val="20"/>
          <w:lang w:val="en-GB"/>
        </w:rPr>
      </w:pPr>
      <w:r w:rsidRPr="00F300EB">
        <w:rPr>
          <w:rFonts w:ascii="Arial" w:eastAsia="Calibri" w:hAnsi="Arial"/>
          <w:sz w:val="20"/>
          <w:szCs w:val="20"/>
          <w:lang w:val="en-GB"/>
        </w:rPr>
        <w:br/>
      </w:r>
      <w:r w:rsidR="00AB68DF" w:rsidRPr="00F300EB">
        <w:rPr>
          <w:rFonts w:ascii="Arial" w:eastAsia="Calibri" w:hAnsi="Arial"/>
          <w:sz w:val="20"/>
          <w:szCs w:val="20"/>
          <w:lang w:val="en-GB"/>
        </w:rPr>
        <w:t xml:space="preserve">The Certification Body shall </w:t>
      </w:r>
      <w:r w:rsidR="00305AA9" w:rsidRPr="00F300EB">
        <w:rPr>
          <w:rFonts w:ascii="Arial" w:eastAsia="Calibri" w:hAnsi="Arial"/>
          <w:sz w:val="20"/>
          <w:szCs w:val="20"/>
          <w:lang w:val="en-GB"/>
        </w:rPr>
        <w:t xml:space="preserve">upon request </w:t>
      </w:r>
      <w:r w:rsidR="00AB68DF" w:rsidRPr="00F300EB">
        <w:rPr>
          <w:rFonts w:ascii="Arial" w:eastAsia="Calibri" w:hAnsi="Arial"/>
          <w:sz w:val="20"/>
          <w:szCs w:val="20"/>
          <w:lang w:val="en-GB"/>
        </w:rPr>
        <w:t>make available</w:t>
      </w:r>
      <w:r w:rsidR="00305AA9" w:rsidRPr="00F300EB">
        <w:rPr>
          <w:rFonts w:ascii="Arial" w:eastAsia="Calibri" w:hAnsi="Arial"/>
          <w:sz w:val="20"/>
          <w:szCs w:val="20"/>
          <w:lang w:val="en-GB"/>
        </w:rPr>
        <w:t xml:space="preserve"> to</w:t>
      </w:r>
      <w:r w:rsidR="00AB68DF" w:rsidRPr="00F300EB">
        <w:rPr>
          <w:rFonts w:ascii="Arial" w:eastAsia="Calibri" w:hAnsi="Arial"/>
          <w:sz w:val="20"/>
          <w:szCs w:val="20"/>
          <w:lang w:val="en-GB"/>
        </w:rPr>
        <w:t xml:space="preserve"> DAFC the following information: </w:t>
      </w:r>
    </w:p>
    <w:p w14:paraId="12D93DAE" w14:textId="77777777" w:rsidR="00AB68DF" w:rsidRPr="00F300EB" w:rsidRDefault="00AB68DF" w:rsidP="0013054B">
      <w:pPr>
        <w:numPr>
          <w:ilvl w:val="0"/>
          <w:numId w:val="22"/>
        </w:numPr>
        <w:spacing w:after="200" w:line="276" w:lineRule="auto"/>
        <w:contextualSpacing/>
        <w:rPr>
          <w:rFonts w:ascii="Arial" w:eastAsia="Calibri" w:hAnsi="Arial"/>
          <w:sz w:val="20"/>
          <w:szCs w:val="20"/>
          <w:lang w:val="en-GB"/>
        </w:rPr>
      </w:pPr>
      <w:r w:rsidRPr="00F300EB">
        <w:rPr>
          <w:rFonts w:ascii="Arial" w:eastAsia="Calibri" w:hAnsi="Arial"/>
          <w:sz w:val="20"/>
          <w:szCs w:val="20"/>
          <w:lang w:val="en-GB"/>
        </w:rPr>
        <w:t>Authority under which the organisation operates</w:t>
      </w:r>
    </w:p>
    <w:p w14:paraId="3320056B" w14:textId="77777777" w:rsidR="00AB68DF" w:rsidRPr="00F300EB" w:rsidRDefault="00AB68DF" w:rsidP="0013054B">
      <w:pPr>
        <w:numPr>
          <w:ilvl w:val="0"/>
          <w:numId w:val="22"/>
        </w:numPr>
        <w:spacing w:after="200" w:line="276" w:lineRule="auto"/>
        <w:contextualSpacing/>
        <w:rPr>
          <w:rFonts w:ascii="Arial" w:eastAsia="Calibri" w:hAnsi="Arial"/>
          <w:sz w:val="20"/>
          <w:szCs w:val="20"/>
          <w:lang w:val="en-GB"/>
        </w:rPr>
      </w:pPr>
      <w:r w:rsidRPr="00F300EB">
        <w:rPr>
          <w:rFonts w:ascii="Arial" w:eastAsia="Calibri" w:hAnsi="Arial"/>
          <w:sz w:val="20"/>
          <w:szCs w:val="20"/>
          <w:lang w:val="en-GB"/>
        </w:rPr>
        <w:t>A statement in relation to its certification system, including information on rules and procedures for granting, maintaining, extending, suspending and withdrawing certification of its clients</w:t>
      </w:r>
    </w:p>
    <w:p w14:paraId="6E7C9F1A" w14:textId="77777777" w:rsidR="00AB68DF" w:rsidRPr="00F300EB" w:rsidRDefault="00AB68DF" w:rsidP="0013054B">
      <w:pPr>
        <w:numPr>
          <w:ilvl w:val="0"/>
          <w:numId w:val="22"/>
        </w:numPr>
        <w:spacing w:after="200" w:line="276" w:lineRule="auto"/>
        <w:contextualSpacing/>
        <w:rPr>
          <w:rFonts w:ascii="Arial" w:eastAsia="Calibri" w:hAnsi="Arial"/>
          <w:sz w:val="20"/>
          <w:szCs w:val="20"/>
          <w:lang w:val="en-GB"/>
        </w:rPr>
      </w:pPr>
      <w:r w:rsidRPr="00F300EB">
        <w:rPr>
          <w:rFonts w:ascii="Arial" w:eastAsia="Calibri" w:hAnsi="Arial"/>
          <w:sz w:val="20"/>
          <w:szCs w:val="20"/>
          <w:lang w:val="en-GB"/>
        </w:rPr>
        <w:t>Evaluation procedures and certification processes in relation to GRMS</w:t>
      </w:r>
    </w:p>
    <w:p w14:paraId="3DF0A25B" w14:textId="77777777" w:rsidR="00AB68DF" w:rsidRPr="00F300EB" w:rsidRDefault="00AB68DF" w:rsidP="0013054B">
      <w:pPr>
        <w:numPr>
          <w:ilvl w:val="0"/>
          <w:numId w:val="22"/>
        </w:numPr>
        <w:spacing w:after="200" w:line="276" w:lineRule="auto"/>
        <w:contextualSpacing/>
        <w:rPr>
          <w:rFonts w:ascii="Arial" w:eastAsia="Calibri" w:hAnsi="Arial"/>
          <w:sz w:val="20"/>
          <w:szCs w:val="20"/>
          <w:lang w:val="en-GB"/>
        </w:rPr>
      </w:pPr>
      <w:r w:rsidRPr="00F300EB">
        <w:rPr>
          <w:rFonts w:ascii="Arial" w:eastAsia="Calibri" w:hAnsi="Arial"/>
          <w:sz w:val="20"/>
          <w:szCs w:val="20"/>
          <w:lang w:val="en-GB"/>
        </w:rPr>
        <w:t>Details of the rights and requirements of applicants and clients such as the use of logos and marks and the way in which a client can use information in relation to certification</w:t>
      </w:r>
    </w:p>
    <w:p w14:paraId="539144EA" w14:textId="77777777" w:rsidR="00AB68DF" w:rsidRPr="00F300EB" w:rsidRDefault="00AB68DF" w:rsidP="0013054B">
      <w:pPr>
        <w:numPr>
          <w:ilvl w:val="0"/>
          <w:numId w:val="22"/>
        </w:numPr>
        <w:spacing w:after="200" w:line="276" w:lineRule="auto"/>
        <w:contextualSpacing/>
        <w:rPr>
          <w:rFonts w:ascii="Arial" w:eastAsia="Calibri" w:hAnsi="Arial"/>
          <w:sz w:val="20"/>
          <w:szCs w:val="20"/>
          <w:lang w:val="en-GB"/>
        </w:rPr>
      </w:pPr>
      <w:r w:rsidRPr="00F300EB">
        <w:rPr>
          <w:rFonts w:ascii="Arial" w:eastAsia="Calibri" w:hAnsi="Arial"/>
          <w:sz w:val="20"/>
          <w:szCs w:val="20"/>
          <w:lang w:val="en-GB"/>
        </w:rPr>
        <w:t>Details of complaints, appeals and disputes procedures</w:t>
      </w:r>
    </w:p>
    <w:p w14:paraId="070DA645" w14:textId="77777777" w:rsidR="00AB68DF" w:rsidRPr="00F300EB" w:rsidRDefault="00AB68DF" w:rsidP="0013054B">
      <w:pPr>
        <w:numPr>
          <w:ilvl w:val="0"/>
          <w:numId w:val="22"/>
        </w:numPr>
        <w:spacing w:after="200" w:line="276" w:lineRule="auto"/>
        <w:contextualSpacing/>
        <w:rPr>
          <w:rFonts w:ascii="Arial" w:eastAsia="Calibri" w:hAnsi="Arial"/>
          <w:sz w:val="20"/>
          <w:szCs w:val="20"/>
          <w:lang w:val="en-GB"/>
        </w:rPr>
      </w:pPr>
      <w:r w:rsidRPr="00F300EB">
        <w:rPr>
          <w:rFonts w:ascii="Arial" w:eastAsia="Calibri" w:hAnsi="Arial"/>
          <w:sz w:val="20"/>
          <w:szCs w:val="20"/>
          <w:lang w:val="en-GB"/>
        </w:rPr>
        <w:t>A comprehensive list of all clients certified against GRMS</w:t>
      </w:r>
    </w:p>
    <w:p w14:paraId="31B04FB4" w14:textId="23CEF6F4" w:rsidR="00AB68DF" w:rsidRPr="00F300EB" w:rsidRDefault="00AB68DF" w:rsidP="00AB68DF">
      <w:pPr>
        <w:rPr>
          <w:rFonts w:ascii="Arial" w:hAnsi="Arial" w:cs="Arial"/>
          <w:sz w:val="20"/>
          <w:szCs w:val="20"/>
          <w:lang w:val="en-GB"/>
        </w:rPr>
      </w:pPr>
      <w:r w:rsidRPr="00F300EB">
        <w:rPr>
          <w:rFonts w:ascii="Arial" w:hAnsi="Arial" w:cs="Arial"/>
          <w:sz w:val="20"/>
          <w:szCs w:val="20"/>
          <w:lang w:val="en-GB"/>
        </w:rPr>
        <w:br/>
        <w:t xml:space="preserve">The Certification Body shall hold and maintain records regarding the qualifications, training and experience of all staff involved in the certification process. All record shall be dated. </w:t>
      </w:r>
    </w:p>
    <w:p w14:paraId="53EE6D6D" w14:textId="77777777" w:rsidR="00AB68DF" w:rsidRPr="00F300EB" w:rsidRDefault="00AB68DF" w:rsidP="00AB68DF">
      <w:pPr>
        <w:rPr>
          <w:rFonts w:ascii="Arial" w:hAnsi="Arial" w:cs="Arial"/>
          <w:sz w:val="20"/>
          <w:szCs w:val="20"/>
          <w:lang w:val="en-GB"/>
        </w:rPr>
      </w:pPr>
    </w:p>
    <w:p w14:paraId="7CE8E1E9" w14:textId="77777777" w:rsidR="00AB68DF" w:rsidRPr="00F300EB" w:rsidRDefault="00AB68DF" w:rsidP="00AB68DF">
      <w:pPr>
        <w:rPr>
          <w:rFonts w:ascii="Arial" w:hAnsi="Arial" w:cs="Arial"/>
          <w:sz w:val="20"/>
          <w:szCs w:val="20"/>
          <w:lang w:val="en-GB"/>
        </w:rPr>
      </w:pPr>
      <w:r w:rsidRPr="00F300EB">
        <w:rPr>
          <w:rFonts w:ascii="Arial" w:hAnsi="Arial" w:cs="Arial"/>
          <w:sz w:val="20"/>
          <w:szCs w:val="20"/>
          <w:lang w:val="en-GB"/>
        </w:rPr>
        <w:lastRenderedPageBreak/>
        <w:t xml:space="preserve">The information shall include: </w:t>
      </w:r>
    </w:p>
    <w:p w14:paraId="0D2F9664" w14:textId="77777777" w:rsidR="00AB68DF" w:rsidRPr="00F300EB" w:rsidRDefault="00AB68DF" w:rsidP="00AB68DF">
      <w:pPr>
        <w:rPr>
          <w:rFonts w:ascii="Arial" w:hAnsi="Arial" w:cs="Arial"/>
          <w:sz w:val="20"/>
          <w:szCs w:val="20"/>
          <w:lang w:val="en-GB"/>
        </w:rPr>
      </w:pPr>
    </w:p>
    <w:p w14:paraId="75A93FC9" w14:textId="77777777" w:rsidR="00AB68DF" w:rsidRPr="00F300EB" w:rsidRDefault="00AB68DF" w:rsidP="0013054B">
      <w:pPr>
        <w:numPr>
          <w:ilvl w:val="0"/>
          <w:numId w:val="22"/>
        </w:numPr>
        <w:spacing w:after="200" w:line="276" w:lineRule="auto"/>
        <w:contextualSpacing/>
        <w:rPr>
          <w:rFonts w:ascii="Arial" w:hAnsi="Arial" w:cs="Arial"/>
          <w:sz w:val="20"/>
          <w:szCs w:val="20"/>
          <w:lang w:val="en-GB"/>
        </w:rPr>
      </w:pPr>
      <w:r w:rsidRPr="00F300EB">
        <w:rPr>
          <w:rFonts w:ascii="Arial" w:hAnsi="Arial" w:cs="Arial"/>
          <w:sz w:val="20"/>
          <w:szCs w:val="20"/>
          <w:lang w:val="en-GB"/>
        </w:rPr>
        <w:t>Name and address</w:t>
      </w:r>
    </w:p>
    <w:p w14:paraId="7900EA77" w14:textId="77777777" w:rsidR="00AB68DF" w:rsidRPr="00F300EB" w:rsidRDefault="00AB68DF" w:rsidP="0013054B">
      <w:pPr>
        <w:numPr>
          <w:ilvl w:val="0"/>
          <w:numId w:val="22"/>
        </w:numPr>
        <w:spacing w:after="200" w:line="276" w:lineRule="auto"/>
        <w:contextualSpacing/>
        <w:rPr>
          <w:rFonts w:ascii="Arial" w:hAnsi="Arial" w:cs="Arial"/>
          <w:sz w:val="20"/>
          <w:szCs w:val="20"/>
          <w:lang w:val="en-GB"/>
        </w:rPr>
      </w:pPr>
      <w:r w:rsidRPr="00F300EB">
        <w:rPr>
          <w:rFonts w:ascii="Arial" w:hAnsi="Arial" w:cs="Arial"/>
          <w:sz w:val="20"/>
          <w:szCs w:val="20"/>
          <w:lang w:val="en-GB"/>
        </w:rPr>
        <w:t xml:space="preserve">Organisational affiliation and position held </w:t>
      </w:r>
    </w:p>
    <w:p w14:paraId="332FDF87" w14:textId="77777777" w:rsidR="00AB68DF" w:rsidRPr="00F300EB" w:rsidRDefault="00AB68DF" w:rsidP="0013054B">
      <w:pPr>
        <w:numPr>
          <w:ilvl w:val="0"/>
          <w:numId w:val="22"/>
        </w:numPr>
        <w:spacing w:after="200" w:line="276" w:lineRule="auto"/>
        <w:contextualSpacing/>
        <w:rPr>
          <w:rFonts w:ascii="Arial" w:hAnsi="Arial" w:cs="Arial"/>
          <w:sz w:val="20"/>
          <w:szCs w:val="20"/>
          <w:lang w:val="en-GB"/>
        </w:rPr>
      </w:pPr>
      <w:r w:rsidRPr="00F300EB">
        <w:rPr>
          <w:rFonts w:ascii="Arial" w:hAnsi="Arial" w:cs="Arial"/>
          <w:sz w:val="20"/>
          <w:szCs w:val="20"/>
          <w:lang w:val="en-GB"/>
        </w:rPr>
        <w:t>Educational qualification and professional status</w:t>
      </w:r>
    </w:p>
    <w:p w14:paraId="4E9F011A" w14:textId="77777777" w:rsidR="00AB68DF" w:rsidRPr="00F300EB" w:rsidRDefault="00AB68DF" w:rsidP="0013054B">
      <w:pPr>
        <w:numPr>
          <w:ilvl w:val="0"/>
          <w:numId w:val="22"/>
        </w:numPr>
        <w:spacing w:after="200" w:line="276" w:lineRule="auto"/>
        <w:contextualSpacing/>
        <w:rPr>
          <w:rFonts w:ascii="Arial" w:hAnsi="Arial" w:cs="Arial"/>
          <w:sz w:val="20"/>
          <w:szCs w:val="20"/>
          <w:lang w:val="en-GB"/>
        </w:rPr>
      </w:pPr>
      <w:r w:rsidRPr="00F300EB">
        <w:rPr>
          <w:rFonts w:ascii="Arial" w:hAnsi="Arial" w:cs="Arial"/>
          <w:sz w:val="20"/>
          <w:szCs w:val="20"/>
          <w:lang w:val="en-GB"/>
        </w:rPr>
        <w:t>Experience and training in the relevant fields of competence in relation to GRMS scope</w:t>
      </w:r>
    </w:p>
    <w:p w14:paraId="44FA3217" w14:textId="77777777" w:rsidR="00AB68DF" w:rsidRPr="00F300EB" w:rsidRDefault="00AB68DF" w:rsidP="0013054B">
      <w:pPr>
        <w:numPr>
          <w:ilvl w:val="0"/>
          <w:numId w:val="22"/>
        </w:numPr>
        <w:spacing w:after="200" w:line="276" w:lineRule="auto"/>
        <w:contextualSpacing/>
        <w:rPr>
          <w:rFonts w:ascii="Arial" w:hAnsi="Arial" w:cs="Arial"/>
          <w:sz w:val="20"/>
          <w:szCs w:val="20"/>
          <w:lang w:val="en-GB"/>
        </w:rPr>
      </w:pPr>
      <w:r w:rsidRPr="00F300EB">
        <w:rPr>
          <w:rFonts w:ascii="Arial" w:hAnsi="Arial" w:cs="Arial"/>
          <w:sz w:val="20"/>
          <w:szCs w:val="20"/>
          <w:lang w:val="en-GB"/>
        </w:rPr>
        <w:t>Details of performance appraisals</w:t>
      </w:r>
    </w:p>
    <w:p w14:paraId="1112FC09" w14:textId="77777777" w:rsidR="007C2295" w:rsidRDefault="007C2295" w:rsidP="00AB68DF">
      <w:pPr>
        <w:rPr>
          <w:rFonts w:ascii="Arial" w:hAnsi="Arial" w:cs="Arial"/>
          <w:sz w:val="20"/>
          <w:szCs w:val="20"/>
          <w:lang w:val="en-GB"/>
        </w:rPr>
      </w:pPr>
    </w:p>
    <w:p w14:paraId="205B95AD" w14:textId="46D5AC66" w:rsidR="007C2295" w:rsidRDefault="007C2295" w:rsidP="00AB68DF">
      <w:pPr>
        <w:rPr>
          <w:rFonts w:ascii="Arial" w:hAnsi="Arial" w:cs="Arial"/>
          <w:b/>
          <w:bCs/>
          <w:sz w:val="20"/>
          <w:szCs w:val="20"/>
          <w:lang w:val="en-GB"/>
        </w:rPr>
      </w:pPr>
      <w:r>
        <w:rPr>
          <w:rFonts w:ascii="Arial" w:hAnsi="Arial" w:cs="Arial"/>
          <w:b/>
          <w:bCs/>
          <w:sz w:val="20"/>
          <w:szCs w:val="20"/>
          <w:lang w:val="en-GB"/>
        </w:rPr>
        <w:t>3.</w:t>
      </w:r>
      <w:r w:rsidR="00F300EB">
        <w:rPr>
          <w:rFonts w:ascii="Arial" w:hAnsi="Arial" w:cs="Arial"/>
          <w:b/>
          <w:bCs/>
          <w:sz w:val="20"/>
          <w:szCs w:val="20"/>
          <w:lang w:val="en-GB"/>
        </w:rPr>
        <w:t>7</w:t>
      </w:r>
      <w:r>
        <w:rPr>
          <w:rFonts w:ascii="Arial" w:hAnsi="Arial" w:cs="Arial"/>
          <w:b/>
          <w:bCs/>
          <w:sz w:val="20"/>
          <w:szCs w:val="20"/>
          <w:lang w:val="en-GB"/>
        </w:rPr>
        <w:t xml:space="preserve"> </w:t>
      </w:r>
      <w:r w:rsidR="00F300EB">
        <w:rPr>
          <w:rFonts w:ascii="Arial" w:hAnsi="Arial" w:cs="Arial"/>
          <w:b/>
          <w:bCs/>
          <w:sz w:val="20"/>
          <w:szCs w:val="20"/>
          <w:lang w:val="en-GB"/>
        </w:rPr>
        <w:t>Certification Body personnel and r</w:t>
      </w:r>
      <w:r>
        <w:rPr>
          <w:rFonts w:ascii="Arial" w:hAnsi="Arial" w:cs="Arial"/>
          <w:b/>
          <w:bCs/>
          <w:sz w:val="20"/>
          <w:szCs w:val="20"/>
          <w:lang w:val="en-GB"/>
        </w:rPr>
        <w:t>esourc</w:t>
      </w:r>
      <w:r w:rsidR="00673E17">
        <w:rPr>
          <w:rFonts w:ascii="Arial" w:hAnsi="Arial" w:cs="Arial"/>
          <w:b/>
          <w:bCs/>
          <w:sz w:val="20"/>
          <w:szCs w:val="20"/>
          <w:lang w:val="en-GB"/>
        </w:rPr>
        <w:t>es</w:t>
      </w:r>
    </w:p>
    <w:p w14:paraId="65BE8852" w14:textId="77777777" w:rsidR="00673E17" w:rsidRPr="00AB68DF" w:rsidRDefault="00673E17" w:rsidP="00673E17">
      <w:pPr>
        <w:rPr>
          <w:rFonts w:ascii="Arial" w:hAnsi="Arial" w:cs="Arial"/>
          <w:sz w:val="20"/>
          <w:szCs w:val="20"/>
          <w:lang w:val="en-GB"/>
        </w:rPr>
      </w:pPr>
      <w:r w:rsidRPr="00AB68DF">
        <w:rPr>
          <w:rFonts w:ascii="Arial" w:hAnsi="Arial" w:cs="Arial"/>
          <w:sz w:val="20"/>
          <w:szCs w:val="20"/>
          <w:lang w:val="en-GB"/>
        </w:rPr>
        <w:t xml:space="preserve">The Certification Body shall employ personnel who have the competence requirements to meet all management, administrative, technical and auditing functions within the organisation.  </w:t>
      </w:r>
    </w:p>
    <w:p w14:paraId="59809704" w14:textId="488B22B4" w:rsidR="00673E17" w:rsidRPr="00851866" w:rsidRDefault="00673E17" w:rsidP="00673E17">
      <w:pPr>
        <w:rPr>
          <w:rFonts w:ascii="Arial" w:hAnsi="Arial" w:cs="Arial"/>
          <w:sz w:val="20"/>
          <w:szCs w:val="20"/>
          <w:lang w:val="en-GB"/>
        </w:rPr>
      </w:pPr>
      <w:r w:rsidRPr="00AB68DF">
        <w:rPr>
          <w:rFonts w:ascii="Arial" w:hAnsi="Arial" w:cs="Arial"/>
          <w:sz w:val="20"/>
          <w:szCs w:val="20"/>
          <w:lang w:val="en-GB"/>
        </w:rPr>
        <w:br/>
      </w:r>
      <w:r w:rsidRPr="00C22B56">
        <w:rPr>
          <w:rFonts w:ascii="Arial" w:hAnsi="Arial" w:cs="Arial"/>
          <w:sz w:val="20"/>
          <w:szCs w:val="20"/>
          <w:lang w:val="en-GB"/>
        </w:rPr>
        <w:t xml:space="preserve">The Certification Body shall have systems and procedures in place to ensure that auditors conducting assessments meet the capabilities described in ISO/IEC 17065 and ISO/TS 22003:2013 (Category C), and that auditors </w:t>
      </w:r>
      <w:r w:rsidR="00851866">
        <w:rPr>
          <w:rFonts w:ascii="Arial" w:hAnsi="Arial" w:cs="Arial"/>
          <w:sz w:val="20"/>
          <w:szCs w:val="20"/>
          <w:lang w:val="en-GB"/>
        </w:rPr>
        <w:t xml:space="preserve">are </w:t>
      </w:r>
      <w:r w:rsidRPr="00C22B56">
        <w:rPr>
          <w:rFonts w:ascii="Arial" w:hAnsi="Arial" w:cs="Arial"/>
          <w:sz w:val="20"/>
          <w:szCs w:val="20"/>
          <w:lang w:val="en-GB"/>
        </w:rPr>
        <w:t xml:space="preserve">professional </w:t>
      </w:r>
      <w:r w:rsidR="00851866">
        <w:rPr>
          <w:rFonts w:ascii="Arial" w:hAnsi="Arial" w:cs="Arial"/>
          <w:sz w:val="20"/>
          <w:szCs w:val="20"/>
          <w:lang w:val="en-GB"/>
        </w:rPr>
        <w:t xml:space="preserve">and collaborative, </w:t>
      </w:r>
      <w:r w:rsidRPr="00C22B56">
        <w:rPr>
          <w:rFonts w:ascii="Arial" w:hAnsi="Arial" w:cs="Arial"/>
          <w:sz w:val="20"/>
          <w:szCs w:val="20"/>
          <w:lang w:val="en-GB"/>
        </w:rPr>
        <w:t>open minded, observant, perceptive and decisive, aware of the need for confidentiality and a professional code of conduct.</w:t>
      </w:r>
      <w:r>
        <w:rPr>
          <w:rFonts w:ascii="Arial" w:hAnsi="Arial" w:cs="Arial"/>
          <w:sz w:val="20"/>
          <w:szCs w:val="20"/>
          <w:lang w:val="en-GB"/>
        </w:rPr>
        <w:br/>
      </w:r>
    </w:p>
    <w:p w14:paraId="352E5D81" w14:textId="313E7CA6" w:rsidR="00673E17" w:rsidRPr="00AB68DF" w:rsidRDefault="00673E17" w:rsidP="00673E17">
      <w:pPr>
        <w:rPr>
          <w:rFonts w:ascii="Arial" w:hAnsi="Arial" w:cs="Arial"/>
          <w:sz w:val="20"/>
          <w:szCs w:val="20"/>
          <w:lang w:val="en-GB"/>
        </w:rPr>
      </w:pPr>
      <w:r w:rsidRPr="00AB68DF">
        <w:rPr>
          <w:rFonts w:ascii="Arial" w:hAnsi="Arial" w:cs="Arial"/>
          <w:sz w:val="20"/>
          <w:szCs w:val="20"/>
          <w:lang w:val="en-GB"/>
        </w:rPr>
        <w:t xml:space="preserve">The Certification Bodies shall base the recognition of the scopes for auditors related to the scope of GRMS and the </w:t>
      </w:r>
      <w:r>
        <w:rPr>
          <w:rFonts w:ascii="Arial" w:hAnsi="Arial" w:cs="Arial"/>
          <w:sz w:val="20"/>
          <w:szCs w:val="20"/>
          <w:lang w:val="en-GB"/>
        </w:rPr>
        <w:t xml:space="preserve">relevant </w:t>
      </w:r>
      <w:r w:rsidRPr="00AB68DF">
        <w:rPr>
          <w:rFonts w:ascii="Arial" w:hAnsi="Arial" w:cs="Arial"/>
          <w:sz w:val="20"/>
          <w:szCs w:val="20"/>
          <w:lang w:val="en-GB"/>
        </w:rPr>
        <w:t xml:space="preserve">GFSI </w:t>
      </w:r>
      <w:r>
        <w:rPr>
          <w:rFonts w:ascii="Arial" w:hAnsi="Arial" w:cs="Arial"/>
          <w:sz w:val="20"/>
          <w:szCs w:val="20"/>
          <w:lang w:val="en-GB"/>
        </w:rPr>
        <w:t>scope (Scope C0</w:t>
      </w:r>
      <w:r w:rsidR="00F300EB">
        <w:rPr>
          <w:rFonts w:ascii="Arial" w:hAnsi="Arial" w:cs="Arial"/>
          <w:sz w:val="20"/>
          <w:szCs w:val="20"/>
          <w:lang w:val="en-GB"/>
        </w:rPr>
        <w:t>,</w:t>
      </w:r>
      <w:r>
        <w:rPr>
          <w:rFonts w:ascii="Arial" w:hAnsi="Arial" w:cs="Arial"/>
          <w:sz w:val="20"/>
          <w:szCs w:val="20"/>
          <w:lang w:val="en-GB"/>
        </w:rPr>
        <w:t xml:space="preserve"> C1</w:t>
      </w:r>
      <w:r w:rsidR="00F300EB">
        <w:rPr>
          <w:rFonts w:ascii="Arial" w:hAnsi="Arial" w:cs="Arial"/>
          <w:sz w:val="20"/>
          <w:szCs w:val="20"/>
          <w:lang w:val="en-GB"/>
        </w:rPr>
        <w:t xml:space="preserve"> and C3</w:t>
      </w:r>
      <w:r>
        <w:rPr>
          <w:rFonts w:ascii="Arial" w:hAnsi="Arial" w:cs="Arial"/>
          <w:sz w:val="20"/>
          <w:szCs w:val="20"/>
          <w:lang w:val="en-GB"/>
        </w:rPr>
        <w:t>)</w:t>
      </w:r>
      <w:r w:rsidRPr="00AB68DF">
        <w:rPr>
          <w:rFonts w:ascii="Arial" w:hAnsi="Arial" w:cs="Arial"/>
          <w:sz w:val="20"/>
          <w:szCs w:val="20"/>
          <w:lang w:val="en-GB"/>
        </w:rPr>
        <w:t>, and auditors shall have the required education including a HACCP training course or equivalent and experience within the scope of GRMS.</w:t>
      </w:r>
    </w:p>
    <w:p w14:paraId="4EC5EAAA" w14:textId="77777777" w:rsidR="00673E17" w:rsidRPr="00AB68DF" w:rsidRDefault="00673E17" w:rsidP="00673E17">
      <w:pPr>
        <w:rPr>
          <w:rFonts w:ascii="Arial" w:hAnsi="Arial" w:cs="Arial"/>
          <w:sz w:val="20"/>
          <w:szCs w:val="20"/>
          <w:lang w:val="en-GB"/>
        </w:rPr>
      </w:pPr>
    </w:p>
    <w:p w14:paraId="19C85C91" w14:textId="77777777" w:rsidR="00673E17" w:rsidRPr="00AB68DF" w:rsidRDefault="00673E17" w:rsidP="00673E17">
      <w:pPr>
        <w:rPr>
          <w:rFonts w:ascii="Arial" w:hAnsi="Arial" w:cs="Arial"/>
          <w:sz w:val="20"/>
          <w:szCs w:val="20"/>
          <w:lang w:val="en-US"/>
        </w:rPr>
      </w:pPr>
      <w:r w:rsidRPr="00AB68DF">
        <w:rPr>
          <w:rFonts w:ascii="Arial" w:hAnsi="Arial" w:cs="Arial"/>
          <w:sz w:val="20"/>
          <w:szCs w:val="20"/>
          <w:lang w:val="en-US"/>
        </w:rPr>
        <w:t xml:space="preserve">The verification of the auditor’s ability to carry out work within specific meat categories is the responsibility of the Certification Body. </w:t>
      </w:r>
      <w:r>
        <w:rPr>
          <w:rFonts w:ascii="Arial" w:hAnsi="Arial" w:cs="Arial"/>
          <w:sz w:val="20"/>
          <w:szCs w:val="20"/>
          <w:lang w:val="en-US"/>
        </w:rPr>
        <w:br/>
      </w:r>
      <w:r>
        <w:rPr>
          <w:rFonts w:ascii="Arial" w:hAnsi="Arial" w:cs="Arial"/>
          <w:sz w:val="20"/>
          <w:szCs w:val="20"/>
          <w:lang w:val="en-US"/>
        </w:rPr>
        <w:br/>
      </w:r>
      <w:r w:rsidRPr="00AB68DF">
        <w:rPr>
          <w:rFonts w:ascii="Arial" w:hAnsi="Arial" w:cs="Arial"/>
          <w:sz w:val="20"/>
          <w:szCs w:val="20"/>
          <w:lang w:val="en-US"/>
        </w:rPr>
        <w:t>The Certification Body shall have a structure in place requiring that to extend the scope</w:t>
      </w:r>
      <w:r>
        <w:rPr>
          <w:rFonts w:ascii="Arial" w:hAnsi="Arial" w:cs="Arial"/>
          <w:sz w:val="20"/>
          <w:szCs w:val="20"/>
          <w:lang w:val="en-US"/>
        </w:rPr>
        <w:t xml:space="preserve"> or meat category,</w:t>
      </w:r>
      <w:r w:rsidRPr="00AB68DF">
        <w:rPr>
          <w:rFonts w:ascii="Arial" w:hAnsi="Arial" w:cs="Arial"/>
          <w:sz w:val="20"/>
          <w:szCs w:val="20"/>
          <w:lang w:val="en-US"/>
        </w:rPr>
        <w:t xml:space="preserve"> an auditor must undergo training in the new </w:t>
      </w:r>
      <w:r>
        <w:rPr>
          <w:rFonts w:ascii="Arial" w:hAnsi="Arial" w:cs="Arial"/>
          <w:sz w:val="20"/>
          <w:szCs w:val="20"/>
          <w:lang w:val="en-US"/>
        </w:rPr>
        <w:t>scope o</w:t>
      </w:r>
      <w:r w:rsidRPr="00AB68DF">
        <w:rPr>
          <w:rFonts w:ascii="Arial" w:hAnsi="Arial" w:cs="Arial"/>
          <w:sz w:val="20"/>
          <w:szCs w:val="20"/>
          <w:lang w:val="en-US"/>
        </w:rPr>
        <w:t>r</w:t>
      </w:r>
      <w:r>
        <w:rPr>
          <w:rFonts w:ascii="Arial" w:hAnsi="Arial" w:cs="Arial"/>
          <w:sz w:val="20"/>
          <w:szCs w:val="20"/>
          <w:lang w:val="en-US"/>
        </w:rPr>
        <w:t xml:space="preserve"> meat category</w:t>
      </w:r>
      <w:r w:rsidRPr="00AB68DF">
        <w:rPr>
          <w:rFonts w:ascii="Arial" w:hAnsi="Arial" w:cs="Arial"/>
          <w:sz w:val="20"/>
          <w:szCs w:val="20"/>
          <w:lang w:val="en-US"/>
        </w:rPr>
        <w:t xml:space="preserve"> and</w:t>
      </w:r>
      <w:r>
        <w:rPr>
          <w:rFonts w:ascii="Arial" w:hAnsi="Arial" w:cs="Arial"/>
          <w:sz w:val="20"/>
          <w:szCs w:val="20"/>
          <w:lang w:val="en-US"/>
        </w:rPr>
        <w:t xml:space="preserve"> if necessary,</w:t>
      </w:r>
      <w:r w:rsidRPr="00AB68DF">
        <w:rPr>
          <w:rFonts w:ascii="Arial" w:hAnsi="Arial" w:cs="Arial"/>
          <w:sz w:val="20"/>
          <w:szCs w:val="20"/>
          <w:lang w:val="en-US"/>
        </w:rPr>
        <w:t xml:space="preserve"> conduct </w:t>
      </w:r>
      <w:r>
        <w:rPr>
          <w:rFonts w:ascii="Arial" w:hAnsi="Arial" w:cs="Arial"/>
          <w:sz w:val="20"/>
          <w:szCs w:val="20"/>
          <w:lang w:val="en-US"/>
        </w:rPr>
        <w:t xml:space="preserve">a </w:t>
      </w:r>
      <w:r w:rsidRPr="00AB68DF">
        <w:rPr>
          <w:rFonts w:ascii="Arial" w:hAnsi="Arial" w:cs="Arial"/>
          <w:sz w:val="20"/>
          <w:szCs w:val="20"/>
          <w:lang w:val="en-US"/>
        </w:rPr>
        <w:t>supervised audit</w:t>
      </w:r>
      <w:r>
        <w:rPr>
          <w:rFonts w:ascii="Arial" w:hAnsi="Arial" w:cs="Arial"/>
          <w:sz w:val="20"/>
          <w:szCs w:val="20"/>
          <w:lang w:val="en-US"/>
        </w:rPr>
        <w:t>. Finally, the auditor</w:t>
      </w:r>
      <w:r w:rsidRPr="00AB68DF">
        <w:rPr>
          <w:rFonts w:ascii="Arial" w:hAnsi="Arial" w:cs="Arial"/>
          <w:sz w:val="20"/>
          <w:szCs w:val="20"/>
          <w:lang w:val="en-US"/>
        </w:rPr>
        <w:t xml:space="preserve"> must be assessed and signed off as competent by the Certification Body to conduct audits in the new </w:t>
      </w:r>
      <w:r>
        <w:rPr>
          <w:rFonts w:ascii="Arial" w:hAnsi="Arial" w:cs="Arial"/>
          <w:sz w:val="20"/>
          <w:szCs w:val="20"/>
          <w:lang w:val="en-US"/>
        </w:rPr>
        <w:t>scope or meat category.</w:t>
      </w:r>
    </w:p>
    <w:p w14:paraId="3693F43A" w14:textId="77777777" w:rsidR="00673E17" w:rsidRPr="00C73204" w:rsidRDefault="00673E17" w:rsidP="00AB68DF">
      <w:pPr>
        <w:rPr>
          <w:rFonts w:ascii="Arial" w:hAnsi="Arial" w:cs="Arial"/>
          <w:b/>
          <w:bCs/>
          <w:sz w:val="20"/>
          <w:szCs w:val="20"/>
          <w:lang w:val="en-US"/>
        </w:rPr>
      </w:pPr>
    </w:p>
    <w:p w14:paraId="650D2ED5" w14:textId="77777777" w:rsidR="00673E17" w:rsidRPr="00AB68DF" w:rsidRDefault="00673E17" w:rsidP="00673E17">
      <w:pPr>
        <w:rPr>
          <w:rFonts w:ascii="Arial" w:hAnsi="Arial" w:cs="Arial"/>
          <w:sz w:val="20"/>
          <w:szCs w:val="20"/>
          <w:lang w:val="en-GB"/>
        </w:rPr>
      </w:pPr>
      <w:r w:rsidRPr="00AB68DF">
        <w:rPr>
          <w:rFonts w:ascii="Arial" w:hAnsi="Arial" w:cs="Arial"/>
          <w:sz w:val="20"/>
          <w:szCs w:val="20"/>
          <w:lang w:val="en-GB"/>
        </w:rPr>
        <w:t>The Certification Body shall include the following in their appraisal program of auditors:</w:t>
      </w:r>
    </w:p>
    <w:p w14:paraId="45CA9272" w14:textId="77777777" w:rsidR="00673E17" w:rsidRPr="00AB68DF" w:rsidRDefault="00673E17" w:rsidP="00673E17">
      <w:pPr>
        <w:rPr>
          <w:rFonts w:ascii="Arial" w:hAnsi="Arial" w:cs="Arial"/>
          <w:sz w:val="20"/>
          <w:szCs w:val="20"/>
          <w:lang w:val="en-GB"/>
        </w:rPr>
      </w:pPr>
    </w:p>
    <w:p w14:paraId="0760FCEE" w14:textId="77777777" w:rsidR="00673E17" w:rsidRPr="00AB68DF" w:rsidRDefault="00673E17" w:rsidP="00673E17">
      <w:pPr>
        <w:numPr>
          <w:ilvl w:val="1"/>
          <w:numId w:val="20"/>
        </w:numPr>
        <w:spacing w:after="200" w:line="276" w:lineRule="auto"/>
        <w:contextualSpacing/>
        <w:rPr>
          <w:rFonts w:ascii="Arial" w:hAnsi="Arial" w:cs="Arial"/>
          <w:sz w:val="20"/>
          <w:szCs w:val="20"/>
          <w:lang w:val="en-GB"/>
        </w:rPr>
      </w:pPr>
      <w:r w:rsidRPr="00AB68DF">
        <w:rPr>
          <w:rFonts w:ascii="Arial" w:hAnsi="Arial" w:cs="Arial"/>
          <w:sz w:val="20"/>
          <w:szCs w:val="20"/>
          <w:lang w:val="en-GB"/>
        </w:rPr>
        <w:t>An assessment of knowledge and skills within the meat industry</w:t>
      </w:r>
    </w:p>
    <w:p w14:paraId="2ED3DDF3" w14:textId="77777777" w:rsidR="00673E17" w:rsidRPr="00AB68DF" w:rsidRDefault="00673E17" w:rsidP="00673E17">
      <w:pPr>
        <w:numPr>
          <w:ilvl w:val="1"/>
          <w:numId w:val="20"/>
        </w:numPr>
        <w:spacing w:after="200" w:line="276" w:lineRule="auto"/>
        <w:contextualSpacing/>
        <w:rPr>
          <w:rFonts w:ascii="Arial" w:hAnsi="Arial" w:cs="Arial"/>
          <w:sz w:val="20"/>
          <w:szCs w:val="20"/>
          <w:lang w:val="en-GB"/>
        </w:rPr>
      </w:pPr>
      <w:r w:rsidRPr="00AB68DF">
        <w:rPr>
          <w:rFonts w:ascii="Arial" w:hAnsi="Arial" w:cs="Arial"/>
          <w:sz w:val="20"/>
          <w:szCs w:val="20"/>
          <w:lang w:val="en-GB"/>
        </w:rPr>
        <w:t>An assessment of knowledge of food safety, HACCP and animal welfare</w:t>
      </w:r>
    </w:p>
    <w:p w14:paraId="10F6828E" w14:textId="77777777" w:rsidR="00673E17" w:rsidRPr="00AB68DF" w:rsidRDefault="00673E17" w:rsidP="00673E17">
      <w:pPr>
        <w:numPr>
          <w:ilvl w:val="1"/>
          <w:numId w:val="20"/>
        </w:numPr>
        <w:spacing w:after="200" w:line="276" w:lineRule="auto"/>
        <w:contextualSpacing/>
        <w:rPr>
          <w:rFonts w:ascii="Arial" w:hAnsi="Arial" w:cs="Arial"/>
          <w:sz w:val="20"/>
          <w:szCs w:val="20"/>
          <w:lang w:val="en-GB"/>
        </w:rPr>
      </w:pPr>
      <w:r w:rsidRPr="00AB68DF">
        <w:rPr>
          <w:rFonts w:ascii="Arial" w:hAnsi="Arial" w:cs="Arial"/>
          <w:sz w:val="20"/>
          <w:szCs w:val="20"/>
          <w:lang w:val="en-GB"/>
        </w:rPr>
        <w:t>An assessment of knowledge of Prerequisite Programs</w:t>
      </w:r>
    </w:p>
    <w:p w14:paraId="5BFB3BCE" w14:textId="77777777" w:rsidR="00673E17" w:rsidRPr="00AB68DF" w:rsidRDefault="00673E17" w:rsidP="00673E17">
      <w:pPr>
        <w:numPr>
          <w:ilvl w:val="1"/>
          <w:numId w:val="20"/>
        </w:numPr>
        <w:spacing w:after="200" w:line="276" w:lineRule="auto"/>
        <w:contextualSpacing/>
        <w:rPr>
          <w:rFonts w:ascii="Arial" w:hAnsi="Arial" w:cs="Arial"/>
          <w:sz w:val="20"/>
          <w:szCs w:val="20"/>
          <w:lang w:val="en-GB"/>
        </w:rPr>
      </w:pPr>
      <w:r w:rsidRPr="00AB68DF">
        <w:rPr>
          <w:rFonts w:ascii="Arial" w:hAnsi="Arial" w:cs="Arial"/>
          <w:sz w:val="20"/>
          <w:szCs w:val="20"/>
          <w:lang w:val="en-GB"/>
        </w:rPr>
        <w:t>An assessment of the ability to apply relevant laws and regulations</w:t>
      </w:r>
    </w:p>
    <w:p w14:paraId="50322CD8" w14:textId="51861404" w:rsidR="00673E17" w:rsidRPr="00AB68DF" w:rsidRDefault="00673E17" w:rsidP="00673E17">
      <w:pPr>
        <w:numPr>
          <w:ilvl w:val="1"/>
          <w:numId w:val="20"/>
        </w:numPr>
        <w:spacing w:after="200" w:line="276" w:lineRule="auto"/>
        <w:contextualSpacing/>
        <w:rPr>
          <w:rFonts w:ascii="Arial" w:hAnsi="Arial" w:cs="Arial"/>
          <w:sz w:val="20"/>
          <w:szCs w:val="20"/>
          <w:lang w:val="en-GB"/>
        </w:rPr>
      </w:pPr>
      <w:r w:rsidRPr="00AB68DF">
        <w:rPr>
          <w:rFonts w:ascii="Arial" w:hAnsi="Arial" w:cs="Arial"/>
          <w:sz w:val="20"/>
          <w:szCs w:val="20"/>
          <w:lang w:val="en-GB"/>
        </w:rPr>
        <w:t xml:space="preserve">An assessment of auditing performance and </w:t>
      </w:r>
      <w:r w:rsidR="00851866">
        <w:rPr>
          <w:rFonts w:ascii="Arial" w:hAnsi="Arial" w:cs="Arial"/>
          <w:sz w:val="20"/>
          <w:szCs w:val="20"/>
          <w:lang w:val="en-GB"/>
        </w:rPr>
        <w:t xml:space="preserve">soft </w:t>
      </w:r>
      <w:r w:rsidRPr="00AB68DF">
        <w:rPr>
          <w:rFonts w:ascii="Arial" w:hAnsi="Arial" w:cs="Arial"/>
          <w:sz w:val="20"/>
          <w:szCs w:val="20"/>
          <w:lang w:val="en-GB"/>
        </w:rPr>
        <w:t>skills</w:t>
      </w:r>
    </w:p>
    <w:p w14:paraId="2FEF4099" w14:textId="77777777" w:rsidR="00AB68DF" w:rsidRDefault="00AB68DF" w:rsidP="00AB68DF">
      <w:pPr>
        <w:rPr>
          <w:rFonts w:ascii="Arial" w:hAnsi="Arial" w:cs="Arial"/>
          <w:sz w:val="20"/>
          <w:szCs w:val="20"/>
          <w:lang w:val="en-GB"/>
        </w:rPr>
      </w:pPr>
    </w:p>
    <w:p w14:paraId="088DF72A" w14:textId="77777777" w:rsidR="00673E17" w:rsidRDefault="00673E17" w:rsidP="00AB68DF">
      <w:pPr>
        <w:rPr>
          <w:rFonts w:ascii="Arial" w:hAnsi="Arial" w:cs="Arial"/>
          <w:sz w:val="20"/>
          <w:szCs w:val="20"/>
          <w:lang w:val="en-GB"/>
        </w:rPr>
      </w:pPr>
      <w:r w:rsidRPr="00AB68DF">
        <w:rPr>
          <w:rFonts w:ascii="Arial" w:hAnsi="Arial" w:cs="Arial"/>
          <w:sz w:val="20"/>
          <w:szCs w:val="20"/>
          <w:lang w:val="en-GB"/>
        </w:rPr>
        <w:t xml:space="preserve">GRMS has recorded data for every </w:t>
      </w:r>
      <w:r>
        <w:rPr>
          <w:rFonts w:ascii="Arial" w:hAnsi="Arial" w:cs="Arial"/>
          <w:sz w:val="20"/>
          <w:szCs w:val="20"/>
          <w:lang w:val="en-GB"/>
        </w:rPr>
        <w:t>GRMS</w:t>
      </w:r>
      <w:r w:rsidRPr="00AB68DF">
        <w:rPr>
          <w:rFonts w:ascii="Arial" w:hAnsi="Arial" w:cs="Arial"/>
          <w:sz w:val="20"/>
          <w:szCs w:val="20"/>
          <w:lang w:val="en-GB"/>
        </w:rPr>
        <w:t xml:space="preserve"> auditor employed by Certification Bodies approved for GRMS certification. Details of auditor qualifications, training, experience and scope of activity in relation to GRMS are held and maintained within this register. </w:t>
      </w:r>
      <w:r w:rsidRPr="009677F5">
        <w:rPr>
          <w:rFonts w:ascii="Arial" w:hAnsi="Arial" w:cs="Arial"/>
          <w:sz w:val="20"/>
          <w:szCs w:val="20"/>
          <w:lang w:val="en-GB"/>
        </w:rPr>
        <w:t>The register shall remain current and be made available to GFSI.</w:t>
      </w:r>
    </w:p>
    <w:p w14:paraId="494FC7F8" w14:textId="77777777" w:rsidR="00673E17" w:rsidRDefault="00673E17" w:rsidP="00AB68DF">
      <w:pPr>
        <w:rPr>
          <w:rFonts w:ascii="Arial" w:hAnsi="Arial" w:cs="Arial"/>
          <w:sz w:val="20"/>
          <w:szCs w:val="20"/>
          <w:lang w:val="en-GB"/>
        </w:rPr>
      </w:pPr>
    </w:p>
    <w:p w14:paraId="14B75A66" w14:textId="77777777" w:rsidR="00673E17" w:rsidRPr="00AB68DF" w:rsidRDefault="00673E17" w:rsidP="00673E17">
      <w:pPr>
        <w:rPr>
          <w:rFonts w:ascii="Arial" w:hAnsi="Arial" w:cs="Arial"/>
          <w:sz w:val="20"/>
          <w:szCs w:val="20"/>
          <w:lang w:val="en-GB"/>
        </w:rPr>
      </w:pPr>
      <w:r w:rsidRPr="00AB68DF">
        <w:rPr>
          <w:rFonts w:ascii="Arial" w:hAnsi="Arial" w:cs="Arial"/>
          <w:sz w:val="20"/>
          <w:szCs w:val="20"/>
          <w:lang w:val="en-GB"/>
        </w:rPr>
        <w:t>Auditors must have a degree in food related or bio-science discipline or, as a minimum, successfully completed a food related or bio-science higher education course or equivalent. Minimum 5 years of experience within the food industry at the level of Manager Operations or Quality Assurance is required.</w:t>
      </w:r>
    </w:p>
    <w:p w14:paraId="5913C4B5" w14:textId="77777777" w:rsidR="00673E17" w:rsidRPr="00AB68DF" w:rsidRDefault="00673E17" w:rsidP="00673E17">
      <w:pPr>
        <w:rPr>
          <w:rFonts w:ascii="Arial" w:hAnsi="Arial" w:cs="Arial"/>
          <w:sz w:val="20"/>
          <w:szCs w:val="20"/>
          <w:lang w:val="en-US"/>
        </w:rPr>
      </w:pPr>
      <w:r w:rsidRPr="00AB68DF">
        <w:rPr>
          <w:rFonts w:ascii="Arial" w:hAnsi="Arial" w:cs="Arial"/>
          <w:sz w:val="20"/>
          <w:szCs w:val="20"/>
          <w:lang w:val="en-US"/>
        </w:rPr>
        <w:t>Auditors must have knowledge of relevant legislative requirements and a good understanding of quality assurance, quality management and HACCP principles as well as animal welfare issues.</w:t>
      </w:r>
    </w:p>
    <w:p w14:paraId="666E42CC" w14:textId="0E4399F4" w:rsidR="00673E17" w:rsidRPr="00673E17" w:rsidRDefault="00673E17" w:rsidP="00AB68DF">
      <w:pPr>
        <w:rPr>
          <w:rFonts w:ascii="Arial" w:hAnsi="Arial" w:cs="Arial"/>
          <w:sz w:val="20"/>
          <w:szCs w:val="20"/>
          <w:lang w:val="en-GB"/>
        </w:rPr>
      </w:pPr>
    </w:p>
    <w:p w14:paraId="2F056D4B" w14:textId="77777777" w:rsidR="009C16A9" w:rsidRDefault="009C16A9" w:rsidP="009C16A9">
      <w:pPr>
        <w:rPr>
          <w:rFonts w:ascii="Arial" w:hAnsi="Arial" w:cs="Arial"/>
          <w:sz w:val="20"/>
          <w:szCs w:val="20"/>
          <w:lang w:val="en-US" w:eastAsia="nl-NL"/>
        </w:rPr>
      </w:pPr>
      <w:r w:rsidRPr="0030111A">
        <w:rPr>
          <w:rFonts w:ascii="Arial" w:hAnsi="Arial" w:cs="Arial"/>
          <w:sz w:val="20"/>
          <w:szCs w:val="20"/>
          <w:lang w:val="en-US" w:eastAsia="nl-NL"/>
        </w:rPr>
        <w:t>The reviewers of the Certification Body must have:</w:t>
      </w:r>
    </w:p>
    <w:p w14:paraId="439788F4" w14:textId="0CEF12E5" w:rsidR="009C16A9" w:rsidRDefault="009C16A9" w:rsidP="009C16A9">
      <w:pPr>
        <w:numPr>
          <w:ilvl w:val="0"/>
          <w:numId w:val="10"/>
        </w:numPr>
        <w:rPr>
          <w:rFonts w:ascii="Arial" w:hAnsi="Arial" w:cs="Arial"/>
          <w:sz w:val="20"/>
          <w:szCs w:val="20"/>
          <w:lang w:val="en-GB" w:eastAsia="nl-NL"/>
        </w:rPr>
      </w:pPr>
      <w:r>
        <w:rPr>
          <w:rFonts w:ascii="Arial" w:hAnsi="Arial" w:cs="Arial"/>
          <w:sz w:val="20"/>
          <w:szCs w:val="20"/>
          <w:lang w:val="en-GB" w:eastAsia="nl-NL"/>
        </w:rPr>
        <w:t xml:space="preserve">scheme </w:t>
      </w:r>
      <w:r w:rsidR="00F300EB">
        <w:rPr>
          <w:rFonts w:ascii="Arial" w:hAnsi="Arial" w:cs="Arial"/>
          <w:sz w:val="20"/>
          <w:szCs w:val="20"/>
          <w:lang w:val="en-GB" w:eastAsia="nl-NL"/>
        </w:rPr>
        <w:t>knowledge.</w:t>
      </w:r>
    </w:p>
    <w:p w14:paraId="276DC54B" w14:textId="0C1FA44E" w:rsidR="009C16A9" w:rsidRDefault="009C16A9" w:rsidP="009C16A9">
      <w:pPr>
        <w:numPr>
          <w:ilvl w:val="0"/>
          <w:numId w:val="10"/>
        </w:numPr>
        <w:rPr>
          <w:rFonts w:ascii="Arial" w:hAnsi="Arial" w:cs="Arial"/>
          <w:sz w:val="20"/>
          <w:szCs w:val="20"/>
          <w:lang w:val="en-GB" w:eastAsia="nl-NL"/>
        </w:rPr>
      </w:pPr>
      <w:r>
        <w:rPr>
          <w:rFonts w:ascii="Arial" w:hAnsi="Arial" w:cs="Arial"/>
          <w:sz w:val="20"/>
          <w:szCs w:val="20"/>
          <w:lang w:val="en-GB" w:eastAsia="nl-NL"/>
        </w:rPr>
        <w:t xml:space="preserve">successfully completed a recognised lead assessor </w:t>
      </w:r>
      <w:r w:rsidR="00F300EB">
        <w:rPr>
          <w:rFonts w:ascii="Arial" w:hAnsi="Arial" w:cs="Arial"/>
          <w:sz w:val="20"/>
          <w:szCs w:val="20"/>
          <w:lang w:val="en-GB" w:eastAsia="nl-NL"/>
        </w:rPr>
        <w:t>course.</w:t>
      </w:r>
    </w:p>
    <w:p w14:paraId="3936A11E" w14:textId="77777777" w:rsidR="009C16A9" w:rsidRDefault="009C16A9" w:rsidP="009C16A9">
      <w:pPr>
        <w:numPr>
          <w:ilvl w:val="0"/>
          <w:numId w:val="10"/>
        </w:numPr>
        <w:rPr>
          <w:rFonts w:ascii="Arial" w:hAnsi="Arial" w:cs="Arial"/>
          <w:sz w:val="20"/>
          <w:szCs w:val="20"/>
          <w:lang w:val="en-GB" w:eastAsia="nl-NL"/>
        </w:rPr>
      </w:pPr>
      <w:r>
        <w:rPr>
          <w:rFonts w:ascii="Arial" w:hAnsi="Arial" w:cs="Arial"/>
          <w:sz w:val="20"/>
          <w:szCs w:val="20"/>
          <w:lang w:val="en-GB" w:eastAsia="nl-NL"/>
        </w:rPr>
        <w:t>successfully completed a training course in HACCP principles; and</w:t>
      </w:r>
    </w:p>
    <w:p w14:paraId="7FCFD1B0" w14:textId="28FA4C45" w:rsidR="009C16A9" w:rsidRDefault="009C16A9" w:rsidP="009C16A9">
      <w:pPr>
        <w:numPr>
          <w:ilvl w:val="0"/>
          <w:numId w:val="10"/>
        </w:numPr>
        <w:rPr>
          <w:rFonts w:ascii="Arial" w:hAnsi="Arial" w:cs="Arial"/>
          <w:sz w:val="20"/>
          <w:szCs w:val="20"/>
          <w:lang w:val="en-GB" w:eastAsia="nl-NL"/>
        </w:rPr>
      </w:pPr>
      <w:r>
        <w:rPr>
          <w:rFonts w:ascii="Arial" w:hAnsi="Arial" w:cs="Arial"/>
          <w:sz w:val="20"/>
          <w:szCs w:val="20"/>
          <w:lang w:val="en-GB" w:eastAsia="nl-NL"/>
        </w:rPr>
        <w:t xml:space="preserve">a minimum of 5 </w:t>
      </w:r>
      <w:r w:rsidR="00F300EB">
        <w:rPr>
          <w:rFonts w:ascii="Arial" w:hAnsi="Arial" w:cs="Arial"/>
          <w:sz w:val="20"/>
          <w:szCs w:val="20"/>
          <w:lang w:val="en-GB" w:eastAsia="nl-NL"/>
        </w:rPr>
        <w:t>years’ experience</w:t>
      </w:r>
      <w:r>
        <w:rPr>
          <w:rFonts w:ascii="Arial" w:hAnsi="Arial" w:cs="Arial"/>
          <w:sz w:val="20"/>
          <w:szCs w:val="20"/>
          <w:lang w:val="en-GB" w:eastAsia="nl-NL"/>
        </w:rPr>
        <w:t xml:space="preserve"> within the Food Industry at the level of Manager Operations or Quality Assurance.</w:t>
      </w:r>
    </w:p>
    <w:p w14:paraId="62AC4C50" w14:textId="77777777" w:rsidR="009C16A9" w:rsidRPr="0030111A" w:rsidRDefault="009C16A9" w:rsidP="009C16A9">
      <w:pPr>
        <w:rPr>
          <w:rFonts w:ascii="Arial" w:hAnsi="Arial" w:cs="Arial"/>
          <w:sz w:val="20"/>
          <w:szCs w:val="20"/>
          <w:lang w:val="en-US" w:eastAsia="nl-NL"/>
        </w:rPr>
      </w:pPr>
    </w:p>
    <w:p w14:paraId="06F8912D" w14:textId="77777777" w:rsidR="009C16A9" w:rsidRDefault="009C16A9" w:rsidP="009C16A9">
      <w:pPr>
        <w:rPr>
          <w:rFonts w:ascii="Arial" w:hAnsi="Arial" w:cs="Arial"/>
          <w:sz w:val="20"/>
          <w:szCs w:val="20"/>
          <w:lang w:val="en-GB" w:eastAsia="nl-NL"/>
        </w:rPr>
      </w:pPr>
      <w:r>
        <w:rPr>
          <w:rFonts w:ascii="Arial" w:hAnsi="Arial" w:cs="Arial"/>
          <w:sz w:val="20"/>
          <w:szCs w:val="20"/>
          <w:lang w:val="en-GB" w:eastAsia="nl-NL"/>
        </w:rPr>
        <w:t>The decision-makers of the Certification Body must have:</w:t>
      </w:r>
    </w:p>
    <w:p w14:paraId="08E62559" w14:textId="77777777" w:rsidR="009C16A9" w:rsidRDefault="009C16A9" w:rsidP="009C16A9">
      <w:pPr>
        <w:rPr>
          <w:rFonts w:ascii="Arial" w:hAnsi="Arial" w:cs="Arial"/>
          <w:sz w:val="20"/>
          <w:szCs w:val="20"/>
          <w:lang w:val="en-GB" w:eastAsia="nl-NL"/>
        </w:rPr>
      </w:pPr>
    </w:p>
    <w:p w14:paraId="00336B14" w14:textId="6510EC6A" w:rsidR="009C16A9" w:rsidRDefault="009C16A9" w:rsidP="009C16A9">
      <w:pPr>
        <w:numPr>
          <w:ilvl w:val="0"/>
          <w:numId w:val="10"/>
        </w:numPr>
        <w:rPr>
          <w:rFonts w:ascii="Arial" w:hAnsi="Arial" w:cs="Arial"/>
          <w:sz w:val="20"/>
          <w:szCs w:val="20"/>
          <w:lang w:val="en-GB" w:eastAsia="nl-NL"/>
        </w:rPr>
      </w:pPr>
      <w:r>
        <w:rPr>
          <w:rFonts w:ascii="Arial" w:hAnsi="Arial" w:cs="Arial"/>
          <w:sz w:val="20"/>
          <w:szCs w:val="20"/>
          <w:lang w:val="en-GB" w:eastAsia="nl-NL"/>
        </w:rPr>
        <w:t xml:space="preserve">scheme </w:t>
      </w:r>
      <w:r w:rsidR="00F300EB">
        <w:rPr>
          <w:rFonts w:ascii="Arial" w:hAnsi="Arial" w:cs="Arial"/>
          <w:sz w:val="20"/>
          <w:szCs w:val="20"/>
          <w:lang w:val="en-GB" w:eastAsia="nl-NL"/>
        </w:rPr>
        <w:t>knowledge.</w:t>
      </w:r>
    </w:p>
    <w:p w14:paraId="4F9F8407" w14:textId="29810BC2" w:rsidR="009C16A9" w:rsidRDefault="009C16A9" w:rsidP="009C16A9">
      <w:pPr>
        <w:numPr>
          <w:ilvl w:val="0"/>
          <w:numId w:val="10"/>
        </w:numPr>
        <w:rPr>
          <w:rFonts w:ascii="Arial" w:hAnsi="Arial" w:cs="Arial"/>
          <w:sz w:val="20"/>
          <w:szCs w:val="20"/>
          <w:lang w:val="en-GB" w:eastAsia="nl-NL"/>
        </w:rPr>
      </w:pPr>
      <w:r>
        <w:rPr>
          <w:rFonts w:ascii="Arial" w:hAnsi="Arial" w:cs="Arial"/>
          <w:sz w:val="20"/>
          <w:szCs w:val="20"/>
          <w:lang w:val="en-GB" w:eastAsia="nl-NL"/>
        </w:rPr>
        <w:t xml:space="preserve">successfully completed a recognised lead assessor </w:t>
      </w:r>
      <w:r w:rsidR="00F300EB">
        <w:rPr>
          <w:rFonts w:ascii="Arial" w:hAnsi="Arial" w:cs="Arial"/>
          <w:sz w:val="20"/>
          <w:szCs w:val="20"/>
          <w:lang w:val="en-GB" w:eastAsia="nl-NL"/>
        </w:rPr>
        <w:t>course.</w:t>
      </w:r>
    </w:p>
    <w:p w14:paraId="3598EF5D" w14:textId="77777777" w:rsidR="009C16A9" w:rsidRDefault="009C16A9" w:rsidP="009C16A9">
      <w:pPr>
        <w:numPr>
          <w:ilvl w:val="0"/>
          <w:numId w:val="10"/>
        </w:numPr>
        <w:rPr>
          <w:rFonts w:ascii="Arial" w:hAnsi="Arial" w:cs="Arial"/>
          <w:sz w:val="20"/>
          <w:szCs w:val="20"/>
          <w:lang w:val="en-GB" w:eastAsia="nl-NL"/>
        </w:rPr>
      </w:pPr>
      <w:r>
        <w:rPr>
          <w:rFonts w:ascii="Arial" w:hAnsi="Arial" w:cs="Arial"/>
          <w:sz w:val="20"/>
          <w:szCs w:val="20"/>
          <w:lang w:val="en-GB" w:eastAsia="nl-NL"/>
        </w:rPr>
        <w:t>successfully completed a training course in HACCP principles; and</w:t>
      </w:r>
    </w:p>
    <w:p w14:paraId="47239D73" w14:textId="77777777" w:rsidR="009C16A9" w:rsidRDefault="009C16A9" w:rsidP="009C16A9">
      <w:pPr>
        <w:numPr>
          <w:ilvl w:val="0"/>
          <w:numId w:val="10"/>
        </w:numPr>
        <w:rPr>
          <w:rFonts w:ascii="Arial" w:hAnsi="Arial" w:cs="Arial"/>
          <w:sz w:val="20"/>
          <w:szCs w:val="20"/>
          <w:lang w:val="en-GB" w:eastAsia="nl-NL"/>
        </w:rPr>
      </w:pPr>
      <w:r>
        <w:rPr>
          <w:rFonts w:ascii="Arial" w:hAnsi="Arial" w:cs="Arial"/>
          <w:sz w:val="20"/>
          <w:szCs w:val="20"/>
          <w:lang w:val="en-GB" w:eastAsia="nl-NL"/>
        </w:rPr>
        <w:lastRenderedPageBreak/>
        <w:t>a minimum of 5 years’ experience within the Food Industry at the level of Manager Operations or Quality Assurance.</w:t>
      </w:r>
    </w:p>
    <w:p w14:paraId="3C5C1660" w14:textId="77777777" w:rsidR="00AB68DF" w:rsidRPr="00AB68DF" w:rsidRDefault="00AB68DF" w:rsidP="00AB68DF">
      <w:pPr>
        <w:rPr>
          <w:rFonts w:ascii="Arial" w:hAnsi="Arial" w:cs="Arial"/>
          <w:sz w:val="20"/>
          <w:szCs w:val="20"/>
          <w:lang w:val="en-GB"/>
        </w:rPr>
      </w:pPr>
    </w:p>
    <w:p w14:paraId="33D3334C" w14:textId="7D3AE87D" w:rsidR="00CF19EB" w:rsidRPr="00F300EB" w:rsidRDefault="00E80CA0" w:rsidP="00AB68DF">
      <w:pPr>
        <w:keepNext/>
        <w:outlineLvl w:val="1"/>
        <w:rPr>
          <w:rFonts w:ascii="Arial" w:hAnsi="Arial" w:cs="Arial"/>
          <w:b/>
          <w:bCs/>
          <w:sz w:val="20"/>
          <w:szCs w:val="20"/>
          <w:lang w:val="en-GB"/>
        </w:rPr>
      </w:pPr>
      <w:bookmarkStart w:id="40" w:name="_Toc311813238"/>
      <w:r w:rsidRPr="00F300EB">
        <w:rPr>
          <w:rFonts w:ascii="Arial" w:hAnsi="Arial" w:cs="Arial"/>
          <w:b/>
          <w:bCs/>
          <w:sz w:val="20"/>
          <w:szCs w:val="20"/>
          <w:lang w:val="en-GB"/>
        </w:rPr>
        <w:t>3.</w:t>
      </w:r>
      <w:r w:rsidR="00F300EB" w:rsidRPr="00F300EB">
        <w:rPr>
          <w:rFonts w:ascii="Arial" w:hAnsi="Arial" w:cs="Arial"/>
          <w:b/>
          <w:bCs/>
          <w:sz w:val="20"/>
          <w:szCs w:val="20"/>
          <w:lang w:val="en-GB"/>
        </w:rPr>
        <w:t>8</w:t>
      </w:r>
      <w:r w:rsidRPr="00F300EB">
        <w:rPr>
          <w:rFonts w:ascii="Arial" w:hAnsi="Arial" w:cs="Arial"/>
          <w:b/>
          <w:bCs/>
          <w:sz w:val="20"/>
          <w:szCs w:val="20"/>
          <w:lang w:val="en-GB"/>
        </w:rPr>
        <w:t xml:space="preserve"> </w:t>
      </w:r>
      <w:r w:rsidR="00CF19EB" w:rsidRPr="00F300EB">
        <w:rPr>
          <w:rFonts w:ascii="Arial" w:hAnsi="Arial" w:cs="Arial"/>
          <w:b/>
          <w:bCs/>
          <w:sz w:val="20"/>
          <w:szCs w:val="20"/>
          <w:lang w:val="en-GB"/>
        </w:rPr>
        <w:t xml:space="preserve">Auditor training and </w:t>
      </w:r>
      <w:r w:rsidR="00851866">
        <w:rPr>
          <w:rFonts w:ascii="Arial" w:hAnsi="Arial" w:cs="Arial"/>
          <w:b/>
          <w:bCs/>
          <w:sz w:val="20"/>
          <w:szCs w:val="20"/>
          <w:lang w:val="en-GB"/>
        </w:rPr>
        <w:t>competence</w:t>
      </w:r>
    </w:p>
    <w:p w14:paraId="3554CE62" w14:textId="55EDE35B" w:rsidR="00CF19EB" w:rsidRPr="00AB68DF" w:rsidRDefault="00CF19EB" w:rsidP="00CF19EB">
      <w:pPr>
        <w:rPr>
          <w:rFonts w:ascii="Arial" w:hAnsi="Arial" w:cs="Arial"/>
          <w:sz w:val="20"/>
          <w:szCs w:val="20"/>
          <w:lang w:val="en-GB"/>
        </w:rPr>
      </w:pPr>
      <w:r w:rsidRPr="00AB68DF">
        <w:rPr>
          <w:rFonts w:ascii="Arial" w:hAnsi="Arial" w:cs="Arial"/>
          <w:sz w:val="20"/>
          <w:szCs w:val="20"/>
          <w:lang w:val="en-GB"/>
        </w:rPr>
        <w:t>DAFC is offering a mandatory one</w:t>
      </w:r>
      <w:r>
        <w:rPr>
          <w:rFonts w:ascii="Arial" w:hAnsi="Arial" w:cs="Arial"/>
          <w:sz w:val="20"/>
          <w:szCs w:val="20"/>
          <w:lang w:val="en-GB"/>
        </w:rPr>
        <w:t>-</w:t>
      </w:r>
      <w:r w:rsidRPr="00AB68DF">
        <w:rPr>
          <w:rFonts w:ascii="Arial" w:hAnsi="Arial" w:cs="Arial"/>
          <w:sz w:val="20"/>
          <w:szCs w:val="20"/>
          <w:lang w:val="en-GB"/>
        </w:rPr>
        <w:t xml:space="preserve">day training program including the </w:t>
      </w:r>
      <w:r>
        <w:rPr>
          <w:rFonts w:ascii="Arial" w:hAnsi="Arial" w:cs="Arial"/>
          <w:sz w:val="20"/>
          <w:szCs w:val="20"/>
          <w:lang w:val="en-GB"/>
        </w:rPr>
        <w:t>s</w:t>
      </w:r>
      <w:r w:rsidRPr="00AB68DF">
        <w:rPr>
          <w:rFonts w:ascii="Arial" w:hAnsi="Arial" w:cs="Arial"/>
          <w:sz w:val="20"/>
          <w:szCs w:val="20"/>
          <w:lang w:val="en-GB"/>
        </w:rPr>
        <w:t>tandard requirements, audit protocol and personal examination, including assessment of product category knowledge and understanding of HACCP, food safety and animal welfare issues related to the meat industry.</w:t>
      </w:r>
    </w:p>
    <w:p w14:paraId="117E551B" w14:textId="77777777" w:rsidR="00CF19EB" w:rsidRPr="00AB68DF" w:rsidRDefault="00CF19EB" w:rsidP="00CF19EB">
      <w:pPr>
        <w:rPr>
          <w:rFonts w:ascii="Arial" w:hAnsi="Arial" w:cs="Arial"/>
          <w:sz w:val="20"/>
          <w:szCs w:val="20"/>
          <w:lang w:val="en-GB"/>
        </w:rPr>
      </w:pPr>
      <w:r>
        <w:rPr>
          <w:rFonts w:ascii="Arial" w:hAnsi="Arial" w:cs="Arial"/>
          <w:sz w:val="20"/>
          <w:szCs w:val="20"/>
          <w:lang w:val="en-GB"/>
        </w:rPr>
        <w:br/>
      </w:r>
      <w:r w:rsidRPr="00AB68DF">
        <w:rPr>
          <w:rFonts w:ascii="Arial" w:hAnsi="Arial" w:cs="Arial"/>
          <w:sz w:val="20"/>
          <w:szCs w:val="20"/>
          <w:lang w:val="en-GB"/>
        </w:rPr>
        <w:t>The Certification Body shall ensure that initial training or experience (before participating in the mandatory training) has included:</w:t>
      </w:r>
    </w:p>
    <w:p w14:paraId="56DDD4AF" w14:textId="77777777" w:rsidR="00CF19EB" w:rsidRPr="00AB68DF" w:rsidRDefault="00CF19EB" w:rsidP="00CF19EB">
      <w:pPr>
        <w:numPr>
          <w:ilvl w:val="1"/>
          <w:numId w:val="20"/>
        </w:numPr>
        <w:spacing w:after="200" w:line="276" w:lineRule="auto"/>
        <w:contextualSpacing/>
        <w:rPr>
          <w:rFonts w:ascii="Arial" w:hAnsi="Arial" w:cs="Arial"/>
          <w:sz w:val="20"/>
          <w:szCs w:val="20"/>
          <w:lang w:val="en-GB"/>
        </w:rPr>
      </w:pPr>
      <w:r w:rsidRPr="00AB68DF">
        <w:rPr>
          <w:rFonts w:ascii="Arial" w:hAnsi="Arial" w:cs="Arial"/>
          <w:sz w:val="20"/>
          <w:szCs w:val="20"/>
          <w:lang w:val="en-GB"/>
        </w:rPr>
        <w:t>An assessment of knowledge and skills within the meat industry</w:t>
      </w:r>
    </w:p>
    <w:p w14:paraId="173524D4" w14:textId="77777777" w:rsidR="00CF19EB" w:rsidRPr="00AB68DF" w:rsidRDefault="00CF19EB" w:rsidP="00CF19EB">
      <w:pPr>
        <w:numPr>
          <w:ilvl w:val="1"/>
          <w:numId w:val="20"/>
        </w:numPr>
        <w:spacing w:after="200" w:line="276" w:lineRule="auto"/>
        <w:contextualSpacing/>
        <w:rPr>
          <w:rFonts w:ascii="Arial" w:hAnsi="Arial" w:cs="Arial"/>
          <w:sz w:val="20"/>
          <w:szCs w:val="20"/>
          <w:lang w:val="en-GB"/>
        </w:rPr>
      </w:pPr>
      <w:r w:rsidRPr="00AB68DF">
        <w:rPr>
          <w:rFonts w:ascii="Arial" w:hAnsi="Arial" w:cs="Arial"/>
          <w:sz w:val="20"/>
          <w:szCs w:val="20"/>
          <w:lang w:val="en-GB"/>
        </w:rPr>
        <w:t>An assessment of knowledge of food safety and HACCP</w:t>
      </w:r>
    </w:p>
    <w:p w14:paraId="6CD29807" w14:textId="77777777" w:rsidR="00CF19EB" w:rsidRPr="00AB68DF" w:rsidRDefault="00CF19EB" w:rsidP="00CF19EB">
      <w:pPr>
        <w:numPr>
          <w:ilvl w:val="1"/>
          <w:numId w:val="20"/>
        </w:numPr>
        <w:spacing w:after="200" w:line="276" w:lineRule="auto"/>
        <w:contextualSpacing/>
        <w:rPr>
          <w:rFonts w:ascii="Arial" w:hAnsi="Arial" w:cs="Arial"/>
          <w:sz w:val="20"/>
          <w:szCs w:val="20"/>
          <w:lang w:val="en-GB"/>
        </w:rPr>
      </w:pPr>
      <w:r w:rsidRPr="00AB68DF">
        <w:rPr>
          <w:rFonts w:ascii="Arial" w:hAnsi="Arial" w:cs="Arial"/>
          <w:sz w:val="20"/>
          <w:szCs w:val="20"/>
          <w:lang w:val="en-GB"/>
        </w:rPr>
        <w:t xml:space="preserve">An assessment of knowledge on Prerequisite Programs  </w:t>
      </w:r>
    </w:p>
    <w:p w14:paraId="661F3B87" w14:textId="77777777" w:rsidR="00CF19EB" w:rsidRPr="00AB68DF" w:rsidRDefault="00CF19EB" w:rsidP="00CF19EB">
      <w:pPr>
        <w:numPr>
          <w:ilvl w:val="1"/>
          <w:numId w:val="20"/>
        </w:numPr>
        <w:spacing w:after="200" w:line="276" w:lineRule="auto"/>
        <w:contextualSpacing/>
        <w:rPr>
          <w:rFonts w:ascii="Arial" w:hAnsi="Arial" w:cs="Arial"/>
          <w:sz w:val="20"/>
          <w:szCs w:val="20"/>
          <w:lang w:val="en-GB"/>
        </w:rPr>
      </w:pPr>
      <w:r w:rsidRPr="00AB68DF">
        <w:rPr>
          <w:rFonts w:ascii="Arial" w:hAnsi="Arial" w:cs="Arial"/>
          <w:sz w:val="20"/>
          <w:szCs w:val="20"/>
          <w:lang w:val="en-GB"/>
        </w:rPr>
        <w:t>An assessment of the ability to apply relevant laws and regulations</w:t>
      </w:r>
    </w:p>
    <w:p w14:paraId="573B94F7" w14:textId="77777777" w:rsidR="00CF19EB" w:rsidRPr="00AB68DF" w:rsidRDefault="00CF19EB" w:rsidP="00CF19EB">
      <w:pPr>
        <w:numPr>
          <w:ilvl w:val="1"/>
          <w:numId w:val="20"/>
        </w:numPr>
        <w:spacing w:after="200" w:line="276" w:lineRule="auto"/>
        <w:contextualSpacing/>
        <w:rPr>
          <w:rFonts w:ascii="Arial" w:hAnsi="Arial" w:cs="Arial"/>
          <w:sz w:val="20"/>
          <w:szCs w:val="20"/>
          <w:lang w:val="en-GB"/>
        </w:rPr>
      </w:pPr>
      <w:r w:rsidRPr="00AB68DF">
        <w:rPr>
          <w:rFonts w:ascii="Arial" w:hAnsi="Arial" w:cs="Arial"/>
          <w:sz w:val="20"/>
          <w:szCs w:val="20"/>
          <w:lang w:val="en-GB"/>
        </w:rPr>
        <w:t>A period of supervised training (or experience) to cover the assessment of quality and food safety management systems and HACCP, specific audit techniques and specific knowledge on meat industry and animal welfare</w:t>
      </w:r>
    </w:p>
    <w:p w14:paraId="23CEA94A" w14:textId="77777777" w:rsidR="00CF19EB" w:rsidRPr="00AB68DF" w:rsidRDefault="00CF19EB" w:rsidP="00CF19EB">
      <w:pPr>
        <w:rPr>
          <w:rFonts w:ascii="Arial" w:hAnsi="Arial" w:cs="Arial"/>
          <w:sz w:val="20"/>
          <w:szCs w:val="20"/>
          <w:lang w:val="en-GB"/>
        </w:rPr>
      </w:pPr>
    </w:p>
    <w:p w14:paraId="1BA7CAB0" w14:textId="4E52CC7A" w:rsidR="003D6E12" w:rsidRDefault="003D6E12" w:rsidP="003D6E12">
      <w:pPr>
        <w:rPr>
          <w:rFonts w:ascii="Arial" w:hAnsi="Arial" w:cs="Arial"/>
          <w:sz w:val="20"/>
          <w:szCs w:val="20"/>
          <w:lang w:val="en-GB"/>
        </w:rPr>
      </w:pPr>
      <w:r w:rsidRPr="003D6E12">
        <w:rPr>
          <w:rFonts w:ascii="Arial" w:hAnsi="Arial" w:cs="Arial"/>
          <w:sz w:val="20"/>
          <w:szCs w:val="20"/>
          <w:lang w:val="en-GB"/>
        </w:rPr>
        <w:t>The Certification Body shall have a documented program for initial auditor qualification. This</w:t>
      </w:r>
      <w:r>
        <w:rPr>
          <w:rFonts w:ascii="Arial" w:hAnsi="Arial" w:cs="Arial"/>
          <w:sz w:val="20"/>
          <w:szCs w:val="20"/>
          <w:lang w:val="en-GB"/>
        </w:rPr>
        <w:t xml:space="preserve"> </w:t>
      </w:r>
      <w:r w:rsidRPr="003D6E12">
        <w:rPr>
          <w:rFonts w:ascii="Arial" w:hAnsi="Arial" w:cs="Arial"/>
          <w:sz w:val="20"/>
          <w:szCs w:val="20"/>
          <w:lang w:val="en-GB"/>
        </w:rPr>
        <w:t>shall include assessment of auditor performance during minimum 3 food safety audits</w:t>
      </w:r>
      <w:r>
        <w:rPr>
          <w:rFonts w:ascii="Arial" w:hAnsi="Arial" w:cs="Arial"/>
          <w:sz w:val="20"/>
          <w:szCs w:val="20"/>
          <w:lang w:val="en-GB"/>
        </w:rPr>
        <w:t xml:space="preserve"> </w:t>
      </w:r>
      <w:r w:rsidRPr="003D6E12">
        <w:rPr>
          <w:rFonts w:ascii="Arial" w:hAnsi="Arial" w:cs="Arial"/>
          <w:sz w:val="20"/>
          <w:szCs w:val="20"/>
          <w:lang w:val="en-GB"/>
        </w:rPr>
        <w:t>against GRMS and at least one witness audit (of the 3 food safety audits).</w:t>
      </w:r>
    </w:p>
    <w:p w14:paraId="69DE279D" w14:textId="77777777" w:rsidR="003D6E12" w:rsidRPr="003D6E12" w:rsidRDefault="003D6E12" w:rsidP="003D6E12">
      <w:pPr>
        <w:rPr>
          <w:rFonts w:ascii="Arial" w:hAnsi="Arial" w:cs="Arial"/>
          <w:sz w:val="20"/>
          <w:szCs w:val="20"/>
          <w:lang w:val="en-GB"/>
        </w:rPr>
      </w:pPr>
    </w:p>
    <w:p w14:paraId="0F178467" w14:textId="77777777" w:rsidR="003D6E12" w:rsidRPr="003D6E12" w:rsidRDefault="003D6E12" w:rsidP="003D6E12">
      <w:pPr>
        <w:rPr>
          <w:rFonts w:ascii="Arial" w:hAnsi="Arial" w:cs="Arial"/>
          <w:sz w:val="20"/>
          <w:szCs w:val="20"/>
          <w:lang w:val="en-GB"/>
        </w:rPr>
      </w:pPr>
      <w:r w:rsidRPr="003D6E12">
        <w:rPr>
          <w:rFonts w:ascii="Arial" w:hAnsi="Arial" w:cs="Arial"/>
          <w:sz w:val="20"/>
          <w:szCs w:val="20"/>
          <w:lang w:val="en-GB"/>
        </w:rPr>
        <w:t>The Certification Body assessment must include the following elements:</w:t>
      </w:r>
    </w:p>
    <w:p w14:paraId="143F1B51" w14:textId="23D3F8EB" w:rsidR="003D6E12" w:rsidRPr="003D6E12" w:rsidRDefault="003D6E12" w:rsidP="003D6E12">
      <w:pPr>
        <w:rPr>
          <w:rFonts w:ascii="Arial" w:hAnsi="Arial" w:cs="Arial"/>
          <w:sz w:val="20"/>
          <w:szCs w:val="20"/>
          <w:lang w:val="en-GB"/>
        </w:rPr>
      </w:pPr>
      <w:r w:rsidRPr="003D6E12">
        <w:rPr>
          <w:rFonts w:ascii="Arial" w:hAnsi="Arial" w:cs="Arial"/>
          <w:sz w:val="20"/>
          <w:szCs w:val="20"/>
          <w:lang w:val="en-GB"/>
        </w:rPr>
        <w:t>• Auditor behaviour</w:t>
      </w:r>
      <w:r>
        <w:rPr>
          <w:rFonts w:ascii="Arial" w:hAnsi="Arial" w:cs="Arial"/>
          <w:sz w:val="20"/>
          <w:szCs w:val="20"/>
          <w:lang w:val="en-GB"/>
        </w:rPr>
        <w:t xml:space="preserve"> (e.g. collaborative skills)</w:t>
      </w:r>
    </w:p>
    <w:p w14:paraId="5407B93B" w14:textId="0AA2A25B" w:rsidR="003D6E12" w:rsidRPr="003D6E12" w:rsidRDefault="003D6E12" w:rsidP="003D6E12">
      <w:pPr>
        <w:rPr>
          <w:rFonts w:ascii="Arial" w:hAnsi="Arial" w:cs="Arial"/>
          <w:sz w:val="20"/>
          <w:szCs w:val="20"/>
          <w:lang w:val="en-GB"/>
        </w:rPr>
      </w:pPr>
      <w:r w:rsidRPr="003D6E12">
        <w:rPr>
          <w:rFonts w:ascii="Arial" w:hAnsi="Arial" w:cs="Arial"/>
          <w:sz w:val="20"/>
          <w:szCs w:val="20"/>
          <w:lang w:val="en-GB"/>
        </w:rPr>
        <w:t>• Specific GRMS food safety</w:t>
      </w:r>
      <w:r>
        <w:rPr>
          <w:rFonts w:ascii="Arial" w:hAnsi="Arial" w:cs="Arial"/>
          <w:sz w:val="20"/>
          <w:szCs w:val="20"/>
          <w:lang w:val="en-GB"/>
        </w:rPr>
        <w:t xml:space="preserve"> </w:t>
      </w:r>
      <w:r w:rsidRPr="003D6E12">
        <w:rPr>
          <w:rFonts w:ascii="Arial" w:hAnsi="Arial" w:cs="Arial"/>
          <w:sz w:val="20"/>
          <w:szCs w:val="20"/>
          <w:lang w:val="en-GB"/>
        </w:rPr>
        <w:t>requirements</w:t>
      </w:r>
    </w:p>
    <w:p w14:paraId="4759FF39" w14:textId="77777777" w:rsidR="003D6E12" w:rsidRDefault="003D6E12" w:rsidP="003D6E12">
      <w:pPr>
        <w:rPr>
          <w:rFonts w:ascii="Arial" w:hAnsi="Arial" w:cs="Arial"/>
          <w:sz w:val="20"/>
          <w:szCs w:val="20"/>
          <w:lang w:val="en-GB"/>
        </w:rPr>
      </w:pPr>
      <w:r w:rsidRPr="003D6E12">
        <w:rPr>
          <w:rFonts w:ascii="Arial" w:hAnsi="Arial" w:cs="Arial"/>
          <w:sz w:val="20"/>
          <w:szCs w:val="20"/>
          <w:lang w:val="en-GB"/>
        </w:rPr>
        <w:t>• Quality of reports</w:t>
      </w:r>
    </w:p>
    <w:p w14:paraId="4069A9E9" w14:textId="6F404820" w:rsidR="003D6E12" w:rsidRPr="003D6E12" w:rsidRDefault="003D6E12" w:rsidP="003D6E12">
      <w:pPr>
        <w:rPr>
          <w:rFonts w:ascii="Arial" w:hAnsi="Arial" w:cs="Arial"/>
          <w:sz w:val="20"/>
          <w:szCs w:val="20"/>
          <w:lang w:val="en-GB"/>
        </w:rPr>
      </w:pPr>
    </w:p>
    <w:p w14:paraId="583DC56D" w14:textId="2FBD06F9" w:rsidR="003D6E12" w:rsidRDefault="003D6E12" w:rsidP="003D6E12">
      <w:pPr>
        <w:rPr>
          <w:rFonts w:ascii="Arial" w:hAnsi="Arial" w:cs="Arial"/>
          <w:sz w:val="20"/>
          <w:szCs w:val="20"/>
          <w:lang w:val="en-GB"/>
        </w:rPr>
      </w:pPr>
      <w:r w:rsidRPr="003D6E12">
        <w:rPr>
          <w:rFonts w:ascii="Arial" w:hAnsi="Arial" w:cs="Arial"/>
          <w:sz w:val="20"/>
          <w:szCs w:val="20"/>
          <w:lang w:val="en-GB"/>
        </w:rPr>
        <w:t>The assessment method is decided by the Certification Body and the result of the</w:t>
      </w:r>
      <w:r>
        <w:rPr>
          <w:rFonts w:ascii="Arial" w:hAnsi="Arial" w:cs="Arial"/>
          <w:sz w:val="20"/>
          <w:szCs w:val="20"/>
          <w:lang w:val="en-GB"/>
        </w:rPr>
        <w:t xml:space="preserve"> </w:t>
      </w:r>
      <w:r w:rsidRPr="003D6E12">
        <w:rPr>
          <w:rFonts w:ascii="Arial" w:hAnsi="Arial" w:cs="Arial"/>
          <w:sz w:val="20"/>
          <w:szCs w:val="20"/>
          <w:lang w:val="en-GB"/>
        </w:rPr>
        <w:t>assessment is communicated to DAFC.</w:t>
      </w:r>
      <w:r>
        <w:rPr>
          <w:rFonts w:ascii="Arial" w:hAnsi="Arial" w:cs="Arial"/>
          <w:sz w:val="20"/>
          <w:szCs w:val="20"/>
          <w:lang w:val="en-GB"/>
        </w:rPr>
        <w:t xml:space="preserve">  </w:t>
      </w:r>
    </w:p>
    <w:p w14:paraId="70B5D52B" w14:textId="77777777" w:rsidR="003D6E12" w:rsidRPr="003D6E12" w:rsidRDefault="003D6E12" w:rsidP="003D6E12">
      <w:pPr>
        <w:rPr>
          <w:rFonts w:ascii="Arial" w:hAnsi="Arial" w:cs="Arial"/>
          <w:sz w:val="20"/>
          <w:szCs w:val="20"/>
          <w:lang w:val="en-GB"/>
        </w:rPr>
      </w:pPr>
    </w:p>
    <w:p w14:paraId="03273A5A" w14:textId="77777777" w:rsidR="003D6E12" w:rsidRDefault="003D6E12" w:rsidP="003D6E12">
      <w:pPr>
        <w:rPr>
          <w:rFonts w:ascii="Arial" w:hAnsi="Arial" w:cs="Arial"/>
          <w:sz w:val="20"/>
          <w:szCs w:val="20"/>
          <w:lang w:val="en-GB"/>
        </w:rPr>
      </w:pPr>
      <w:r w:rsidRPr="003D6E12">
        <w:rPr>
          <w:rFonts w:ascii="Arial" w:hAnsi="Arial" w:cs="Arial"/>
          <w:sz w:val="20"/>
          <w:szCs w:val="20"/>
          <w:lang w:val="en-GB"/>
        </w:rPr>
        <w:t>The Certification Body shall have a structure in place to ensure auditors shall keep up to date</w:t>
      </w:r>
      <w:r>
        <w:rPr>
          <w:rFonts w:ascii="Arial" w:hAnsi="Arial" w:cs="Arial"/>
          <w:sz w:val="20"/>
          <w:szCs w:val="20"/>
          <w:lang w:val="en-GB"/>
        </w:rPr>
        <w:t xml:space="preserve"> </w:t>
      </w:r>
      <w:r w:rsidRPr="003D6E12">
        <w:rPr>
          <w:rFonts w:ascii="Arial" w:hAnsi="Arial" w:cs="Arial"/>
          <w:sz w:val="20"/>
          <w:szCs w:val="20"/>
          <w:lang w:val="en-GB"/>
        </w:rPr>
        <w:t>with practice in the meat industry, food safety, technological developments, standards and</w:t>
      </w:r>
      <w:r>
        <w:rPr>
          <w:rFonts w:ascii="Arial" w:hAnsi="Arial" w:cs="Arial"/>
          <w:sz w:val="20"/>
          <w:szCs w:val="20"/>
          <w:lang w:val="en-GB"/>
        </w:rPr>
        <w:t xml:space="preserve"> </w:t>
      </w:r>
      <w:r w:rsidRPr="003D6E12">
        <w:rPr>
          <w:rFonts w:ascii="Arial" w:hAnsi="Arial" w:cs="Arial"/>
          <w:sz w:val="20"/>
          <w:szCs w:val="20"/>
          <w:lang w:val="en-GB"/>
        </w:rPr>
        <w:t>relevant regulations. The Certification Body shall maintain records of all training undertaken.</w:t>
      </w:r>
      <w:r>
        <w:rPr>
          <w:rFonts w:ascii="Arial" w:hAnsi="Arial" w:cs="Arial"/>
          <w:sz w:val="20"/>
          <w:szCs w:val="20"/>
          <w:lang w:val="en-GB"/>
        </w:rPr>
        <w:t xml:space="preserve"> </w:t>
      </w:r>
    </w:p>
    <w:p w14:paraId="0A025E6F" w14:textId="77777777" w:rsidR="003D6E12" w:rsidRDefault="003D6E12" w:rsidP="003D6E12">
      <w:pPr>
        <w:rPr>
          <w:rFonts w:ascii="Arial" w:hAnsi="Arial" w:cs="Arial"/>
          <w:sz w:val="20"/>
          <w:szCs w:val="20"/>
          <w:lang w:val="en-GB"/>
        </w:rPr>
      </w:pPr>
    </w:p>
    <w:p w14:paraId="2A0DF41F" w14:textId="3790D66D" w:rsidR="003D6E12" w:rsidRDefault="003D6E12" w:rsidP="003D6E12">
      <w:pPr>
        <w:rPr>
          <w:rFonts w:ascii="Arial" w:hAnsi="Arial" w:cs="Arial"/>
          <w:sz w:val="20"/>
          <w:szCs w:val="20"/>
          <w:lang w:val="en-GB"/>
        </w:rPr>
      </w:pPr>
      <w:r w:rsidRPr="003D6E12">
        <w:rPr>
          <w:rFonts w:ascii="Arial" w:hAnsi="Arial" w:cs="Arial"/>
          <w:sz w:val="20"/>
          <w:szCs w:val="20"/>
          <w:lang w:val="en-GB"/>
        </w:rPr>
        <w:t>The Certification Body shall have a documented programme to maintain auditor</w:t>
      </w:r>
      <w:r>
        <w:rPr>
          <w:rFonts w:ascii="Arial" w:hAnsi="Arial" w:cs="Arial"/>
          <w:sz w:val="20"/>
          <w:szCs w:val="20"/>
          <w:lang w:val="en-GB"/>
        </w:rPr>
        <w:t xml:space="preserve"> </w:t>
      </w:r>
      <w:r w:rsidRPr="003D6E12">
        <w:rPr>
          <w:rFonts w:ascii="Arial" w:hAnsi="Arial" w:cs="Arial"/>
          <w:sz w:val="20"/>
          <w:szCs w:val="20"/>
          <w:lang w:val="en-GB"/>
        </w:rPr>
        <w:t>qualifications, which shall include at least 5 on site audits annually at different sites against</w:t>
      </w:r>
      <w:r>
        <w:rPr>
          <w:rFonts w:ascii="Arial" w:hAnsi="Arial" w:cs="Arial"/>
          <w:sz w:val="20"/>
          <w:szCs w:val="20"/>
          <w:lang w:val="en-GB"/>
        </w:rPr>
        <w:t xml:space="preserve"> </w:t>
      </w:r>
      <w:r w:rsidRPr="003D6E12">
        <w:rPr>
          <w:rFonts w:ascii="Arial" w:hAnsi="Arial" w:cs="Arial"/>
          <w:sz w:val="20"/>
          <w:szCs w:val="20"/>
          <w:lang w:val="en-GB"/>
        </w:rPr>
        <w:t>GRMS.</w:t>
      </w:r>
      <w:r>
        <w:rPr>
          <w:rFonts w:ascii="Arial" w:hAnsi="Arial" w:cs="Arial"/>
          <w:sz w:val="20"/>
          <w:szCs w:val="20"/>
          <w:lang w:val="en-GB"/>
        </w:rPr>
        <w:t xml:space="preserve">   </w:t>
      </w:r>
    </w:p>
    <w:p w14:paraId="7E5A020B" w14:textId="77777777" w:rsidR="003D6E12" w:rsidRPr="003D6E12" w:rsidRDefault="003D6E12" w:rsidP="003D6E12">
      <w:pPr>
        <w:rPr>
          <w:rFonts w:ascii="Arial" w:hAnsi="Arial" w:cs="Arial"/>
          <w:sz w:val="20"/>
          <w:szCs w:val="20"/>
          <w:lang w:val="en-GB"/>
        </w:rPr>
      </w:pPr>
    </w:p>
    <w:p w14:paraId="44FBF33B" w14:textId="35207BD1" w:rsidR="003D6E12" w:rsidRDefault="003D6E12" w:rsidP="003D6E12">
      <w:pPr>
        <w:rPr>
          <w:rFonts w:ascii="Arial" w:hAnsi="Arial" w:cs="Arial"/>
          <w:sz w:val="20"/>
          <w:szCs w:val="20"/>
          <w:lang w:val="en-GB"/>
        </w:rPr>
      </w:pPr>
      <w:r w:rsidRPr="003D6E12">
        <w:rPr>
          <w:rFonts w:ascii="Arial" w:hAnsi="Arial" w:cs="Arial"/>
          <w:sz w:val="20"/>
          <w:szCs w:val="20"/>
          <w:lang w:val="en-GB"/>
        </w:rPr>
        <w:t>In specific situations where auditors may perform less than 5 GRMS audits yearly justification</w:t>
      </w:r>
      <w:r>
        <w:rPr>
          <w:rFonts w:ascii="Arial" w:hAnsi="Arial" w:cs="Arial"/>
          <w:sz w:val="20"/>
          <w:szCs w:val="20"/>
          <w:lang w:val="en-GB"/>
        </w:rPr>
        <w:t xml:space="preserve"> </w:t>
      </w:r>
      <w:r w:rsidRPr="003D6E12">
        <w:rPr>
          <w:rFonts w:ascii="Arial" w:hAnsi="Arial" w:cs="Arial"/>
          <w:sz w:val="20"/>
          <w:szCs w:val="20"/>
          <w:lang w:val="en-GB"/>
        </w:rPr>
        <w:t>is needed from the Certification Body. Specific situations may be e.g. limited number of</w:t>
      </w:r>
      <w:r>
        <w:rPr>
          <w:rFonts w:ascii="Arial" w:hAnsi="Arial" w:cs="Arial"/>
          <w:sz w:val="20"/>
          <w:szCs w:val="20"/>
          <w:lang w:val="en-GB"/>
        </w:rPr>
        <w:t xml:space="preserve"> </w:t>
      </w:r>
      <w:r w:rsidRPr="003D6E12">
        <w:rPr>
          <w:rFonts w:ascii="Arial" w:hAnsi="Arial" w:cs="Arial"/>
          <w:sz w:val="20"/>
          <w:szCs w:val="20"/>
          <w:lang w:val="en-GB"/>
        </w:rPr>
        <w:t>certificates, high auditor/site rate, auditor rotation. In such cases the Certification Body must</w:t>
      </w:r>
      <w:r>
        <w:rPr>
          <w:rFonts w:ascii="Arial" w:hAnsi="Arial" w:cs="Arial"/>
          <w:sz w:val="20"/>
          <w:szCs w:val="20"/>
          <w:lang w:val="en-GB"/>
        </w:rPr>
        <w:t xml:space="preserve"> </w:t>
      </w:r>
      <w:r w:rsidRPr="003D6E12">
        <w:rPr>
          <w:rFonts w:ascii="Arial" w:hAnsi="Arial" w:cs="Arial"/>
          <w:sz w:val="20"/>
          <w:szCs w:val="20"/>
          <w:lang w:val="en-GB"/>
        </w:rPr>
        <w:t>ensure that GRMS auditor experience are kept up to date (e.g. GRMS audit history,</w:t>
      </w:r>
      <w:r>
        <w:rPr>
          <w:rFonts w:ascii="Arial" w:hAnsi="Arial" w:cs="Arial"/>
          <w:sz w:val="20"/>
          <w:szCs w:val="20"/>
          <w:lang w:val="en-GB"/>
        </w:rPr>
        <w:t xml:space="preserve"> </w:t>
      </w:r>
      <w:r w:rsidRPr="003D6E12">
        <w:rPr>
          <w:rFonts w:ascii="Arial" w:hAnsi="Arial" w:cs="Arial"/>
          <w:sz w:val="20"/>
          <w:szCs w:val="20"/>
          <w:lang w:val="en-GB"/>
        </w:rPr>
        <w:t>assessment, technical review activity, training) and that the auditor carry out at least one</w:t>
      </w:r>
      <w:r>
        <w:rPr>
          <w:rFonts w:ascii="Arial" w:hAnsi="Arial" w:cs="Arial"/>
          <w:sz w:val="20"/>
          <w:szCs w:val="20"/>
          <w:lang w:val="en-GB"/>
        </w:rPr>
        <w:t xml:space="preserve"> </w:t>
      </w:r>
      <w:r w:rsidRPr="003D6E12">
        <w:rPr>
          <w:rFonts w:ascii="Arial" w:hAnsi="Arial" w:cs="Arial"/>
          <w:sz w:val="20"/>
          <w:szCs w:val="20"/>
          <w:lang w:val="en-GB"/>
        </w:rPr>
        <w:t>annual onsite GRMS audit out of at least five onsite audits against GFSI-approved</w:t>
      </w:r>
      <w:r>
        <w:rPr>
          <w:rFonts w:ascii="Arial" w:hAnsi="Arial" w:cs="Arial"/>
          <w:sz w:val="20"/>
          <w:szCs w:val="20"/>
          <w:lang w:val="en-GB"/>
        </w:rPr>
        <w:t xml:space="preserve"> </w:t>
      </w:r>
      <w:r w:rsidRPr="003D6E12">
        <w:rPr>
          <w:rFonts w:ascii="Arial" w:hAnsi="Arial" w:cs="Arial"/>
          <w:sz w:val="20"/>
          <w:szCs w:val="20"/>
          <w:lang w:val="en-GB"/>
        </w:rPr>
        <w:t>Certification Programme(s).</w:t>
      </w:r>
      <w:r>
        <w:rPr>
          <w:rFonts w:ascii="Arial" w:hAnsi="Arial" w:cs="Arial"/>
          <w:sz w:val="20"/>
          <w:szCs w:val="20"/>
          <w:lang w:val="en-GB"/>
        </w:rPr>
        <w:t xml:space="preserve"> </w:t>
      </w:r>
    </w:p>
    <w:p w14:paraId="317422DB" w14:textId="77777777" w:rsidR="003D6E12" w:rsidRDefault="003D6E12" w:rsidP="00CF19EB">
      <w:pPr>
        <w:rPr>
          <w:rFonts w:ascii="Arial" w:hAnsi="Arial" w:cs="Arial"/>
          <w:sz w:val="20"/>
          <w:szCs w:val="20"/>
          <w:lang w:val="en-GB"/>
        </w:rPr>
      </w:pPr>
    </w:p>
    <w:p w14:paraId="421FB52B" w14:textId="77777777" w:rsidR="00CF19EB" w:rsidRPr="00AB68DF" w:rsidRDefault="00607B57" w:rsidP="00CF19EB">
      <w:pPr>
        <w:rPr>
          <w:rFonts w:ascii="Arial" w:hAnsi="Arial" w:cs="Arial"/>
          <w:sz w:val="20"/>
          <w:szCs w:val="20"/>
          <w:lang w:val="en-GB"/>
        </w:rPr>
      </w:pPr>
      <w:r>
        <w:rPr>
          <w:rFonts w:ascii="Arial" w:hAnsi="Arial" w:cs="Arial"/>
          <w:sz w:val="20"/>
          <w:szCs w:val="20"/>
          <w:lang w:val="en-GB"/>
        </w:rPr>
        <w:t xml:space="preserve">If the requirements cannot be met by an auditor, a risk assessment shall be made by the Certification Body. </w:t>
      </w:r>
      <w:r w:rsidR="00CF19EB">
        <w:rPr>
          <w:rFonts w:ascii="Arial" w:hAnsi="Arial" w:cs="Arial"/>
          <w:sz w:val="20"/>
          <w:szCs w:val="20"/>
          <w:lang w:val="en-GB"/>
        </w:rPr>
        <w:t>DAFC will arrange a mandatory training to re-qualify the auditor. The re-qualification of the auditor shall include one witness audit against GRMS.</w:t>
      </w:r>
    </w:p>
    <w:p w14:paraId="2D21F888" w14:textId="77777777" w:rsidR="00607B57" w:rsidRDefault="00607B57" w:rsidP="00AB68DF">
      <w:pPr>
        <w:keepNext/>
        <w:outlineLvl w:val="1"/>
        <w:rPr>
          <w:rFonts w:ascii="Arial" w:hAnsi="Arial" w:cs="Arial"/>
          <w:b/>
          <w:bCs/>
          <w:sz w:val="22"/>
          <w:szCs w:val="22"/>
          <w:lang w:val="en-GB"/>
        </w:rPr>
      </w:pPr>
    </w:p>
    <w:p w14:paraId="0B484623" w14:textId="3E003F6F" w:rsidR="00607B57" w:rsidRPr="00F300EB" w:rsidRDefault="00607B57" w:rsidP="00AB68DF">
      <w:pPr>
        <w:keepNext/>
        <w:outlineLvl w:val="1"/>
        <w:rPr>
          <w:rFonts w:ascii="Arial" w:hAnsi="Arial" w:cs="Arial"/>
          <w:b/>
          <w:bCs/>
          <w:sz w:val="20"/>
          <w:szCs w:val="20"/>
          <w:lang w:val="en-GB"/>
        </w:rPr>
      </w:pPr>
      <w:r w:rsidRPr="00F300EB">
        <w:rPr>
          <w:rFonts w:ascii="Arial" w:hAnsi="Arial" w:cs="Arial"/>
          <w:b/>
          <w:bCs/>
          <w:sz w:val="20"/>
          <w:szCs w:val="20"/>
          <w:lang w:val="en-GB"/>
        </w:rPr>
        <w:t>3.</w:t>
      </w:r>
      <w:r w:rsidR="00F300EB" w:rsidRPr="00F300EB">
        <w:rPr>
          <w:rFonts w:ascii="Arial" w:hAnsi="Arial" w:cs="Arial"/>
          <w:b/>
          <w:bCs/>
          <w:sz w:val="20"/>
          <w:szCs w:val="20"/>
          <w:lang w:val="en-GB"/>
        </w:rPr>
        <w:t>9</w:t>
      </w:r>
      <w:r w:rsidRPr="00F300EB">
        <w:rPr>
          <w:rFonts w:ascii="Arial" w:hAnsi="Arial" w:cs="Arial"/>
          <w:b/>
          <w:bCs/>
          <w:sz w:val="20"/>
          <w:szCs w:val="20"/>
          <w:lang w:val="en-GB"/>
        </w:rPr>
        <w:t xml:space="preserve"> Witness audit</w:t>
      </w:r>
    </w:p>
    <w:p w14:paraId="6EB76030" w14:textId="77777777" w:rsidR="00607B57" w:rsidRPr="00AB68DF" w:rsidRDefault="00607B57" w:rsidP="00607B57">
      <w:pPr>
        <w:rPr>
          <w:rFonts w:ascii="Arial" w:hAnsi="Arial" w:cs="Arial"/>
          <w:sz w:val="20"/>
          <w:szCs w:val="20"/>
          <w:lang w:val="en-GB"/>
        </w:rPr>
      </w:pPr>
      <w:r w:rsidRPr="00AB68DF">
        <w:rPr>
          <w:rFonts w:ascii="Arial" w:hAnsi="Arial" w:cs="Arial"/>
          <w:sz w:val="20"/>
          <w:szCs w:val="20"/>
          <w:lang w:val="en-GB"/>
        </w:rPr>
        <w:t xml:space="preserve">An essential element of the training and calibration of auditors shall be a witnessed audit programme. </w:t>
      </w:r>
    </w:p>
    <w:p w14:paraId="0BF2097A" w14:textId="29567394" w:rsidR="00607B57" w:rsidRPr="00B811A4" w:rsidRDefault="00607B57" w:rsidP="00607B57">
      <w:pPr>
        <w:rPr>
          <w:rFonts w:ascii="Arial" w:hAnsi="Arial" w:cs="Arial"/>
          <w:sz w:val="20"/>
          <w:szCs w:val="20"/>
          <w:lang w:val="en-GB"/>
        </w:rPr>
      </w:pPr>
      <w:r w:rsidRPr="00AB68DF">
        <w:rPr>
          <w:rFonts w:ascii="Arial" w:hAnsi="Arial" w:cs="Arial"/>
          <w:sz w:val="20"/>
          <w:szCs w:val="20"/>
          <w:lang w:val="en-GB"/>
        </w:rPr>
        <w:t xml:space="preserve">Auditors are observed during an audit and provided with feedback on the performance of the audit. </w:t>
      </w:r>
      <w:r w:rsidRPr="00AB68DF">
        <w:rPr>
          <w:rFonts w:ascii="Arial" w:hAnsi="Arial" w:cs="Arial"/>
          <w:sz w:val="20"/>
          <w:szCs w:val="20"/>
          <w:lang w:val="en-GB"/>
        </w:rPr>
        <w:br/>
      </w:r>
      <w:r w:rsidRPr="008F3404">
        <w:rPr>
          <w:rFonts w:ascii="Arial" w:hAnsi="Arial" w:cs="Arial"/>
          <w:sz w:val="20"/>
          <w:szCs w:val="20"/>
          <w:lang w:val="en-US"/>
        </w:rPr>
        <w:t xml:space="preserve">Witness audits </w:t>
      </w:r>
      <w:proofErr w:type="gramStart"/>
      <w:r w:rsidRPr="008F3404">
        <w:rPr>
          <w:rFonts w:ascii="Arial" w:hAnsi="Arial" w:cs="Arial"/>
          <w:sz w:val="20"/>
          <w:szCs w:val="20"/>
          <w:lang w:val="en-US"/>
        </w:rPr>
        <w:t>shall</w:t>
      </w:r>
      <w:proofErr w:type="gramEnd"/>
      <w:r w:rsidRPr="008F3404">
        <w:rPr>
          <w:rFonts w:ascii="Arial" w:hAnsi="Arial" w:cs="Arial"/>
          <w:sz w:val="20"/>
          <w:szCs w:val="20"/>
          <w:lang w:val="en-US"/>
        </w:rPr>
        <w:t xml:space="preserve"> always be carried out on-site and cannot be carried out using remote techniques</w:t>
      </w:r>
      <w:r>
        <w:rPr>
          <w:rFonts w:ascii="Arial" w:hAnsi="Arial" w:cs="Arial"/>
          <w:sz w:val="20"/>
          <w:szCs w:val="20"/>
          <w:lang w:val="en-US"/>
        </w:rPr>
        <w:t>.</w:t>
      </w:r>
      <w:r w:rsidRPr="008F3404">
        <w:rPr>
          <w:rFonts w:ascii="Arial" w:hAnsi="Arial" w:cs="Arial"/>
          <w:sz w:val="20"/>
          <w:szCs w:val="20"/>
          <w:lang w:val="en-US"/>
        </w:rPr>
        <w:t xml:space="preserve"> </w:t>
      </w:r>
      <w:r>
        <w:rPr>
          <w:rFonts w:ascii="Arial" w:hAnsi="Arial" w:cs="Arial"/>
          <w:sz w:val="20"/>
          <w:szCs w:val="20"/>
          <w:lang w:val="en-US"/>
        </w:rPr>
        <w:br/>
      </w:r>
      <w:r w:rsidRPr="00BD3B92">
        <w:rPr>
          <w:rFonts w:ascii="Arial" w:hAnsi="Arial" w:cs="Arial"/>
          <w:sz w:val="20"/>
          <w:szCs w:val="20"/>
          <w:lang w:val="en-US"/>
        </w:rPr>
        <w:t xml:space="preserve">If remote auditing techniques are used by the Certification Body, the </w:t>
      </w:r>
      <w:r w:rsidR="00F300EB" w:rsidRPr="00BD3B92">
        <w:rPr>
          <w:rFonts w:ascii="Arial" w:hAnsi="Arial" w:cs="Arial"/>
          <w:sz w:val="20"/>
          <w:szCs w:val="20"/>
          <w:lang w:val="en-US"/>
        </w:rPr>
        <w:t>auditor’s</w:t>
      </w:r>
      <w:r w:rsidRPr="00BD3B92">
        <w:rPr>
          <w:rFonts w:ascii="Arial" w:hAnsi="Arial" w:cs="Arial"/>
          <w:sz w:val="20"/>
          <w:szCs w:val="20"/>
          <w:lang w:val="en-US"/>
        </w:rPr>
        <w:t xml:space="preserve"> ability to use remote auditing techniques shall be assessed.</w:t>
      </w:r>
      <w:r>
        <w:rPr>
          <w:rFonts w:ascii="Arial" w:hAnsi="Arial" w:cs="Arial"/>
          <w:sz w:val="20"/>
          <w:szCs w:val="20"/>
          <w:lang w:val="en-US"/>
        </w:rPr>
        <w:br/>
      </w:r>
      <w:r>
        <w:rPr>
          <w:rFonts w:ascii="Arial" w:hAnsi="Arial" w:cs="Arial"/>
          <w:sz w:val="20"/>
          <w:szCs w:val="20"/>
          <w:lang w:val="en-GB"/>
        </w:rPr>
        <w:br/>
      </w:r>
      <w:r w:rsidRPr="00AB68DF">
        <w:rPr>
          <w:rFonts w:ascii="Arial" w:hAnsi="Arial" w:cs="Arial"/>
          <w:sz w:val="20"/>
          <w:szCs w:val="20"/>
          <w:lang w:val="en-GB"/>
        </w:rPr>
        <w:t xml:space="preserve">To ensure consistency between Certification Bodies and for the purposes of accreditation, an audit may be witnessed </w:t>
      </w:r>
      <w:r w:rsidRPr="00B811A4">
        <w:rPr>
          <w:rFonts w:ascii="Arial" w:hAnsi="Arial" w:cs="Arial"/>
          <w:sz w:val="20"/>
          <w:szCs w:val="20"/>
          <w:lang w:val="en-GB"/>
        </w:rPr>
        <w:t xml:space="preserve">by a representative from DAFC or an Accreditation Body. </w:t>
      </w:r>
    </w:p>
    <w:p w14:paraId="5751244C" w14:textId="77777777" w:rsidR="00607B57" w:rsidRPr="00C73204" w:rsidRDefault="00607B57" w:rsidP="00607B57">
      <w:pPr>
        <w:rPr>
          <w:rFonts w:ascii="Arial" w:hAnsi="Arial" w:cs="Arial"/>
          <w:sz w:val="20"/>
          <w:szCs w:val="20"/>
          <w:lang w:val="en-GB"/>
        </w:rPr>
      </w:pPr>
      <w:r w:rsidRPr="00C73204">
        <w:rPr>
          <w:rFonts w:ascii="Arial" w:hAnsi="Arial" w:cs="Arial"/>
          <w:sz w:val="20"/>
          <w:szCs w:val="20"/>
          <w:lang w:val="en-GB"/>
        </w:rPr>
        <w:t>The Certification Body shall include the following in their appraisal program of auditors:</w:t>
      </w:r>
    </w:p>
    <w:p w14:paraId="5EEA617B" w14:textId="77777777" w:rsidR="00607B57" w:rsidRPr="00C73204" w:rsidRDefault="00607B57" w:rsidP="00607B57">
      <w:pPr>
        <w:rPr>
          <w:rFonts w:ascii="Arial" w:hAnsi="Arial" w:cs="Arial"/>
          <w:sz w:val="20"/>
          <w:szCs w:val="20"/>
          <w:lang w:val="en-GB"/>
        </w:rPr>
      </w:pPr>
    </w:p>
    <w:p w14:paraId="60AA9EC6" w14:textId="77777777" w:rsidR="00607B57" w:rsidRDefault="00607B57" w:rsidP="00607B57">
      <w:pPr>
        <w:numPr>
          <w:ilvl w:val="1"/>
          <w:numId w:val="20"/>
        </w:numPr>
        <w:rPr>
          <w:rFonts w:ascii="Arial" w:hAnsi="Arial" w:cs="Arial"/>
          <w:sz w:val="20"/>
          <w:szCs w:val="20"/>
          <w:lang w:val="en-GB"/>
        </w:rPr>
      </w:pPr>
      <w:r w:rsidRPr="00C73204">
        <w:rPr>
          <w:rFonts w:ascii="Arial" w:hAnsi="Arial" w:cs="Arial"/>
          <w:sz w:val="20"/>
          <w:szCs w:val="20"/>
          <w:lang w:val="en-GB"/>
        </w:rPr>
        <w:t>An assessment of knowledge</w:t>
      </w:r>
      <w:r w:rsidR="00A96319">
        <w:rPr>
          <w:rFonts w:ascii="Arial" w:hAnsi="Arial" w:cs="Arial"/>
          <w:sz w:val="20"/>
          <w:szCs w:val="20"/>
          <w:lang w:val="en-GB"/>
        </w:rPr>
        <w:t xml:space="preserve"> and skills within the meat industry</w:t>
      </w:r>
    </w:p>
    <w:p w14:paraId="0C99EBC6" w14:textId="77777777" w:rsidR="00A96319" w:rsidRDefault="00A96319" w:rsidP="00607B57">
      <w:pPr>
        <w:numPr>
          <w:ilvl w:val="1"/>
          <w:numId w:val="20"/>
        </w:numPr>
        <w:rPr>
          <w:rFonts w:ascii="Arial" w:hAnsi="Arial" w:cs="Arial"/>
          <w:sz w:val="20"/>
          <w:szCs w:val="20"/>
          <w:lang w:val="en-GB"/>
        </w:rPr>
      </w:pPr>
      <w:r>
        <w:rPr>
          <w:rFonts w:ascii="Arial" w:hAnsi="Arial" w:cs="Arial"/>
          <w:sz w:val="20"/>
          <w:szCs w:val="20"/>
          <w:lang w:val="en-GB"/>
        </w:rPr>
        <w:t>An assessment of knowledge of food safety, HACCP and animal welfare</w:t>
      </w:r>
    </w:p>
    <w:p w14:paraId="07F6B63E" w14:textId="77777777" w:rsidR="00A96319" w:rsidRDefault="00A96319" w:rsidP="00607B57">
      <w:pPr>
        <w:numPr>
          <w:ilvl w:val="1"/>
          <w:numId w:val="20"/>
        </w:numPr>
        <w:rPr>
          <w:rFonts w:ascii="Arial" w:hAnsi="Arial" w:cs="Arial"/>
          <w:sz w:val="20"/>
          <w:szCs w:val="20"/>
          <w:lang w:val="en-GB"/>
        </w:rPr>
      </w:pPr>
      <w:r>
        <w:rPr>
          <w:rFonts w:ascii="Arial" w:hAnsi="Arial" w:cs="Arial"/>
          <w:sz w:val="20"/>
          <w:szCs w:val="20"/>
          <w:lang w:val="en-GB"/>
        </w:rPr>
        <w:lastRenderedPageBreak/>
        <w:t>An assessment of knowledge of Prerequisite Programs</w:t>
      </w:r>
    </w:p>
    <w:p w14:paraId="1EBA1B8D" w14:textId="3BCF0317" w:rsidR="00A96319" w:rsidRDefault="00A96319" w:rsidP="00607B57">
      <w:pPr>
        <w:numPr>
          <w:ilvl w:val="1"/>
          <w:numId w:val="20"/>
        </w:numPr>
        <w:rPr>
          <w:rFonts w:ascii="Arial" w:hAnsi="Arial" w:cs="Arial"/>
          <w:sz w:val="20"/>
          <w:szCs w:val="20"/>
          <w:lang w:val="en-GB"/>
        </w:rPr>
      </w:pPr>
      <w:r>
        <w:rPr>
          <w:rFonts w:ascii="Arial" w:hAnsi="Arial" w:cs="Arial"/>
          <w:sz w:val="20"/>
          <w:szCs w:val="20"/>
          <w:lang w:val="en-GB"/>
        </w:rPr>
        <w:t xml:space="preserve">An assessment of the </w:t>
      </w:r>
      <w:r w:rsidR="00F300EB">
        <w:rPr>
          <w:rFonts w:ascii="Arial" w:hAnsi="Arial" w:cs="Arial"/>
          <w:sz w:val="20"/>
          <w:szCs w:val="20"/>
          <w:lang w:val="en-GB"/>
        </w:rPr>
        <w:t>ability</w:t>
      </w:r>
      <w:r>
        <w:rPr>
          <w:rFonts w:ascii="Arial" w:hAnsi="Arial" w:cs="Arial"/>
          <w:sz w:val="20"/>
          <w:szCs w:val="20"/>
          <w:lang w:val="en-GB"/>
        </w:rPr>
        <w:t xml:space="preserve"> to apply relevant laws and regulations</w:t>
      </w:r>
    </w:p>
    <w:p w14:paraId="64BFBE72" w14:textId="77777777" w:rsidR="00A96319" w:rsidRDefault="00A96319" w:rsidP="00607B57">
      <w:pPr>
        <w:numPr>
          <w:ilvl w:val="1"/>
          <w:numId w:val="20"/>
        </w:numPr>
        <w:rPr>
          <w:rFonts w:ascii="Arial" w:hAnsi="Arial" w:cs="Arial"/>
          <w:sz w:val="20"/>
          <w:szCs w:val="20"/>
          <w:lang w:val="en-GB"/>
        </w:rPr>
      </w:pPr>
      <w:r>
        <w:rPr>
          <w:rFonts w:ascii="Arial" w:hAnsi="Arial" w:cs="Arial"/>
          <w:sz w:val="20"/>
          <w:szCs w:val="20"/>
          <w:lang w:val="en-GB"/>
        </w:rPr>
        <w:t>An assessment of auditing performance and skills</w:t>
      </w:r>
    </w:p>
    <w:p w14:paraId="2AFA0D88" w14:textId="77777777" w:rsidR="00A96319" w:rsidRDefault="00A96319" w:rsidP="00A96319">
      <w:pPr>
        <w:rPr>
          <w:rFonts w:ascii="Arial" w:hAnsi="Arial" w:cs="Arial"/>
          <w:sz w:val="20"/>
          <w:szCs w:val="20"/>
          <w:lang w:val="en-GB"/>
        </w:rPr>
      </w:pPr>
    </w:p>
    <w:p w14:paraId="0C434353" w14:textId="25FCC6E1" w:rsidR="00AB68DF" w:rsidRPr="00001286" w:rsidRDefault="00A96319" w:rsidP="00AB68DF">
      <w:pPr>
        <w:keepNext/>
        <w:outlineLvl w:val="1"/>
        <w:rPr>
          <w:rFonts w:ascii="Arial" w:hAnsi="Arial" w:cs="Arial"/>
          <w:b/>
          <w:bCs/>
          <w:lang w:val="en-GB"/>
        </w:rPr>
      </w:pPr>
      <w:r>
        <w:rPr>
          <w:rFonts w:ascii="Arial" w:hAnsi="Arial" w:cs="Arial"/>
          <w:b/>
          <w:bCs/>
          <w:lang w:val="en-GB"/>
        </w:rPr>
        <w:t>4</w:t>
      </w:r>
      <w:r w:rsidR="00AB68DF" w:rsidRPr="00001286">
        <w:rPr>
          <w:rFonts w:ascii="Arial" w:hAnsi="Arial" w:cs="Arial"/>
          <w:b/>
          <w:bCs/>
          <w:lang w:val="en-GB"/>
        </w:rPr>
        <w:t xml:space="preserve">. </w:t>
      </w:r>
      <w:bookmarkEnd w:id="40"/>
      <w:r w:rsidR="00AB68DF" w:rsidRPr="00001286">
        <w:rPr>
          <w:rFonts w:ascii="Arial" w:hAnsi="Arial" w:cs="Arial"/>
          <w:b/>
          <w:bCs/>
          <w:lang w:val="en-GB"/>
        </w:rPr>
        <w:t>Integrity monitoring programme</w:t>
      </w:r>
    </w:p>
    <w:p w14:paraId="0B7A6BDF" w14:textId="500ECD8F" w:rsidR="00AB68DF" w:rsidRPr="00AB68DF" w:rsidRDefault="00AB68DF" w:rsidP="00AB68DF">
      <w:pPr>
        <w:keepNext/>
        <w:outlineLvl w:val="1"/>
        <w:rPr>
          <w:rFonts w:ascii="Arial" w:hAnsi="Arial" w:cs="Arial"/>
          <w:sz w:val="20"/>
          <w:szCs w:val="20"/>
          <w:lang w:val="en-US"/>
        </w:rPr>
      </w:pPr>
      <w:r w:rsidRPr="00AB68DF">
        <w:rPr>
          <w:rFonts w:ascii="Arial" w:hAnsi="Arial" w:cs="Arial"/>
          <w:sz w:val="20"/>
          <w:szCs w:val="20"/>
          <w:lang w:val="en-US"/>
        </w:rPr>
        <w:br/>
        <w:t xml:space="preserve">The </w:t>
      </w:r>
      <w:r w:rsidR="007E1E98">
        <w:rPr>
          <w:rFonts w:ascii="Arial" w:hAnsi="Arial" w:cs="Arial"/>
          <w:sz w:val="20"/>
          <w:szCs w:val="20"/>
          <w:lang w:val="en-US"/>
        </w:rPr>
        <w:t xml:space="preserve">integrity monitoring programme </w:t>
      </w:r>
      <w:proofErr w:type="gramStart"/>
      <w:r w:rsidR="00226768">
        <w:rPr>
          <w:rFonts w:ascii="Arial" w:hAnsi="Arial" w:cs="Arial"/>
          <w:sz w:val="20"/>
          <w:szCs w:val="20"/>
          <w:lang w:val="en-US"/>
        </w:rPr>
        <w:t>is focusing</w:t>
      </w:r>
      <w:proofErr w:type="gramEnd"/>
      <w:r w:rsidR="00226768">
        <w:rPr>
          <w:rFonts w:ascii="Arial" w:hAnsi="Arial" w:cs="Arial"/>
          <w:sz w:val="20"/>
          <w:szCs w:val="20"/>
          <w:lang w:val="en-US"/>
        </w:rPr>
        <w:t xml:space="preserve"> on </w:t>
      </w:r>
      <w:r w:rsidR="00970CEC">
        <w:rPr>
          <w:rFonts w:ascii="Arial" w:hAnsi="Arial" w:cs="Arial"/>
          <w:sz w:val="20"/>
          <w:szCs w:val="20"/>
          <w:lang w:val="en-US"/>
        </w:rPr>
        <w:t xml:space="preserve">building </w:t>
      </w:r>
      <w:r w:rsidR="0070023B">
        <w:rPr>
          <w:rFonts w:ascii="Arial" w:hAnsi="Arial" w:cs="Arial"/>
          <w:sz w:val="20"/>
          <w:szCs w:val="20"/>
          <w:lang w:val="en-US"/>
        </w:rPr>
        <w:t xml:space="preserve">strong </w:t>
      </w:r>
      <w:r w:rsidR="00226768">
        <w:rPr>
          <w:rFonts w:ascii="Arial" w:hAnsi="Arial" w:cs="Arial"/>
          <w:sz w:val="20"/>
          <w:szCs w:val="20"/>
          <w:lang w:val="en-US"/>
        </w:rPr>
        <w:t>relationship</w:t>
      </w:r>
      <w:r w:rsidR="00970CEC">
        <w:rPr>
          <w:rFonts w:ascii="Arial" w:hAnsi="Arial" w:cs="Arial"/>
          <w:sz w:val="20"/>
          <w:szCs w:val="20"/>
          <w:lang w:val="en-US"/>
        </w:rPr>
        <w:t>s</w:t>
      </w:r>
      <w:r w:rsidR="00226768">
        <w:rPr>
          <w:rFonts w:ascii="Arial" w:hAnsi="Arial" w:cs="Arial"/>
          <w:sz w:val="20"/>
          <w:szCs w:val="20"/>
          <w:lang w:val="en-US"/>
        </w:rPr>
        <w:t xml:space="preserve"> with the Certification bodies. It </w:t>
      </w:r>
      <w:r w:rsidR="0070023B">
        <w:rPr>
          <w:rFonts w:ascii="Arial" w:hAnsi="Arial" w:cs="Arial"/>
          <w:sz w:val="20"/>
          <w:szCs w:val="20"/>
          <w:lang w:val="en-US"/>
        </w:rPr>
        <w:t>c</w:t>
      </w:r>
      <w:r w:rsidR="007E1E98">
        <w:rPr>
          <w:rFonts w:ascii="Arial" w:hAnsi="Arial" w:cs="Arial"/>
          <w:sz w:val="20"/>
          <w:szCs w:val="20"/>
          <w:lang w:val="en-US"/>
        </w:rPr>
        <w:t xml:space="preserve">ontains </w:t>
      </w:r>
      <w:r w:rsidR="0070023B">
        <w:rPr>
          <w:rFonts w:ascii="Arial" w:hAnsi="Arial" w:cs="Arial"/>
          <w:sz w:val="20"/>
          <w:szCs w:val="20"/>
          <w:lang w:val="en-US"/>
        </w:rPr>
        <w:t xml:space="preserve">ongoing dialogue, </w:t>
      </w:r>
      <w:r w:rsidR="007E1E98">
        <w:rPr>
          <w:rFonts w:ascii="Arial" w:hAnsi="Arial" w:cs="Arial"/>
          <w:sz w:val="20"/>
          <w:szCs w:val="20"/>
          <w:lang w:val="en-US"/>
        </w:rPr>
        <w:t>annual reviews</w:t>
      </w:r>
      <w:r w:rsidR="0070023B">
        <w:rPr>
          <w:rFonts w:ascii="Arial" w:hAnsi="Arial" w:cs="Arial"/>
          <w:sz w:val="20"/>
          <w:szCs w:val="20"/>
          <w:lang w:val="en-US"/>
        </w:rPr>
        <w:t xml:space="preserve"> and</w:t>
      </w:r>
      <w:r w:rsidR="007E1E98">
        <w:rPr>
          <w:rFonts w:ascii="Arial" w:hAnsi="Arial" w:cs="Arial"/>
          <w:sz w:val="20"/>
          <w:szCs w:val="20"/>
          <w:lang w:val="en-US"/>
        </w:rPr>
        <w:t xml:space="preserve"> </w:t>
      </w:r>
      <w:r w:rsidR="00856E3B">
        <w:rPr>
          <w:rFonts w:ascii="Arial" w:hAnsi="Arial" w:cs="Arial"/>
          <w:sz w:val="20"/>
          <w:szCs w:val="20"/>
          <w:lang w:val="en-US"/>
        </w:rPr>
        <w:t xml:space="preserve">risk-based </w:t>
      </w:r>
      <w:r w:rsidR="007E1E98">
        <w:rPr>
          <w:rFonts w:ascii="Arial" w:hAnsi="Arial" w:cs="Arial"/>
          <w:sz w:val="20"/>
          <w:szCs w:val="20"/>
          <w:lang w:val="en-US"/>
        </w:rPr>
        <w:t xml:space="preserve">office </w:t>
      </w:r>
      <w:r w:rsidR="00F300EB">
        <w:rPr>
          <w:rFonts w:ascii="Arial" w:hAnsi="Arial" w:cs="Arial"/>
          <w:sz w:val="20"/>
          <w:szCs w:val="20"/>
          <w:lang w:val="en-US"/>
        </w:rPr>
        <w:t>visits.</w:t>
      </w:r>
      <w:r w:rsidRPr="00AB68DF">
        <w:rPr>
          <w:rFonts w:ascii="Arial" w:hAnsi="Arial" w:cs="Arial"/>
          <w:sz w:val="20"/>
          <w:szCs w:val="20"/>
          <w:lang w:val="en-US"/>
        </w:rPr>
        <w:t xml:space="preserve"> </w:t>
      </w:r>
    </w:p>
    <w:p w14:paraId="75A88DCB" w14:textId="77777777" w:rsidR="00F300EB" w:rsidRDefault="00712B34" w:rsidP="00F300EB">
      <w:pPr>
        <w:shd w:val="clear" w:color="auto" w:fill="FFFFFF"/>
        <w:spacing w:before="100" w:beforeAutospacing="1" w:after="100" w:afterAutospacing="1" w:line="240" w:lineRule="atLeast"/>
        <w:rPr>
          <w:rFonts w:ascii="Arial" w:hAnsi="Arial" w:cs="Arial"/>
          <w:sz w:val="20"/>
          <w:szCs w:val="20"/>
          <w:lang w:val="en-US"/>
        </w:rPr>
      </w:pPr>
      <w:r>
        <w:rPr>
          <w:rFonts w:ascii="Arial" w:hAnsi="Arial" w:cs="Arial"/>
          <w:sz w:val="20"/>
          <w:szCs w:val="20"/>
          <w:lang w:val="en-US"/>
        </w:rPr>
        <w:t xml:space="preserve">As part of the </w:t>
      </w:r>
      <w:r w:rsidR="007E1E98">
        <w:rPr>
          <w:rFonts w:ascii="Arial" w:hAnsi="Arial" w:cs="Arial"/>
          <w:sz w:val="20"/>
          <w:szCs w:val="20"/>
          <w:lang w:val="en-US"/>
        </w:rPr>
        <w:t>integrity monitoring programme</w:t>
      </w:r>
      <w:r>
        <w:rPr>
          <w:rFonts w:ascii="Arial" w:hAnsi="Arial" w:cs="Arial"/>
          <w:sz w:val="20"/>
          <w:szCs w:val="20"/>
          <w:lang w:val="en-US"/>
        </w:rPr>
        <w:t xml:space="preserve">, the DAFC provides annual feedback </w:t>
      </w:r>
      <w:r w:rsidR="007E1E98">
        <w:rPr>
          <w:rFonts w:ascii="Arial" w:hAnsi="Arial" w:cs="Arial"/>
          <w:sz w:val="20"/>
          <w:szCs w:val="20"/>
          <w:lang w:val="en-US"/>
        </w:rPr>
        <w:t xml:space="preserve">to </w:t>
      </w:r>
      <w:r>
        <w:rPr>
          <w:rFonts w:ascii="Arial" w:hAnsi="Arial" w:cs="Arial"/>
          <w:sz w:val="20"/>
          <w:szCs w:val="20"/>
          <w:lang w:val="en-US"/>
        </w:rPr>
        <w:t xml:space="preserve">each Certification Body </w:t>
      </w:r>
      <w:r w:rsidR="007E1E98">
        <w:rPr>
          <w:rFonts w:ascii="Arial" w:hAnsi="Arial" w:cs="Arial"/>
          <w:sz w:val="20"/>
          <w:szCs w:val="20"/>
          <w:lang w:val="en-US"/>
        </w:rPr>
        <w:t xml:space="preserve">among others </w:t>
      </w:r>
      <w:r>
        <w:rPr>
          <w:rFonts w:ascii="Arial" w:hAnsi="Arial" w:cs="Arial"/>
          <w:sz w:val="20"/>
          <w:szCs w:val="20"/>
          <w:lang w:val="en-US"/>
        </w:rPr>
        <w:t>through announced Key Performance Indicators.</w:t>
      </w:r>
      <w:r w:rsidR="00095DFB">
        <w:rPr>
          <w:rFonts w:ascii="Arial" w:hAnsi="Arial" w:cs="Arial"/>
          <w:sz w:val="20"/>
          <w:szCs w:val="20"/>
          <w:lang w:val="en-US"/>
        </w:rPr>
        <w:br/>
      </w:r>
      <w:r w:rsidR="00095DFB">
        <w:rPr>
          <w:rFonts w:ascii="Arial" w:hAnsi="Arial" w:cs="Arial"/>
          <w:sz w:val="20"/>
          <w:szCs w:val="20"/>
          <w:lang w:val="en-US"/>
        </w:rPr>
        <w:br/>
      </w:r>
      <w:r w:rsidR="00AB68DF" w:rsidRPr="00AB68DF">
        <w:rPr>
          <w:rFonts w:ascii="Arial" w:hAnsi="Arial" w:cs="Arial"/>
          <w:sz w:val="20"/>
          <w:szCs w:val="20"/>
          <w:lang w:val="en-US"/>
        </w:rPr>
        <w:t xml:space="preserve">The aim of the performance monitoring is to ensure continuous improvement and the DAFC will require an action plan to be submitted and demonstrated by the Certification Body in case of unsatisfactory performance. </w:t>
      </w:r>
    </w:p>
    <w:p w14:paraId="6504456E" w14:textId="0A12A604" w:rsidR="003D6E12" w:rsidRDefault="005B45EB" w:rsidP="003D6E12">
      <w:pPr>
        <w:shd w:val="clear" w:color="auto" w:fill="FFFFFF"/>
        <w:spacing w:before="100" w:beforeAutospacing="1" w:after="100" w:afterAutospacing="1" w:line="240" w:lineRule="atLeast"/>
        <w:rPr>
          <w:rFonts w:ascii="Arial" w:hAnsi="Arial" w:cs="Arial"/>
          <w:color w:val="FF0000"/>
          <w:sz w:val="20"/>
          <w:szCs w:val="20"/>
          <w:lang w:val="en-GB"/>
        </w:rPr>
      </w:pPr>
      <w:r>
        <w:rPr>
          <w:rFonts w:ascii="Arial" w:hAnsi="Arial" w:cs="Arial"/>
          <w:sz w:val="20"/>
          <w:szCs w:val="20"/>
          <w:lang w:val="en-GB"/>
        </w:rPr>
        <w:t xml:space="preserve">As part of the integrity monitoring of Certification Body performance, </w:t>
      </w:r>
      <w:r w:rsidR="00AB68DF" w:rsidRPr="00AB68DF">
        <w:rPr>
          <w:rFonts w:ascii="Arial" w:hAnsi="Arial" w:cs="Arial"/>
          <w:sz w:val="20"/>
          <w:szCs w:val="20"/>
          <w:lang w:val="en-GB"/>
        </w:rPr>
        <w:t xml:space="preserve">DAFC </w:t>
      </w:r>
      <w:r w:rsidR="00481B81">
        <w:rPr>
          <w:rFonts w:ascii="Arial" w:hAnsi="Arial" w:cs="Arial"/>
          <w:sz w:val="20"/>
          <w:szCs w:val="20"/>
          <w:lang w:val="en-GB"/>
        </w:rPr>
        <w:t>will</w:t>
      </w:r>
      <w:r w:rsidR="00AB68DF" w:rsidRPr="00AB68DF">
        <w:rPr>
          <w:rFonts w:ascii="Arial" w:hAnsi="Arial" w:cs="Arial"/>
          <w:sz w:val="20"/>
          <w:szCs w:val="20"/>
          <w:lang w:val="en-GB"/>
        </w:rPr>
        <w:t xml:space="preserve"> make </w:t>
      </w:r>
      <w:r w:rsidR="0007303A">
        <w:rPr>
          <w:rFonts w:ascii="Arial" w:hAnsi="Arial" w:cs="Arial"/>
          <w:sz w:val="20"/>
          <w:szCs w:val="20"/>
          <w:lang w:val="en-GB"/>
        </w:rPr>
        <w:t xml:space="preserve">announced, but unscheduled </w:t>
      </w:r>
      <w:r w:rsidR="00AB68DF" w:rsidRPr="00AB68DF">
        <w:rPr>
          <w:rFonts w:ascii="Arial" w:hAnsi="Arial" w:cs="Arial"/>
          <w:sz w:val="20"/>
          <w:szCs w:val="20"/>
          <w:lang w:val="en-GB"/>
        </w:rPr>
        <w:t>office audits of Certification Bodies and</w:t>
      </w:r>
      <w:r w:rsidR="00481B81">
        <w:rPr>
          <w:rFonts w:ascii="Arial" w:hAnsi="Arial" w:cs="Arial"/>
          <w:sz w:val="20"/>
          <w:szCs w:val="20"/>
          <w:lang w:val="en-GB"/>
        </w:rPr>
        <w:t xml:space="preserve"> may</w:t>
      </w:r>
      <w:r w:rsidR="00AB68DF" w:rsidRPr="00AB68DF">
        <w:rPr>
          <w:rFonts w:ascii="Arial" w:hAnsi="Arial" w:cs="Arial"/>
          <w:sz w:val="20"/>
          <w:szCs w:val="20"/>
          <w:lang w:val="en-GB"/>
        </w:rPr>
        <w:t xml:space="preserve"> accompany auditors on audits at sites to observe the performance of auditors. </w:t>
      </w:r>
      <w:r w:rsidR="00AB68DF" w:rsidRPr="00AB68DF">
        <w:rPr>
          <w:rFonts w:ascii="Arial" w:hAnsi="Arial" w:cs="Arial"/>
          <w:sz w:val="20"/>
          <w:szCs w:val="20"/>
          <w:lang w:val="en-GB"/>
        </w:rPr>
        <w:br/>
      </w:r>
      <w:r w:rsidR="00AB68DF" w:rsidRPr="00AB68DF">
        <w:rPr>
          <w:rFonts w:ascii="Arial" w:hAnsi="Arial" w:cs="Arial"/>
          <w:sz w:val="20"/>
          <w:szCs w:val="20"/>
          <w:lang w:val="en-GB"/>
        </w:rPr>
        <w:br/>
        <w:t xml:space="preserve">The DAFC may also undertake risk-based scheduled or unscheduled audits of certified sites to ensure standards of food safety, quality and animal welfare are being maintained in line with their certification status and ensure that audit and reporting process is to the expected standard. </w:t>
      </w:r>
      <w:r w:rsidR="00AB68DF" w:rsidRPr="00AB68DF">
        <w:rPr>
          <w:rFonts w:ascii="Arial" w:hAnsi="Arial" w:cs="Arial"/>
          <w:sz w:val="20"/>
          <w:szCs w:val="20"/>
          <w:lang w:val="en-GB"/>
        </w:rPr>
        <w:br/>
      </w:r>
      <w:r w:rsidR="00AB68DF" w:rsidRPr="00AB68DF">
        <w:rPr>
          <w:rFonts w:ascii="Arial" w:hAnsi="Arial" w:cs="Arial"/>
          <w:sz w:val="20"/>
          <w:szCs w:val="20"/>
          <w:lang w:val="en-GB"/>
        </w:rPr>
        <w:br/>
      </w:r>
    </w:p>
    <w:p w14:paraId="6811873E" w14:textId="490CEC3A" w:rsidR="00E935E4" w:rsidRPr="00000CD8" w:rsidRDefault="003D6E12" w:rsidP="00E935E4">
      <w:pPr>
        <w:tabs>
          <w:tab w:val="left" w:pos="7470"/>
        </w:tabs>
        <w:rPr>
          <w:rFonts w:ascii="Arial" w:hAnsi="Arial" w:cs="Arial"/>
          <w:lang w:val="en-GB" w:eastAsia="nl-NL"/>
        </w:rPr>
      </w:pPr>
      <w:r>
        <w:rPr>
          <w:rFonts w:ascii="Arial" w:hAnsi="Arial" w:cs="Arial"/>
          <w:b/>
          <w:bCs/>
          <w:lang w:val="en-GB"/>
        </w:rPr>
        <w:t>5</w:t>
      </w:r>
      <w:r w:rsidR="00E935E4" w:rsidRPr="00000CD8">
        <w:rPr>
          <w:rFonts w:ascii="Arial" w:hAnsi="Arial" w:cs="Arial"/>
          <w:b/>
          <w:bCs/>
          <w:lang w:val="en-GB"/>
        </w:rPr>
        <w:t>. Copyright</w:t>
      </w:r>
      <w:r w:rsidR="00E935E4" w:rsidRPr="00000CD8">
        <w:rPr>
          <w:rFonts w:ascii="Arial" w:hAnsi="Arial" w:cs="Arial"/>
          <w:b/>
          <w:lang w:val="en-GB" w:eastAsia="nl-NL"/>
        </w:rPr>
        <w:tab/>
      </w:r>
    </w:p>
    <w:p w14:paraId="037E51C2" w14:textId="77777777" w:rsidR="00E935E4" w:rsidRPr="00000CD8" w:rsidRDefault="00E935E4" w:rsidP="00E935E4">
      <w:pPr>
        <w:rPr>
          <w:rFonts w:ascii="Arial" w:hAnsi="Arial" w:cs="Arial"/>
          <w:color w:val="000000"/>
          <w:sz w:val="20"/>
          <w:szCs w:val="20"/>
          <w:lang w:val="en-GB" w:eastAsia="nl-NL"/>
        </w:rPr>
      </w:pPr>
      <w:r>
        <w:rPr>
          <w:rFonts w:ascii="Arial" w:hAnsi="Arial" w:cs="Arial"/>
          <w:sz w:val="20"/>
          <w:szCs w:val="20"/>
          <w:lang w:val="en-GB" w:eastAsia="nl-NL"/>
        </w:rPr>
        <w:br/>
      </w:r>
      <w:r w:rsidRPr="00000CD8">
        <w:rPr>
          <w:rFonts w:ascii="Arial" w:hAnsi="Arial" w:cs="Arial"/>
          <w:sz w:val="20"/>
          <w:szCs w:val="20"/>
          <w:lang w:val="en-GB" w:eastAsia="nl-NL"/>
        </w:rPr>
        <w:t>Copyright of the Global Red Meat Standard rests with full ownership with DAFC.</w:t>
      </w:r>
      <w:r w:rsidRPr="00000CD8">
        <w:rPr>
          <w:rFonts w:ascii="Arial" w:hAnsi="Arial" w:cs="Arial"/>
          <w:color w:val="FF0000"/>
          <w:sz w:val="20"/>
          <w:szCs w:val="20"/>
          <w:lang w:val="en-GB" w:eastAsia="nl-NL"/>
        </w:rPr>
        <w:t xml:space="preserve"> </w:t>
      </w:r>
      <w:r>
        <w:rPr>
          <w:rFonts w:ascii="Arial" w:hAnsi="Arial" w:cs="Arial"/>
          <w:color w:val="FF0000"/>
          <w:sz w:val="20"/>
          <w:szCs w:val="20"/>
          <w:lang w:val="en-GB" w:eastAsia="nl-NL"/>
        </w:rPr>
        <w:br/>
      </w:r>
      <w:r>
        <w:rPr>
          <w:rFonts w:ascii="Arial" w:hAnsi="Arial" w:cs="Arial"/>
          <w:color w:val="FF0000"/>
          <w:sz w:val="20"/>
          <w:szCs w:val="20"/>
          <w:lang w:val="en-GB" w:eastAsia="nl-NL"/>
        </w:rPr>
        <w:br/>
      </w:r>
      <w:r w:rsidRPr="00000CD8">
        <w:rPr>
          <w:rFonts w:ascii="Arial" w:hAnsi="Arial" w:cs="Arial"/>
          <w:color w:val="000000"/>
          <w:sz w:val="20"/>
          <w:szCs w:val="20"/>
          <w:lang w:val="en-GB" w:eastAsia="nl-NL"/>
        </w:rPr>
        <w:t xml:space="preserve">Should unauthorised use of the standard and its audit protocol occur, </w:t>
      </w:r>
      <w:r w:rsidRPr="00000CD8">
        <w:rPr>
          <w:rFonts w:ascii="Arial" w:hAnsi="Arial" w:cs="Arial"/>
          <w:sz w:val="20"/>
          <w:szCs w:val="20"/>
          <w:lang w:val="en-GB" w:eastAsia="nl-NL"/>
        </w:rPr>
        <w:t>DAFC</w:t>
      </w:r>
      <w:r w:rsidRPr="00000CD8">
        <w:rPr>
          <w:rFonts w:ascii="Arial" w:hAnsi="Arial" w:cs="Arial"/>
          <w:color w:val="000000"/>
          <w:sz w:val="20"/>
          <w:szCs w:val="20"/>
          <w:lang w:val="en-GB" w:eastAsia="nl-NL"/>
        </w:rPr>
        <w:t xml:space="preserve"> will take appropriate action.</w:t>
      </w:r>
    </w:p>
    <w:p w14:paraId="20133919" w14:textId="77777777" w:rsidR="00E935E4" w:rsidRDefault="00E935E4" w:rsidP="00E935E4">
      <w:pPr>
        <w:rPr>
          <w:rFonts w:ascii="Arial" w:hAnsi="Arial" w:cs="Arial"/>
          <w:color w:val="000000"/>
          <w:sz w:val="20"/>
          <w:szCs w:val="20"/>
          <w:lang w:val="en-GB" w:eastAsia="nl-NL"/>
        </w:rPr>
      </w:pPr>
      <w:r>
        <w:rPr>
          <w:rFonts w:ascii="Arial" w:hAnsi="Arial" w:cs="Arial"/>
          <w:color w:val="000000"/>
          <w:sz w:val="20"/>
          <w:szCs w:val="20"/>
          <w:lang w:val="en-GB" w:eastAsia="nl-NL"/>
        </w:rPr>
        <w:br/>
      </w:r>
      <w:r w:rsidRPr="00000CD8">
        <w:rPr>
          <w:rFonts w:ascii="Arial" w:hAnsi="Arial" w:cs="Arial"/>
          <w:color w:val="000000"/>
          <w:sz w:val="20"/>
          <w:szCs w:val="20"/>
          <w:lang w:val="en-GB" w:eastAsia="nl-NL"/>
        </w:rPr>
        <w:t>The Global Red Meat Standard logo is copyright material and is a registered trademark owned by D</w:t>
      </w:r>
      <w:r w:rsidRPr="00000CD8">
        <w:rPr>
          <w:rFonts w:ascii="Arial" w:hAnsi="Arial" w:cs="Arial"/>
          <w:sz w:val="20"/>
          <w:szCs w:val="20"/>
          <w:lang w:val="en-GB" w:eastAsia="nl-NL"/>
        </w:rPr>
        <w:t>AFC</w:t>
      </w:r>
      <w:r w:rsidRPr="00000CD8">
        <w:rPr>
          <w:rFonts w:ascii="Arial" w:hAnsi="Arial" w:cs="Arial"/>
          <w:color w:val="000000"/>
          <w:sz w:val="20"/>
          <w:szCs w:val="20"/>
          <w:lang w:val="en-GB" w:eastAsia="nl-NL"/>
        </w:rPr>
        <w:t xml:space="preserve">. </w:t>
      </w:r>
      <w:r w:rsidRPr="00000CD8">
        <w:rPr>
          <w:rFonts w:ascii="Arial" w:hAnsi="Arial" w:cs="Arial"/>
          <w:color w:val="000000"/>
          <w:sz w:val="20"/>
          <w:szCs w:val="20"/>
          <w:lang w:val="en-GB" w:eastAsia="nl-NL"/>
        </w:rPr>
        <w:br/>
        <w:t>Usage of the Global Red Meat Standard logo is regulated and governed by D</w:t>
      </w:r>
      <w:r w:rsidRPr="00000CD8">
        <w:rPr>
          <w:rFonts w:ascii="Arial" w:hAnsi="Arial" w:cs="Arial"/>
          <w:sz w:val="20"/>
          <w:szCs w:val="20"/>
          <w:lang w:val="en-GB" w:eastAsia="nl-NL"/>
        </w:rPr>
        <w:t>AFC</w:t>
      </w:r>
      <w:r w:rsidRPr="00000CD8">
        <w:rPr>
          <w:rFonts w:ascii="Arial" w:hAnsi="Arial" w:cs="Arial"/>
          <w:color w:val="000000"/>
          <w:sz w:val="20"/>
          <w:szCs w:val="20"/>
          <w:lang w:val="en-GB" w:eastAsia="nl-NL"/>
        </w:rPr>
        <w:t xml:space="preserve">. </w:t>
      </w:r>
      <w:r w:rsidRPr="00000CD8">
        <w:rPr>
          <w:rFonts w:ascii="Arial" w:hAnsi="Arial" w:cs="Arial"/>
          <w:color w:val="000000"/>
          <w:sz w:val="20"/>
          <w:szCs w:val="20"/>
          <w:lang w:val="en-GB" w:eastAsia="nl-NL"/>
        </w:rPr>
        <w:br/>
      </w:r>
      <w:r>
        <w:rPr>
          <w:rFonts w:ascii="Arial" w:hAnsi="Arial" w:cs="Arial"/>
          <w:color w:val="000000"/>
          <w:sz w:val="20"/>
          <w:szCs w:val="20"/>
          <w:lang w:val="en-GB" w:eastAsia="nl-NL"/>
        </w:rPr>
        <w:br/>
      </w:r>
      <w:r w:rsidRPr="00000CD8">
        <w:rPr>
          <w:rFonts w:ascii="Arial" w:hAnsi="Arial" w:cs="Arial"/>
          <w:color w:val="000000"/>
          <w:sz w:val="20"/>
          <w:szCs w:val="20"/>
          <w:lang w:val="en-GB" w:eastAsia="nl-NL"/>
        </w:rPr>
        <w:t xml:space="preserve">Only companies awarded a valid Global Red Meat Standard certificate </w:t>
      </w:r>
      <w:r>
        <w:rPr>
          <w:rFonts w:ascii="Arial" w:hAnsi="Arial" w:cs="Arial"/>
          <w:color w:val="000000"/>
          <w:sz w:val="20"/>
          <w:szCs w:val="20"/>
          <w:lang w:val="en-GB" w:eastAsia="nl-NL"/>
        </w:rPr>
        <w:t xml:space="preserve">can </w:t>
      </w:r>
      <w:r w:rsidRPr="00000CD8">
        <w:rPr>
          <w:rFonts w:ascii="Arial" w:hAnsi="Arial" w:cs="Arial"/>
          <w:color w:val="000000"/>
          <w:sz w:val="20"/>
          <w:szCs w:val="20"/>
          <w:lang w:val="en-GB" w:eastAsia="nl-NL"/>
        </w:rPr>
        <w:t xml:space="preserve">use the Global Red Meat Standard logo. </w:t>
      </w:r>
      <w:r w:rsidRPr="00000CD8">
        <w:rPr>
          <w:rFonts w:ascii="Arial" w:hAnsi="Arial" w:cs="Arial"/>
          <w:color w:val="000000"/>
          <w:sz w:val="20"/>
          <w:szCs w:val="20"/>
          <w:lang w:val="en-GB" w:eastAsia="nl-NL"/>
        </w:rPr>
        <w:br/>
      </w:r>
      <w:r>
        <w:rPr>
          <w:rFonts w:ascii="Arial" w:hAnsi="Arial" w:cs="Arial"/>
          <w:color w:val="000000"/>
          <w:sz w:val="20"/>
          <w:szCs w:val="20"/>
          <w:lang w:val="en-GB" w:eastAsia="nl-NL"/>
        </w:rPr>
        <w:br/>
      </w:r>
      <w:r w:rsidRPr="00000CD8">
        <w:rPr>
          <w:rFonts w:ascii="Arial" w:hAnsi="Arial" w:cs="Arial"/>
          <w:color w:val="000000"/>
          <w:sz w:val="20"/>
          <w:szCs w:val="20"/>
          <w:lang w:val="en-GB" w:eastAsia="nl-NL"/>
        </w:rPr>
        <w:t xml:space="preserve">The Global Red Meat Standard logo is not a product certification mark and shall not be used on products or product packaging. </w:t>
      </w:r>
      <w:r w:rsidRPr="00000CD8">
        <w:rPr>
          <w:rFonts w:ascii="Arial" w:hAnsi="Arial" w:cs="Arial"/>
          <w:color w:val="000000"/>
          <w:sz w:val="20"/>
          <w:szCs w:val="20"/>
          <w:lang w:val="en-GB" w:eastAsia="nl-NL"/>
        </w:rPr>
        <w:br/>
      </w:r>
      <w:r>
        <w:rPr>
          <w:rFonts w:ascii="Arial" w:hAnsi="Arial" w:cs="Arial"/>
          <w:color w:val="000000"/>
          <w:sz w:val="20"/>
          <w:szCs w:val="20"/>
          <w:lang w:val="en-GB" w:eastAsia="nl-NL"/>
        </w:rPr>
        <w:br/>
      </w:r>
      <w:r w:rsidRPr="00000CD8">
        <w:rPr>
          <w:rFonts w:ascii="Arial" w:hAnsi="Arial" w:cs="Arial"/>
          <w:color w:val="000000"/>
          <w:sz w:val="20"/>
          <w:szCs w:val="20"/>
          <w:lang w:val="en-GB" w:eastAsia="nl-NL"/>
        </w:rPr>
        <w:t>D</w:t>
      </w:r>
      <w:r w:rsidRPr="00000CD8">
        <w:rPr>
          <w:rFonts w:ascii="Arial" w:hAnsi="Arial" w:cs="Arial"/>
          <w:sz w:val="20"/>
          <w:szCs w:val="20"/>
          <w:lang w:val="en-GB" w:eastAsia="nl-NL"/>
        </w:rPr>
        <w:t>AFC</w:t>
      </w:r>
      <w:r w:rsidRPr="00000CD8">
        <w:rPr>
          <w:rFonts w:ascii="Arial" w:hAnsi="Arial" w:cs="Arial"/>
          <w:color w:val="000000"/>
          <w:sz w:val="20"/>
          <w:szCs w:val="20"/>
          <w:lang w:val="en-GB" w:eastAsia="nl-NL"/>
        </w:rPr>
        <w:t xml:space="preserve"> will supply the Global Red Meat Standard logo and publication specifications on request.</w:t>
      </w:r>
    </w:p>
    <w:p w14:paraId="35E15A06" w14:textId="77777777" w:rsidR="003D6E12" w:rsidRDefault="003D6E12" w:rsidP="00E935E4">
      <w:pPr>
        <w:rPr>
          <w:rFonts w:ascii="Arial" w:hAnsi="Arial" w:cs="Arial"/>
          <w:color w:val="000000"/>
          <w:sz w:val="20"/>
          <w:szCs w:val="20"/>
          <w:lang w:val="en-GB" w:eastAsia="nl-NL"/>
        </w:rPr>
      </w:pPr>
    </w:p>
    <w:p w14:paraId="73E98AFD" w14:textId="020D9BE4" w:rsidR="00E3265D" w:rsidRPr="00AE528B" w:rsidRDefault="008809F6" w:rsidP="00E00B8B">
      <w:pPr>
        <w:rPr>
          <w:rFonts w:ascii="Arial" w:hAnsi="Arial" w:cs="Arial"/>
          <w:b/>
          <w:lang w:val="en-GB"/>
        </w:rPr>
      </w:pPr>
      <w:bookmarkStart w:id="41" w:name="_Toc311813239"/>
      <w:r>
        <w:rPr>
          <w:rFonts w:ascii="Arial" w:hAnsi="Arial" w:cs="Arial"/>
          <w:lang w:val="en-GB"/>
        </w:rPr>
        <w:br w:type="page"/>
      </w:r>
      <w:r w:rsidR="007E6058" w:rsidRPr="00AE528B">
        <w:rPr>
          <w:rFonts w:ascii="Arial" w:hAnsi="Arial" w:cs="Arial"/>
          <w:b/>
          <w:lang w:val="en-GB"/>
        </w:rPr>
        <w:lastRenderedPageBreak/>
        <w:t>Appendix 1: Certificate Template</w:t>
      </w:r>
      <w:bookmarkEnd w:id="41"/>
    </w:p>
    <w:p w14:paraId="61861028" w14:textId="77777777" w:rsidR="00DA2A21" w:rsidRPr="00AE528B" w:rsidRDefault="00DA2A21" w:rsidP="00DA2A21">
      <w:pPr>
        <w:rPr>
          <w:rFonts w:ascii="Arial" w:hAnsi="Arial" w:cs="Arial"/>
          <w:b/>
          <w:sz w:val="20"/>
          <w:szCs w:val="20"/>
          <w:lang w:val="en-GB"/>
        </w:rPr>
      </w:pPr>
    </w:p>
    <w:p w14:paraId="6F26BF4C" w14:textId="77777777" w:rsidR="00364E74" w:rsidRPr="00951431" w:rsidRDefault="00364E74" w:rsidP="00364E74">
      <w:pPr>
        <w:jc w:val="center"/>
        <w:rPr>
          <w:rFonts w:ascii="Arial" w:hAnsi="Arial" w:cs="Arial"/>
          <w:sz w:val="20"/>
          <w:szCs w:val="20"/>
          <w:lang w:val="en-GB"/>
        </w:rPr>
      </w:pPr>
    </w:p>
    <w:tbl>
      <w:tblPr>
        <w:tblW w:w="0" w:type="auto"/>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896"/>
        <w:gridCol w:w="5514"/>
        <w:gridCol w:w="1878"/>
      </w:tblGrid>
      <w:tr w:rsidR="00364E74" w:rsidRPr="00951431" w14:paraId="7C436C51" w14:textId="77777777" w:rsidTr="00384123">
        <w:trPr>
          <w:jc w:val="center"/>
        </w:trPr>
        <w:tc>
          <w:tcPr>
            <w:tcW w:w="9438" w:type="dxa"/>
            <w:gridSpan w:val="3"/>
          </w:tcPr>
          <w:p w14:paraId="3C85AE9C" w14:textId="77777777" w:rsidR="00364E74" w:rsidRPr="00951431" w:rsidRDefault="00364E74" w:rsidP="007945BD">
            <w:pPr>
              <w:rPr>
                <w:rFonts w:ascii="Arial" w:hAnsi="Arial" w:cs="Arial"/>
                <w:sz w:val="20"/>
                <w:szCs w:val="20"/>
                <w:lang w:val="en-GB"/>
              </w:rPr>
            </w:pPr>
          </w:p>
          <w:p w14:paraId="6F887501" w14:textId="77777777" w:rsidR="00364E74" w:rsidRPr="00951431" w:rsidRDefault="00364E74" w:rsidP="00384123">
            <w:pPr>
              <w:jc w:val="center"/>
              <w:rPr>
                <w:rFonts w:ascii="Arial" w:hAnsi="Arial" w:cs="Arial"/>
                <w:sz w:val="20"/>
                <w:szCs w:val="20"/>
                <w:lang w:val="en-GB"/>
              </w:rPr>
            </w:pPr>
          </w:p>
          <w:p w14:paraId="60FD9B80" w14:textId="4BE5300D" w:rsidR="00364E74" w:rsidRPr="00951431" w:rsidRDefault="00026F93" w:rsidP="007945BD">
            <w:pPr>
              <w:rPr>
                <w:rFonts w:ascii="Arial" w:hAnsi="Arial" w:cs="Arial"/>
                <w:sz w:val="20"/>
                <w:szCs w:val="20"/>
                <w:lang w:val="en-GB"/>
              </w:rPr>
            </w:pPr>
            <w:r w:rsidRPr="00951431">
              <w:rPr>
                <w:rFonts w:ascii="Arial" w:hAnsi="Arial" w:cs="Arial"/>
                <w:noProof/>
                <w:sz w:val="20"/>
                <w:szCs w:val="20"/>
                <w:lang w:val="en-GB"/>
              </w:rPr>
              <mc:AlternateContent>
                <mc:Choice Requires="wps">
                  <w:drawing>
                    <wp:anchor distT="0" distB="0" distL="114300" distR="114300" simplePos="0" relativeHeight="251657216" behindDoc="0" locked="0" layoutInCell="1" allowOverlap="1" wp14:anchorId="549278F1" wp14:editId="76EF0D7B">
                      <wp:simplePos x="0" y="0"/>
                      <wp:positionH relativeFrom="column">
                        <wp:posOffset>1708150</wp:posOffset>
                      </wp:positionH>
                      <wp:positionV relativeFrom="paragraph">
                        <wp:posOffset>-207645</wp:posOffset>
                      </wp:positionV>
                      <wp:extent cx="2489200" cy="346710"/>
                      <wp:effectExtent l="7620" t="5715" r="8255" b="9525"/>
                      <wp:wrapSquare wrapText="bothSides"/>
                      <wp:docPr id="8785023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0" cy="346710"/>
                              </a:xfrm>
                              <a:prstGeom prst="rect">
                                <a:avLst/>
                              </a:prstGeom>
                              <a:solidFill>
                                <a:srgbClr val="FFFFFF"/>
                              </a:solidFill>
                              <a:ln w="9525">
                                <a:solidFill>
                                  <a:srgbClr val="000000"/>
                                </a:solidFill>
                                <a:miter lim="800000"/>
                                <a:headEnd/>
                                <a:tailEnd/>
                              </a:ln>
                            </wps:spPr>
                            <wps:txbx>
                              <w:txbxContent>
                                <w:p w14:paraId="58B9F232" w14:textId="77777777" w:rsidR="00810FA9" w:rsidRPr="00395250" w:rsidRDefault="00810FA9" w:rsidP="00364E74">
                                  <w:pPr>
                                    <w:rPr>
                                      <w:b/>
                                    </w:rPr>
                                  </w:pPr>
                                  <w:r>
                                    <w:rPr>
                                      <w:b/>
                                    </w:rPr>
                                    <w:t>CERTIFICATION BODY</w:t>
                                  </w:r>
                                  <w:r w:rsidRPr="00395250">
                                    <w:rPr>
                                      <w:b/>
                                    </w:rPr>
                                    <w:t xml:space="preserve"> 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9278F1" id="_x0000_t202" coordsize="21600,21600" o:spt="202" path="m,l,21600r21600,l21600,xe">
                      <v:stroke joinstyle="miter"/>
                      <v:path gradientshapeok="t" o:connecttype="rect"/>
                    </v:shapetype>
                    <v:shape id="Text Box 11" o:spid="_x0000_s1026" type="#_x0000_t202" style="position:absolute;margin-left:134.5pt;margin-top:-16.35pt;width:196pt;height:27.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">
                      <v:textbox>
                        <w:txbxContent>
                          <w:p w14:paraId="58B9F232" w14:textId="77777777" w:rsidR="00810FA9" w:rsidRPr="00395250" w:rsidRDefault="00810FA9" w:rsidP="00364E74">
                            <w:pPr>
                              <w:rPr>
                                <w:b/>
                              </w:rPr>
                            </w:pPr>
                            <w:r>
                              <w:rPr>
                                <w:b/>
                              </w:rPr>
                              <w:t>CERTIFICATION BODY</w:t>
                            </w:r>
                            <w:r w:rsidRPr="00395250">
                              <w:rPr>
                                <w:b/>
                              </w:rPr>
                              <w:t xml:space="preserve"> LOGO</w:t>
                            </w:r>
                          </w:p>
                        </w:txbxContent>
                      </v:textbox>
                      <w10:wrap type="square"/>
                    </v:shape>
                  </w:pict>
                </mc:Fallback>
              </mc:AlternateContent>
            </w:r>
          </w:p>
        </w:tc>
      </w:tr>
      <w:tr w:rsidR="00364E74" w:rsidRPr="00951431" w14:paraId="45B6A3AB" w14:textId="77777777" w:rsidTr="00384123">
        <w:trPr>
          <w:trHeight w:val="9476"/>
          <w:jc w:val="center"/>
        </w:trPr>
        <w:tc>
          <w:tcPr>
            <w:tcW w:w="9438" w:type="dxa"/>
            <w:gridSpan w:val="3"/>
          </w:tcPr>
          <w:p w14:paraId="419F5211" w14:textId="77777777" w:rsidR="00364E74" w:rsidRPr="00951431" w:rsidRDefault="00364E74" w:rsidP="00384123">
            <w:pPr>
              <w:jc w:val="center"/>
              <w:rPr>
                <w:rFonts w:ascii="Arial" w:hAnsi="Arial" w:cs="Arial"/>
                <w:sz w:val="20"/>
                <w:szCs w:val="20"/>
                <w:lang w:val="en-GB"/>
              </w:rPr>
            </w:pPr>
          </w:p>
          <w:p w14:paraId="181C2CB9" w14:textId="77777777" w:rsidR="00364E74" w:rsidRPr="00951431" w:rsidRDefault="00364E74" w:rsidP="00384123">
            <w:pPr>
              <w:jc w:val="center"/>
              <w:rPr>
                <w:rFonts w:ascii="Arial" w:hAnsi="Arial" w:cs="Arial"/>
                <w:sz w:val="20"/>
                <w:szCs w:val="20"/>
                <w:lang w:val="en-GB"/>
              </w:rPr>
            </w:pPr>
          </w:p>
          <w:p w14:paraId="0BEC60D2" w14:textId="77777777" w:rsidR="00364E74" w:rsidRPr="00951431" w:rsidRDefault="00364E74" w:rsidP="00384123">
            <w:pPr>
              <w:jc w:val="center"/>
              <w:rPr>
                <w:rFonts w:ascii="Arial" w:hAnsi="Arial" w:cs="Arial"/>
                <w:sz w:val="20"/>
                <w:szCs w:val="20"/>
                <w:lang w:val="en-GB"/>
              </w:rPr>
            </w:pPr>
          </w:p>
          <w:p w14:paraId="064B00D4" w14:textId="77777777" w:rsidR="00364E74" w:rsidRPr="00951431" w:rsidRDefault="00364E74" w:rsidP="00384123">
            <w:pPr>
              <w:jc w:val="center"/>
              <w:rPr>
                <w:rFonts w:ascii="Arial" w:hAnsi="Arial" w:cs="Arial"/>
                <w:sz w:val="20"/>
                <w:szCs w:val="20"/>
                <w:lang w:val="en-GB"/>
              </w:rPr>
            </w:pPr>
            <w:r w:rsidRPr="00951431">
              <w:rPr>
                <w:rFonts w:ascii="Arial" w:hAnsi="Arial" w:cs="Arial"/>
                <w:sz w:val="20"/>
                <w:szCs w:val="20"/>
                <w:lang w:val="en-GB"/>
              </w:rPr>
              <w:t>Herewith the certification body</w:t>
            </w:r>
          </w:p>
          <w:p w14:paraId="066B82C3" w14:textId="77777777" w:rsidR="00364E74" w:rsidRPr="00951431" w:rsidRDefault="00364E74" w:rsidP="007945BD">
            <w:pPr>
              <w:rPr>
                <w:rFonts w:ascii="Arial" w:hAnsi="Arial" w:cs="Arial"/>
                <w:sz w:val="20"/>
                <w:szCs w:val="20"/>
                <w:lang w:val="en-GB"/>
              </w:rPr>
            </w:pPr>
          </w:p>
          <w:p w14:paraId="658419BA" w14:textId="77777777" w:rsidR="00364E74" w:rsidRPr="00951431" w:rsidRDefault="002868C6" w:rsidP="00384123">
            <w:pPr>
              <w:jc w:val="center"/>
              <w:rPr>
                <w:rFonts w:ascii="Arial" w:hAnsi="Arial" w:cs="Arial"/>
                <w:sz w:val="20"/>
                <w:szCs w:val="20"/>
                <w:lang w:val="en-GB"/>
              </w:rPr>
            </w:pPr>
            <w:r>
              <w:rPr>
                <w:rFonts w:ascii="Arial" w:hAnsi="Arial" w:cs="Arial"/>
                <w:sz w:val="20"/>
                <w:szCs w:val="20"/>
                <w:lang w:val="en-GB"/>
              </w:rPr>
              <w:t>(</w:t>
            </w:r>
            <w:r w:rsidR="00364E74" w:rsidRPr="00951431">
              <w:rPr>
                <w:rFonts w:ascii="Arial" w:hAnsi="Arial" w:cs="Arial"/>
                <w:sz w:val="20"/>
                <w:szCs w:val="20"/>
                <w:lang w:val="en-GB"/>
              </w:rPr>
              <w:t>Certification Body name</w:t>
            </w:r>
          </w:p>
          <w:p w14:paraId="17DBD8D4" w14:textId="77777777" w:rsidR="00364E74" w:rsidRPr="00951431" w:rsidRDefault="00364E74" w:rsidP="00384123">
            <w:pPr>
              <w:jc w:val="center"/>
              <w:rPr>
                <w:rFonts w:ascii="Arial" w:hAnsi="Arial" w:cs="Arial"/>
                <w:sz w:val="20"/>
                <w:szCs w:val="20"/>
                <w:lang w:val="en-GB"/>
              </w:rPr>
            </w:pPr>
            <w:r w:rsidRPr="00951431">
              <w:rPr>
                <w:rFonts w:ascii="Arial" w:hAnsi="Arial" w:cs="Arial"/>
                <w:sz w:val="20"/>
                <w:szCs w:val="20"/>
                <w:lang w:val="en-GB"/>
              </w:rPr>
              <w:t>and full address</w:t>
            </w:r>
            <w:r w:rsidR="002868C6">
              <w:rPr>
                <w:rFonts w:ascii="Arial" w:hAnsi="Arial" w:cs="Arial"/>
                <w:sz w:val="20"/>
                <w:szCs w:val="20"/>
                <w:lang w:val="en-GB"/>
              </w:rPr>
              <w:t>)</w:t>
            </w:r>
          </w:p>
          <w:p w14:paraId="6819F1D7" w14:textId="77777777" w:rsidR="00364E74" w:rsidRPr="00951431" w:rsidRDefault="00364E74" w:rsidP="007945BD">
            <w:pPr>
              <w:rPr>
                <w:rFonts w:ascii="Arial" w:hAnsi="Arial" w:cs="Arial"/>
                <w:sz w:val="20"/>
                <w:szCs w:val="20"/>
                <w:lang w:val="en-GB"/>
              </w:rPr>
            </w:pPr>
          </w:p>
          <w:p w14:paraId="465FA11E" w14:textId="77777777" w:rsidR="00364E74" w:rsidRPr="00951431" w:rsidRDefault="00364E74" w:rsidP="00384123">
            <w:pPr>
              <w:jc w:val="center"/>
              <w:rPr>
                <w:rFonts w:ascii="Arial" w:hAnsi="Arial" w:cs="Arial"/>
                <w:sz w:val="20"/>
                <w:szCs w:val="20"/>
                <w:lang w:val="en-GB"/>
              </w:rPr>
            </w:pPr>
            <w:r w:rsidRPr="00951431">
              <w:rPr>
                <w:rFonts w:ascii="Arial" w:hAnsi="Arial" w:cs="Arial"/>
                <w:sz w:val="20"/>
                <w:szCs w:val="20"/>
                <w:lang w:val="en-GB"/>
              </w:rPr>
              <w:t xml:space="preserve">as a Certification Body accredited </w:t>
            </w:r>
            <w:r w:rsidRPr="008673C2">
              <w:rPr>
                <w:rFonts w:ascii="Arial" w:hAnsi="Arial" w:cs="Arial"/>
                <w:sz w:val="20"/>
                <w:szCs w:val="20"/>
                <w:lang w:val="en-GB"/>
              </w:rPr>
              <w:t xml:space="preserve">to </w:t>
            </w:r>
            <w:r w:rsidR="005E4EB0" w:rsidRPr="008673C2">
              <w:rPr>
                <w:rFonts w:ascii="Arial" w:hAnsi="Arial" w:cs="Arial"/>
                <w:sz w:val="20"/>
                <w:szCs w:val="20"/>
                <w:lang w:val="en-GB"/>
              </w:rPr>
              <w:t xml:space="preserve">ISO/IEC </w:t>
            </w:r>
            <w:r w:rsidR="0040149E">
              <w:rPr>
                <w:rFonts w:ascii="Arial" w:hAnsi="Arial" w:cs="Arial"/>
                <w:sz w:val="20"/>
                <w:szCs w:val="20"/>
                <w:lang w:val="en-GB"/>
              </w:rPr>
              <w:t>17065</w:t>
            </w:r>
            <w:r w:rsidRPr="00951431">
              <w:rPr>
                <w:rFonts w:ascii="Arial" w:hAnsi="Arial" w:cs="Arial"/>
                <w:sz w:val="20"/>
                <w:szCs w:val="20"/>
                <w:lang w:val="en-GB"/>
              </w:rPr>
              <w:t>, declares that</w:t>
            </w:r>
          </w:p>
          <w:p w14:paraId="5DB4D7D5" w14:textId="77777777" w:rsidR="00B50055" w:rsidRPr="00951431" w:rsidRDefault="00447F61" w:rsidP="00384123">
            <w:pPr>
              <w:jc w:val="center"/>
              <w:rPr>
                <w:rFonts w:ascii="Arial" w:hAnsi="Arial" w:cs="Arial"/>
                <w:sz w:val="20"/>
                <w:szCs w:val="20"/>
                <w:lang w:val="en-GB"/>
              </w:rPr>
            </w:pPr>
            <w:r>
              <w:rPr>
                <w:rFonts w:ascii="Arial" w:hAnsi="Arial" w:cs="Arial"/>
                <w:sz w:val="20"/>
                <w:szCs w:val="20"/>
                <w:lang w:val="en-GB"/>
              </w:rPr>
              <w:t xml:space="preserve">the </w:t>
            </w:r>
            <w:r w:rsidR="0040149E">
              <w:rPr>
                <w:rFonts w:ascii="Arial" w:hAnsi="Arial" w:cs="Arial"/>
                <w:sz w:val="20"/>
                <w:szCs w:val="20"/>
                <w:lang w:val="en-GB"/>
              </w:rPr>
              <w:t>production site:</w:t>
            </w:r>
          </w:p>
          <w:p w14:paraId="7DC901B5" w14:textId="77777777" w:rsidR="00364E74" w:rsidRPr="00951431" w:rsidRDefault="00364E74" w:rsidP="007945BD">
            <w:pPr>
              <w:rPr>
                <w:rFonts w:ascii="Arial" w:hAnsi="Arial" w:cs="Arial"/>
                <w:sz w:val="20"/>
                <w:szCs w:val="20"/>
                <w:lang w:val="en-GB"/>
              </w:rPr>
            </w:pPr>
          </w:p>
          <w:p w14:paraId="23537C36" w14:textId="77777777" w:rsidR="00364E74" w:rsidRPr="00951431" w:rsidRDefault="002868C6" w:rsidP="00384123">
            <w:pPr>
              <w:jc w:val="center"/>
              <w:rPr>
                <w:rFonts w:ascii="Arial" w:hAnsi="Arial" w:cs="Arial"/>
                <w:b/>
                <w:sz w:val="20"/>
                <w:szCs w:val="20"/>
                <w:lang w:val="en-GB"/>
              </w:rPr>
            </w:pPr>
            <w:r>
              <w:rPr>
                <w:rFonts w:ascii="Arial" w:hAnsi="Arial" w:cs="Arial"/>
                <w:b/>
                <w:sz w:val="20"/>
                <w:szCs w:val="20"/>
                <w:lang w:val="en-GB"/>
              </w:rPr>
              <w:t>(</w:t>
            </w:r>
            <w:r w:rsidR="00364E74" w:rsidRPr="00951431">
              <w:rPr>
                <w:rFonts w:ascii="Arial" w:hAnsi="Arial" w:cs="Arial"/>
                <w:b/>
                <w:sz w:val="20"/>
                <w:szCs w:val="20"/>
                <w:lang w:val="en-GB"/>
              </w:rPr>
              <w:t>Company name</w:t>
            </w:r>
          </w:p>
          <w:p w14:paraId="54D0D60B" w14:textId="77777777" w:rsidR="00364E74" w:rsidRPr="00951431" w:rsidRDefault="00364E74" w:rsidP="00384123">
            <w:pPr>
              <w:jc w:val="center"/>
              <w:rPr>
                <w:rFonts w:ascii="Arial" w:hAnsi="Arial" w:cs="Arial"/>
                <w:b/>
                <w:sz w:val="20"/>
                <w:szCs w:val="20"/>
                <w:lang w:val="en-GB"/>
              </w:rPr>
            </w:pPr>
            <w:r w:rsidRPr="00951431">
              <w:rPr>
                <w:rFonts w:ascii="Arial" w:hAnsi="Arial" w:cs="Arial"/>
                <w:b/>
                <w:sz w:val="20"/>
                <w:szCs w:val="20"/>
                <w:lang w:val="en-GB"/>
              </w:rPr>
              <w:t>Audit site address</w:t>
            </w:r>
            <w:r w:rsidR="002868C6">
              <w:rPr>
                <w:rFonts w:ascii="Arial" w:hAnsi="Arial" w:cs="Arial"/>
                <w:b/>
                <w:sz w:val="20"/>
                <w:szCs w:val="20"/>
                <w:lang w:val="en-GB"/>
              </w:rPr>
              <w:t>)</w:t>
            </w:r>
          </w:p>
          <w:p w14:paraId="6AB04733" w14:textId="77777777" w:rsidR="00364E74" w:rsidRPr="00951431" w:rsidRDefault="00364E74" w:rsidP="007945BD">
            <w:pPr>
              <w:rPr>
                <w:rFonts w:ascii="Arial" w:hAnsi="Arial" w:cs="Arial"/>
                <w:sz w:val="20"/>
                <w:szCs w:val="20"/>
                <w:lang w:val="en-GB"/>
              </w:rPr>
            </w:pPr>
          </w:p>
          <w:p w14:paraId="07A85C41" w14:textId="77777777" w:rsidR="00364E74" w:rsidRPr="00951431" w:rsidRDefault="00364E74" w:rsidP="00384123">
            <w:pPr>
              <w:jc w:val="center"/>
              <w:rPr>
                <w:rFonts w:ascii="Arial" w:hAnsi="Arial" w:cs="Arial"/>
                <w:sz w:val="20"/>
                <w:szCs w:val="20"/>
                <w:lang w:val="en-GB"/>
              </w:rPr>
            </w:pPr>
            <w:r w:rsidRPr="00951431">
              <w:rPr>
                <w:rFonts w:ascii="Arial" w:hAnsi="Arial" w:cs="Arial"/>
                <w:sz w:val="20"/>
                <w:szCs w:val="20"/>
                <w:lang w:val="en-GB"/>
              </w:rPr>
              <w:t>for the scope</w:t>
            </w:r>
          </w:p>
          <w:p w14:paraId="60E7CC3A" w14:textId="77777777" w:rsidR="00364E74" w:rsidRPr="00951431" w:rsidRDefault="00364E74" w:rsidP="00384123">
            <w:pPr>
              <w:jc w:val="center"/>
              <w:rPr>
                <w:rFonts w:ascii="Arial" w:hAnsi="Arial" w:cs="Arial"/>
                <w:sz w:val="20"/>
                <w:szCs w:val="20"/>
                <w:lang w:val="en-GB"/>
              </w:rPr>
            </w:pPr>
          </w:p>
          <w:p w14:paraId="3792CA20" w14:textId="28211132" w:rsidR="002C556B" w:rsidRPr="00951431" w:rsidRDefault="00364E74" w:rsidP="00384123">
            <w:pPr>
              <w:jc w:val="center"/>
              <w:rPr>
                <w:rFonts w:ascii="Arial" w:hAnsi="Arial" w:cs="Arial"/>
                <w:sz w:val="20"/>
                <w:szCs w:val="20"/>
                <w:lang w:val="en-GB"/>
              </w:rPr>
            </w:pPr>
            <w:r w:rsidRPr="00951431">
              <w:rPr>
                <w:rFonts w:ascii="Arial" w:hAnsi="Arial" w:cs="Arial"/>
                <w:sz w:val="20"/>
                <w:szCs w:val="20"/>
                <w:lang w:val="en-GB"/>
              </w:rPr>
              <w:t xml:space="preserve">(list </w:t>
            </w:r>
            <w:r w:rsidR="002C556B" w:rsidRPr="00951431">
              <w:rPr>
                <w:rFonts w:ascii="Arial" w:hAnsi="Arial" w:cs="Arial"/>
                <w:sz w:val="20"/>
                <w:szCs w:val="20"/>
                <w:lang w:val="en-GB"/>
              </w:rPr>
              <w:t>products</w:t>
            </w:r>
            <w:r w:rsidR="001F3452">
              <w:rPr>
                <w:rFonts w:ascii="Arial" w:hAnsi="Arial" w:cs="Arial"/>
                <w:sz w:val="20"/>
                <w:szCs w:val="20"/>
                <w:lang w:val="en-GB"/>
              </w:rPr>
              <w:t>, animal type</w:t>
            </w:r>
            <w:r w:rsidR="002C556B" w:rsidRPr="00951431">
              <w:rPr>
                <w:rFonts w:ascii="Arial" w:hAnsi="Arial" w:cs="Arial"/>
                <w:sz w:val="20"/>
                <w:szCs w:val="20"/>
                <w:lang w:val="en-GB"/>
              </w:rPr>
              <w:t xml:space="preserve"> and processes </w:t>
            </w:r>
            <w:r w:rsidR="003A22D3">
              <w:rPr>
                <w:rFonts w:ascii="Arial" w:hAnsi="Arial" w:cs="Arial"/>
                <w:sz w:val="20"/>
                <w:szCs w:val="20"/>
                <w:lang w:val="en-GB"/>
              </w:rPr>
              <w:t>included in the</w:t>
            </w:r>
            <w:r w:rsidR="00715497">
              <w:rPr>
                <w:rFonts w:ascii="Arial" w:hAnsi="Arial" w:cs="Arial"/>
                <w:sz w:val="20"/>
                <w:szCs w:val="20"/>
                <w:lang w:val="en-GB"/>
              </w:rPr>
              <w:t xml:space="preserve"> audit)</w:t>
            </w:r>
            <w:r w:rsidR="003A22D3">
              <w:rPr>
                <w:rFonts w:ascii="Arial" w:hAnsi="Arial" w:cs="Arial"/>
                <w:sz w:val="20"/>
                <w:szCs w:val="20"/>
                <w:lang w:val="en-GB"/>
              </w:rPr>
              <w:t xml:space="preserve"> </w:t>
            </w:r>
            <w:r w:rsidR="00715497">
              <w:rPr>
                <w:rFonts w:ascii="Arial" w:hAnsi="Arial" w:cs="Arial"/>
                <w:sz w:val="20"/>
                <w:szCs w:val="20"/>
                <w:lang w:val="en-GB"/>
              </w:rPr>
              <w:br/>
              <w:t>(</w:t>
            </w:r>
            <w:r w:rsidR="003A22D3">
              <w:rPr>
                <w:rFonts w:ascii="Arial" w:hAnsi="Arial" w:cs="Arial"/>
                <w:sz w:val="20"/>
                <w:szCs w:val="20"/>
                <w:lang w:val="en-GB"/>
              </w:rPr>
              <w:t>exclusions from scope shall be mentioned)</w:t>
            </w:r>
          </w:p>
          <w:p w14:paraId="15610D89" w14:textId="77777777" w:rsidR="00364E74" w:rsidRPr="00951431" w:rsidRDefault="00364E74" w:rsidP="00384123">
            <w:pPr>
              <w:jc w:val="center"/>
              <w:rPr>
                <w:rFonts w:ascii="Arial" w:hAnsi="Arial" w:cs="Arial"/>
                <w:sz w:val="20"/>
                <w:szCs w:val="20"/>
                <w:lang w:val="en-GB"/>
              </w:rPr>
            </w:pPr>
          </w:p>
          <w:p w14:paraId="4751076D" w14:textId="77777777" w:rsidR="00364E74" w:rsidRPr="00951431" w:rsidRDefault="00364E74" w:rsidP="007945BD">
            <w:pPr>
              <w:rPr>
                <w:rFonts w:ascii="Arial" w:hAnsi="Arial" w:cs="Arial"/>
                <w:sz w:val="20"/>
                <w:szCs w:val="20"/>
                <w:lang w:val="en-GB"/>
              </w:rPr>
            </w:pPr>
          </w:p>
          <w:p w14:paraId="0A96C574" w14:textId="77777777" w:rsidR="00364E74" w:rsidRPr="00951431" w:rsidRDefault="00364E74" w:rsidP="00384123">
            <w:pPr>
              <w:jc w:val="center"/>
              <w:rPr>
                <w:rFonts w:ascii="Arial" w:hAnsi="Arial" w:cs="Arial"/>
                <w:sz w:val="20"/>
                <w:szCs w:val="20"/>
                <w:lang w:val="en-GB"/>
              </w:rPr>
            </w:pPr>
            <w:r w:rsidRPr="00951431">
              <w:rPr>
                <w:rFonts w:ascii="Arial" w:hAnsi="Arial" w:cs="Arial"/>
                <w:sz w:val="20"/>
                <w:szCs w:val="20"/>
                <w:lang w:val="en-GB"/>
              </w:rPr>
              <w:t>fulfils the requirements of the</w:t>
            </w:r>
          </w:p>
          <w:p w14:paraId="5521B959" w14:textId="77777777" w:rsidR="00364E74" w:rsidRPr="00951431" w:rsidRDefault="00364E74" w:rsidP="00384123">
            <w:pPr>
              <w:jc w:val="center"/>
              <w:rPr>
                <w:rFonts w:ascii="Arial" w:hAnsi="Arial" w:cs="Arial"/>
                <w:sz w:val="20"/>
                <w:szCs w:val="20"/>
                <w:lang w:val="en-GB"/>
              </w:rPr>
            </w:pPr>
          </w:p>
          <w:p w14:paraId="09D06CBE" w14:textId="77777777" w:rsidR="00364E74" w:rsidRPr="00951431" w:rsidRDefault="00364E74" w:rsidP="00384123">
            <w:pPr>
              <w:jc w:val="center"/>
              <w:rPr>
                <w:rFonts w:ascii="Arial" w:hAnsi="Arial" w:cs="Arial"/>
                <w:b/>
                <w:sz w:val="20"/>
                <w:szCs w:val="20"/>
                <w:lang w:val="en-GB"/>
              </w:rPr>
            </w:pPr>
            <w:r w:rsidRPr="00951431">
              <w:rPr>
                <w:rFonts w:ascii="Arial" w:hAnsi="Arial" w:cs="Arial"/>
                <w:b/>
                <w:sz w:val="20"/>
                <w:szCs w:val="20"/>
                <w:lang w:val="en-GB"/>
              </w:rPr>
              <w:t>Global Red Meat Standard</w:t>
            </w:r>
          </w:p>
          <w:p w14:paraId="1BE86D99" w14:textId="74350CD2" w:rsidR="00364E74" w:rsidRPr="00951431" w:rsidRDefault="00364E74" w:rsidP="00384123">
            <w:pPr>
              <w:jc w:val="center"/>
              <w:rPr>
                <w:rFonts w:ascii="Arial" w:hAnsi="Arial" w:cs="Arial"/>
                <w:sz w:val="20"/>
                <w:szCs w:val="20"/>
                <w:lang w:val="en-GB"/>
              </w:rPr>
            </w:pPr>
            <w:r w:rsidRPr="00951431">
              <w:rPr>
                <w:rFonts w:ascii="Arial" w:hAnsi="Arial" w:cs="Arial"/>
                <w:sz w:val="20"/>
                <w:szCs w:val="20"/>
                <w:lang w:val="en-GB"/>
              </w:rPr>
              <w:t xml:space="preserve">Version </w:t>
            </w:r>
            <w:r w:rsidR="001F3452">
              <w:rPr>
                <w:rFonts w:ascii="Arial" w:hAnsi="Arial" w:cs="Arial"/>
                <w:sz w:val="20"/>
                <w:szCs w:val="20"/>
                <w:lang w:val="en-GB"/>
              </w:rPr>
              <w:t>7</w:t>
            </w:r>
            <w:r w:rsidRPr="00951431">
              <w:rPr>
                <w:rFonts w:ascii="Arial" w:hAnsi="Arial" w:cs="Arial"/>
                <w:sz w:val="20"/>
                <w:szCs w:val="20"/>
                <w:lang w:val="en-GB"/>
              </w:rPr>
              <w:t xml:space="preserve"> </w:t>
            </w:r>
            <w:r w:rsidR="00A04273">
              <w:rPr>
                <w:rFonts w:ascii="Arial" w:hAnsi="Arial" w:cs="Arial"/>
                <w:sz w:val="20"/>
                <w:szCs w:val="20"/>
                <w:lang w:val="en-GB"/>
              </w:rPr>
              <w:br/>
            </w:r>
          </w:p>
          <w:p w14:paraId="3EC13F61" w14:textId="77777777" w:rsidR="00364E74" w:rsidRPr="00951431" w:rsidRDefault="00364E74" w:rsidP="00384123">
            <w:pPr>
              <w:jc w:val="center"/>
              <w:rPr>
                <w:rFonts w:ascii="Arial" w:hAnsi="Arial" w:cs="Arial"/>
                <w:b/>
                <w:sz w:val="20"/>
                <w:szCs w:val="20"/>
                <w:lang w:val="en-GB"/>
              </w:rPr>
            </w:pPr>
            <w:r w:rsidRPr="00951431">
              <w:rPr>
                <w:rFonts w:ascii="Arial" w:hAnsi="Arial" w:cs="Arial"/>
                <w:b/>
                <w:sz w:val="20"/>
                <w:szCs w:val="20"/>
                <w:lang w:val="en-GB"/>
              </w:rPr>
              <w:t>at level (level achieved)</w:t>
            </w:r>
          </w:p>
          <w:p w14:paraId="16A939F1" w14:textId="77777777" w:rsidR="00364E74" w:rsidRPr="00951431" w:rsidRDefault="00364E74" w:rsidP="007945BD">
            <w:pPr>
              <w:rPr>
                <w:rFonts w:ascii="Arial" w:hAnsi="Arial" w:cs="Arial"/>
                <w:sz w:val="20"/>
                <w:szCs w:val="20"/>
                <w:lang w:val="en-GB"/>
              </w:rPr>
            </w:pPr>
          </w:p>
          <w:p w14:paraId="752093E3" w14:textId="77777777" w:rsidR="00364E74" w:rsidRPr="00951431" w:rsidRDefault="00364E74" w:rsidP="007945BD">
            <w:pPr>
              <w:rPr>
                <w:rFonts w:ascii="Arial" w:hAnsi="Arial" w:cs="Arial"/>
                <w:sz w:val="20"/>
                <w:szCs w:val="20"/>
                <w:lang w:val="en-GB"/>
              </w:rPr>
            </w:pPr>
          </w:p>
          <w:p w14:paraId="7DD65449" w14:textId="77777777" w:rsidR="00364E74" w:rsidRPr="00951431" w:rsidRDefault="00364E74" w:rsidP="007945BD">
            <w:pPr>
              <w:rPr>
                <w:rFonts w:ascii="Arial" w:hAnsi="Arial" w:cs="Arial"/>
                <w:sz w:val="20"/>
                <w:szCs w:val="20"/>
                <w:lang w:val="en-GB"/>
              </w:rPr>
            </w:pPr>
          </w:p>
          <w:p w14:paraId="226C7938" w14:textId="77777777" w:rsidR="00364E74" w:rsidRPr="00951431" w:rsidRDefault="00364E74" w:rsidP="007945BD">
            <w:pPr>
              <w:rPr>
                <w:rFonts w:ascii="Arial" w:hAnsi="Arial" w:cs="Arial"/>
                <w:sz w:val="20"/>
                <w:szCs w:val="20"/>
                <w:lang w:val="en-GB"/>
              </w:rPr>
            </w:pPr>
          </w:p>
          <w:p w14:paraId="36732732" w14:textId="77777777" w:rsidR="00364E74" w:rsidRPr="00951431" w:rsidRDefault="00364E74" w:rsidP="007945BD">
            <w:pPr>
              <w:rPr>
                <w:rFonts w:ascii="Arial" w:hAnsi="Arial" w:cs="Arial"/>
                <w:sz w:val="20"/>
                <w:szCs w:val="20"/>
                <w:lang w:val="en-GB"/>
              </w:rPr>
            </w:pPr>
            <w:r w:rsidRPr="00951431">
              <w:rPr>
                <w:rFonts w:ascii="Arial" w:hAnsi="Arial" w:cs="Arial"/>
                <w:sz w:val="20"/>
                <w:szCs w:val="20"/>
                <w:lang w:val="en-GB"/>
              </w:rPr>
              <w:t>Certificate No.</w:t>
            </w:r>
          </w:p>
          <w:p w14:paraId="7AB3786F" w14:textId="77777777" w:rsidR="00364E74" w:rsidRPr="00951431" w:rsidRDefault="00364E74" w:rsidP="007945BD">
            <w:pPr>
              <w:rPr>
                <w:rFonts w:ascii="Arial" w:hAnsi="Arial" w:cs="Arial"/>
                <w:sz w:val="20"/>
                <w:szCs w:val="20"/>
                <w:lang w:val="en-GB"/>
              </w:rPr>
            </w:pPr>
            <w:r w:rsidRPr="00951431">
              <w:rPr>
                <w:rFonts w:ascii="Arial" w:hAnsi="Arial" w:cs="Arial"/>
                <w:sz w:val="20"/>
                <w:szCs w:val="20"/>
                <w:lang w:val="en-GB"/>
              </w:rPr>
              <w:t xml:space="preserve">Refers to the report No. </w:t>
            </w:r>
          </w:p>
          <w:p w14:paraId="52204145" w14:textId="77777777" w:rsidR="00364E74" w:rsidRPr="00951431" w:rsidRDefault="00364E74" w:rsidP="007945BD">
            <w:pPr>
              <w:rPr>
                <w:rFonts w:ascii="Arial" w:hAnsi="Arial" w:cs="Arial"/>
                <w:sz w:val="20"/>
                <w:szCs w:val="20"/>
                <w:lang w:val="en-GB"/>
              </w:rPr>
            </w:pPr>
            <w:r w:rsidRPr="00951431">
              <w:rPr>
                <w:rFonts w:ascii="Arial" w:hAnsi="Arial" w:cs="Arial"/>
                <w:sz w:val="20"/>
                <w:szCs w:val="20"/>
                <w:lang w:val="en-GB"/>
              </w:rPr>
              <w:t xml:space="preserve">Date of audit: </w:t>
            </w:r>
          </w:p>
          <w:p w14:paraId="3A74D327" w14:textId="77777777" w:rsidR="00364E74" w:rsidRPr="00951431" w:rsidRDefault="00364E74" w:rsidP="007945BD">
            <w:pPr>
              <w:rPr>
                <w:rFonts w:ascii="Arial" w:hAnsi="Arial" w:cs="Arial"/>
                <w:sz w:val="20"/>
                <w:szCs w:val="20"/>
                <w:lang w:val="en-GB"/>
              </w:rPr>
            </w:pPr>
            <w:r w:rsidRPr="00951431">
              <w:rPr>
                <w:rFonts w:ascii="Arial" w:hAnsi="Arial" w:cs="Arial"/>
                <w:sz w:val="20"/>
                <w:szCs w:val="20"/>
                <w:lang w:val="en-GB"/>
              </w:rPr>
              <w:t>Certificate Issue Date:</w:t>
            </w:r>
          </w:p>
          <w:p w14:paraId="2ED545E7" w14:textId="77777777" w:rsidR="00364E74" w:rsidRPr="00951431" w:rsidRDefault="00364E74" w:rsidP="007945BD">
            <w:pPr>
              <w:rPr>
                <w:rFonts w:ascii="Arial" w:hAnsi="Arial" w:cs="Arial"/>
                <w:sz w:val="20"/>
                <w:szCs w:val="20"/>
                <w:lang w:val="en-GB"/>
              </w:rPr>
            </w:pPr>
            <w:r w:rsidRPr="00951431">
              <w:rPr>
                <w:rFonts w:ascii="Arial" w:hAnsi="Arial" w:cs="Arial"/>
                <w:sz w:val="20"/>
                <w:szCs w:val="20"/>
                <w:lang w:val="en-GB"/>
              </w:rPr>
              <w:t>Certificate Expiry Date:</w:t>
            </w:r>
          </w:p>
          <w:p w14:paraId="46E77460" w14:textId="77777777" w:rsidR="00364E74" w:rsidRPr="00AE2577" w:rsidRDefault="007C3711" w:rsidP="007945BD">
            <w:pPr>
              <w:rPr>
                <w:rFonts w:ascii="Arial" w:hAnsi="Arial" w:cs="Arial"/>
                <w:sz w:val="20"/>
                <w:szCs w:val="20"/>
                <w:lang w:val="en-US"/>
              </w:rPr>
            </w:pPr>
            <w:r>
              <w:rPr>
                <w:rFonts w:ascii="Arial" w:hAnsi="Arial" w:cs="Arial"/>
                <w:sz w:val="20"/>
                <w:szCs w:val="20"/>
                <w:lang w:val="en-US"/>
              </w:rPr>
              <w:t>Scheduling window for next unannounced audit:</w:t>
            </w:r>
          </w:p>
          <w:p w14:paraId="38686F53" w14:textId="77777777" w:rsidR="00364E74" w:rsidRPr="00AE2577" w:rsidRDefault="00364E74" w:rsidP="007945BD">
            <w:pPr>
              <w:rPr>
                <w:rFonts w:ascii="Arial" w:hAnsi="Arial" w:cs="Arial"/>
                <w:sz w:val="20"/>
                <w:szCs w:val="20"/>
                <w:lang w:val="en-US"/>
              </w:rPr>
            </w:pPr>
          </w:p>
          <w:p w14:paraId="1983A4F0" w14:textId="77777777" w:rsidR="00364E74" w:rsidRPr="00AE2577" w:rsidRDefault="00364E74" w:rsidP="007945BD">
            <w:pPr>
              <w:rPr>
                <w:rFonts w:ascii="Arial" w:hAnsi="Arial" w:cs="Arial"/>
                <w:sz w:val="20"/>
                <w:szCs w:val="20"/>
                <w:lang w:val="en-US"/>
              </w:rPr>
            </w:pPr>
          </w:p>
          <w:p w14:paraId="6A5B403C" w14:textId="77777777" w:rsidR="00364E74" w:rsidRPr="00AE2577" w:rsidRDefault="00364E74" w:rsidP="007945BD">
            <w:pPr>
              <w:rPr>
                <w:rFonts w:ascii="Arial" w:hAnsi="Arial" w:cs="Arial"/>
                <w:sz w:val="20"/>
                <w:szCs w:val="20"/>
                <w:lang w:val="en-US"/>
              </w:rPr>
            </w:pPr>
          </w:p>
          <w:p w14:paraId="49BC2EB7" w14:textId="77777777" w:rsidR="00364E74" w:rsidRPr="00AE2577" w:rsidRDefault="00364E74" w:rsidP="007945BD">
            <w:pPr>
              <w:rPr>
                <w:rFonts w:ascii="Arial" w:hAnsi="Arial" w:cs="Arial"/>
                <w:sz w:val="20"/>
                <w:szCs w:val="20"/>
                <w:lang w:val="en-US"/>
              </w:rPr>
            </w:pPr>
          </w:p>
          <w:p w14:paraId="5358F20E" w14:textId="77777777" w:rsidR="00364E74" w:rsidRPr="00AE2577" w:rsidRDefault="00364E74" w:rsidP="007945BD">
            <w:pPr>
              <w:rPr>
                <w:rFonts w:ascii="Arial" w:hAnsi="Arial" w:cs="Arial"/>
                <w:sz w:val="20"/>
                <w:szCs w:val="20"/>
                <w:lang w:val="en-US"/>
              </w:rPr>
            </w:pPr>
          </w:p>
          <w:p w14:paraId="164AD92E" w14:textId="77777777" w:rsidR="00364E74" w:rsidRPr="00951431" w:rsidRDefault="00364E74" w:rsidP="007945BD">
            <w:pPr>
              <w:rPr>
                <w:rFonts w:ascii="Arial" w:hAnsi="Arial" w:cs="Arial"/>
                <w:sz w:val="20"/>
                <w:szCs w:val="20"/>
                <w:u w:val="single"/>
                <w:lang w:val="en-GB"/>
              </w:rPr>
            </w:pPr>
            <w:r w:rsidRPr="00951431">
              <w:rPr>
                <w:rFonts w:ascii="Arial" w:hAnsi="Arial" w:cs="Arial"/>
                <w:sz w:val="20"/>
                <w:szCs w:val="20"/>
                <w:u w:val="single"/>
                <w:lang w:val="en-GB"/>
              </w:rPr>
              <w:t>____________________</w:t>
            </w:r>
          </w:p>
          <w:p w14:paraId="507A883C" w14:textId="77777777" w:rsidR="00364E74" w:rsidRPr="00951431" w:rsidRDefault="00364E74" w:rsidP="007945BD">
            <w:pPr>
              <w:rPr>
                <w:rFonts w:ascii="Arial" w:hAnsi="Arial" w:cs="Arial"/>
                <w:sz w:val="20"/>
                <w:szCs w:val="20"/>
                <w:lang w:val="en-GB"/>
              </w:rPr>
            </w:pPr>
            <w:r w:rsidRPr="00951431">
              <w:rPr>
                <w:rFonts w:ascii="Arial" w:hAnsi="Arial" w:cs="Arial"/>
                <w:sz w:val="20"/>
                <w:szCs w:val="20"/>
                <w:lang w:val="en-GB"/>
              </w:rPr>
              <w:t xml:space="preserve">Name </w:t>
            </w:r>
          </w:p>
          <w:p w14:paraId="07C94D6D" w14:textId="77777777" w:rsidR="00364E74" w:rsidRPr="00951431" w:rsidRDefault="00364E74" w:rsidP="007945BD">
            <w:pPr>
              <w:rPr>
                <w:rFonts w:ascii="Arial" w:hAnsi="Arial" w:cs="Arial"/>
                <w:sz w:val="20"/>
                <w:szCs w:val="20"/>
                <w:lang w:val="en-GB"/>
              </w:rPr>
            </w:pPr>
            <w:r w:rsidRPr="00951431">
              <w:rPr>
                <w:rFonts w:ascii="Arial" w:hAnsi="Arial" w:cs="Arial"/>
                <w:sz w:val="20"/>
                <w:szCs w:val="20"/>
                <w:lang w:val="en-GB"/>
              </w:rPr>
              <w:t>Title of authoriser</w:t>
            </w:r>
          </w:p>
          <w:p w14:paraId="50AC0A17" w14:textId="77777777" w:rsidR="00364E74" w:rsidRPr="00951431" w:rsidRDefault="00364E74" w:rsidP="007945BD">
            <w:pPr>
              <w:rPr>
                <w:rFonts w:ascii="Arial" w:hAnsi="Arial" w:cs="Arial"/>
                <w:sz w:val="20"/>
                <w:szCs w:val="20"/>
                <w:lang w:val="en-GB"/>
              </w:rPr>
            </w:pPr>
          </w:p>
          <w:p w14:paraId="730BF6BC" w14:textId="77777777" w:rsidR="00364E74" w:rsidRPr="00951431" w:rsidRDefault="00364E74" w:rsidP="007945BD">
            <w:pPr>
              <w:rPr>
                <w:rFonts w:ascii="Arial" w:hAnsi="Arial" w:cs="Arial"/>
                <w:sz w:val="20"/>
                <w:szCs w:val="20"/>
                <w:lang w:val="en-GB"/>
              </w:rPr>
            </w:pPr>
          </w:p>
          <w:p w14:paraId="2D057718" w14:textId="77777777" w:rsidR="00364E74" w:rsidRPr="00951431" w:rsidRDefault="00364E74" w:rsidP="007945BD">
            <w:pPr>
              <w:rPr>
                <w:rFonts w:ascii="Arial" w:hAnsi="Arial" w:cs="Arial"/>
                <w:sz w:val="20"/>
                <w:szCs w:val="20"/>
                <w:lang w:val="en-GB"/>
              </w:rPr>
            </w:pPr>
          </w:p>
        </w:tc>
      </w:tr>
      <w:tr w:rsidR="00364E74" w:rsidRPr="00E85D95" w14:paraId="006726D2" w14:textId="77777777" w:rsidTr="00384123">
        <w:trPr>
          <w:trHeight w:val="1259"/>
          <w:jc w:val="center"/>
        </w:trPr>
        <w:tc>
          <w:tcPr>
            <w:tcW w:w="1908" w:type="dxa"/>
          </w:tcPr>
          <w:p w14:paraId="0AB1A9B2" w14:textId="2CFDE436" w:rsidR="00364E74" w:rsidRPr="00951431" w:rsidRDefault="00026F93" w:rsidP="00384123">
            <w:pPr>
              <w:jc w:val="center"/>
              <w:rPr>
                <w:rFonts w:ascii="Arial" w:hAnsi="Arial" w:cs="Arial"/>
                <w:noProof/>
                <w:sz w:val="20"/>
                <w:szCs w:val="20"/>
                <w:lang w:val="en-GB"/>
              </w:rPr>
            </w:pPr>
            <w:r w:rsidRPr="00951431">
              <w:rPr>
                <w:rFonts w:ascii="Arial" w:hAnsi="Arial" w:cs="Arial"/>
                <w:noProof/>
                <w:sz w:val="20"/>
                <w:szCs w:val="20"/>
                <w:lang w:val="en-GB"/>
              </w:rPr>
              <mc:AlternateContent>
                <mc:Choice Requires="wps">
                  <w:drawing>
                    <wp:anchor distT="0" distB="0" distL="114300" distR="114300" simplePos="0" relativeHeight="251659264" behindDoc="0" locked="0" layoutInCell="1" allowOverlap="1" wp14:anchorId="1236A665" wp14:editId="2103E1E5">
                      <wp:simplePos x="0" y="0"/>
                      <wp:positionH relativeFrom="column">
                        <wp:posOffset>165100</wp:posOffset>
                      </wp:positionH>
                      <wp:positionV relativeFrom="paragraph">
                        <wp:posOffset>-589915</wp:posOffset>
                      </wp:positionV>
                      <wp:extent cx="788670" cy="613410"/>
                      <wp:effectExtent l="7620" t="13335" r="13335" b="11430"/>
                      <wp:wrapSquare wrapText="bothSides"/>
                      <wp:docPr id="124775524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 cy="613410"/>
                              </a:xfrm>
                              <a:prstGeom prst="rect">
                                <a:avLst/>
                              </a:prstGeom>
                              <a:solidFill>
                                <a:srgbClr val="FFFFFF"/>
                              </a:solidFill>
                              <a:ln w="9525">
                                <a:solidFill>
                                  <a:srgbClr val="000000"/>
                                </a:solidFill>
                                <a:miter lim="800000"/>
                                <a:headEnd/>
                                <a:tailEnd/>
                              </a:ln>
                            </wps:spPr>
                            <wps:txbx>
                              <w:txbxContent>
                                <w:p w14:paraId="777D22C6" w14:textId="77777777" w:rsidR="00810FA9" w:rsidRDefault="00810FA9" w:rsidP="00364E74">
                                  <w:pPr>
                                    <w:rPr>
                                      <w:rFonts w:ascii="Arial" w:hAnsi="Arial" w:cs="Arial"/>
                                      <w:sz w:val="16"/>
                                      <w:szCs w:val="16"/>
                                    </w:rPr>
                                  </w:pPr>
                                </w:p>
                                <w:p w14:paraId="16ABEBC3" w14:textId="77777777" w:rsidR="00810FA9" w:rsidRPr="0090781B" w:rsidRDefault="00810FA9" w:rsidP="00364E74">
                                  <w:pPr>
                                    <w:rPr>
                                      <w:rFonts w:ascii="Arial" w:hAnsi="Arial" w:cs="Arial"/>
                                      <w:sz w:val="16"/>
                                      <w:szCs w:val="16"/>
                                    </w:rPr>
                                  </w:pPr>
                                  <w:r>
                                    <w:rPr>
                                      <w:rFonts w:ascii="Arial" w:hAnsi="Arial" w:cs="Arial"/>
                                      <w:sz w:val="16"/>
                                      <w:szCs w:val="16"/>
                                    </w:rPr>
                                    <w:t>GRMS 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6A665" id="Text Box 13" o:spid="_x0000_s1027" type="#_x0000_t202" style="position:absolute;left:0;text-align:left;margin-left:13pt;margin-top:-46.45pt;width:62.1pt;height:4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">
                      <v:textbox>
                        <w:txbxContent>
                          <w:p w14:paraId="777D22C6" w14:textId="77777777" w:rsidR="00810FA9" w:rsidRDefault="00810FA9" w:rsidP="00364E74">
                            <w:pPr>
                              <w:rPr>
                                <w:rFonts w:ascii="Arial" w:hAnsi="Arial" w:cs="Arial"/>
                                <w:sz w:val="16"/>
                                <w:szCs w:val="16"/>
                              </w:rPr>
                            </w:pPr>
                          </w:p>
                          <w:p w14:paraId="16ABEBC3" w14:textId="77777777" w:rsidR="00810FA9" w:rsidRPr="0090781B" w:rsidRDefault="00810FA9" w:rsidP="00364E74">
                            <w:pPr>
                              <w:rPr>
                                <w:rFonts w:ascii="Arial" w:hAnsi="Arial" w:cs="Arial"/>
                                <w:sz w:val="16"/>
                                <w:szCs w:val="16"/>
                              </w:rPr>
                            </w:pPr>
                            <w:r>
                              <w:rPr>
                                <w:rFonts w:ascii="Arial" w:hAnsi="Arial" w:cs="Arial"/>
                                <w:sz w:val="16"/>
                                <w:szCs w:val="16"/>
                              </w:rPr>
                              <w:t>GRMS logo</w:t>
                            </w:r>
                          </w:p>
                        </w:txbxContent>
                      </v:textbox>
                      <w10:wrap type="square"/>
                    </v:shape>
                  </w:pict>
                </mc:Fallback>
              </mc:AlternateContent>
            </w:r>
          </w:p>
        </w:tc>
        <w:tc>
          <w:tcPr>
            <w:tcW w:w="5640" w:type="dxa"/>
          </w:tcPr>
          <w:p w14:paraId="5CC7CB95" w14:textId="77777777" w:rsidR="00364E74" w:rsidRPr="00951431" w:rsidRDefault="00364E74" w:rsidP="00384123">
            <w:pPr>
              <w:jc w:val="center"/>
              <w:rPr>
                <w:rFonts w:ascii="Arial" w:hAnsi="Arial" w:cs="Arial"/>
                <w:sz w:val="20"/>
                <w:szCs w:val="20"/>
                <w:lang w:val="en-GB"/>
              </w:rPr>
            </w:pPr>
            <w:r w:rsidRPr="00951431">
              <w:rPr>
                <w:rFonts w:ascii="Arial" w:hAnsi="Arial" w:cs="Arial"/>
                <w:sz w:val="20"/>
                <w:szCs w:val="20"/>
                <w:lang w:val="en-GB"/>
              </w:rPr>
              <w:t>Name and full address of Certification Body</w:t>
            </w:r>
          </w:p>
          <w:p w14:paraId="77D9FCA0" w14:textId="77777777" w:rsidR="00364E74" w:rsidRPr="00951431" w:rsidRDefault="00364E74" w:rsidP="00384123">
            <w:pPr>
              <w:jc w:val="center"/>
              <w:rPr>
                <w:rFonts w:ascii="Arial" w:hAnsi="Arial" w:cs="Arial"/>
                <w:noProof/>
                <w:sz w:val="20"/>
                <w:szCs w:val="20"/>
                <w:lang w:val="en-GB"/>
              </w:rPr>
            </w:pPr>
            <w:r w:rsidRPr="00951431">
              <w:rPr>
                <w:rFonts w:ascii="Arial" w:hAnsi="Arial" w:cs="Arial"/>
                <w:sz w:val="20"/>
                <w:szCs w:val="20"/>
                <w:lang w:val="en-GB"/>
              </w:rPr>
              <w:t>This certificate remains the property of (name of Certification Body)</w:t>
            </w:r>
          </w:p>
        </w:tc>
        <w:tc>
          <w:tcPr>
            <w:tcW w:w="1890" w:type="dxa"/>
          </w:tcPr>
          <w:p w14:paraId="00BD7CBE" w14:textId="6819BBEF" w:rsidR="00364E74" w:rsidRPr="00951431" w:rsidRDefault="00026F93" w:rsidP="00384123">
            <w:pPr>
              <w:jc w:val="center"/>
              <w:rPr>
                <w:rFonts w:ascii="Arial" w:hAnsi="Arial" w:cs="Arial"/>
                <w:noProof/>
                <w:sz w:val="20"/>
                <w:szCs w:val="20"/>
                <w:lang w:val="en-GB"/>
              </w:rPr>
            </w:pPr>
            <w:r w:rsidRPr="00951431">
              <w:rPr>
                <w:rFonts w:ascii="Arial" w:hAnsi="Arial" w:cs="Arial"/>
                <w:noProof/>
                <w:sz w:val="20"/>
                <w:szCs w:val="20"/>
                <w:lang w:val="en-GB"/>
              </w:rPr>
              <mc:AlternateContent>
                <mc:Choice Requires="wps">
                  <w:drawing>
                    <wp:anchor distT="0" distB="0" distL="114300" distR="114300" simplePos="0" relativeHeight="251658240" behindDoc="0" locked="0" layoutInCell="1" allowOverlap="1" wp14:anchorId="559A394C" wp14:editId="2A28538B">
                      <wp:simplePos x="0" y="0"/>
                      <wp:positionH relativeFrom="column">
                        <wp:posOffset>85090</wp:posOffset>
                      </wp:positionH>
                      <wp:positionV relativeFrom="paragraph">
                        <wp:posOffset>-472440</wp:posOffset>
                      </wp:positionV>
                      <wp:extent cx="788670" cy="577850"/>
                      <wp:effectExtent l="5715" t="6985" r="5715" b="5715"/>
                      <wp:wrapSquare wrapText="bothSides"/>
                      <wp:docPr id="137393822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 cy="577850"/>
                              </a:xfrm>
                              <a:prstGeom prst="rect">
                                <a:avLst/>
                              </a:prstGeom>
                              <a:solidFill>
                                <a:srgbClr val="FFFFFF"/>
                              </a:solidFill>
                              <a:ln w="9525">
                                <a:solidFill>
                                  <a:srgbClr val="000000"/>
                                </a:solidFill>
                                <a:miter lim="800000"/>
                                <a:headEnd/>
                                <a:tailEnd/>
                              </a:ln>
                            </wps:spPr>
                            <wps:txbx>
                              <w:txbxContent>
                                <w:p w14:paraId="3FFBBDED" w14:textId="77777777" w:rsidR="00810FA9" w:rsidRDefault="00810FA9" w:rsidP="00364E74">
                                  <w:pPr>
                                    <w:jc w:val="center"/>
                                    <w:rPr>
                                      <w:rFonts w:ascii="Arial" w:hAnsi="Arial" w:cs="Arial"/>
                                      <w:sz w:val="16"/>
                                      <w:szCs w:val="16"/>
                                      <w:lang w:val="en-GB"/>
                                    </w:rPr>
                                  </w:pPr>
                                </w:p>
                                <w:p w14:paraId="37B20CC8" w14:textId="77777777" w:rsidR="00810FA9" w:rsidRPr="0090781B" w:rsidRDefault="00810FA9" w:rsidP="00364E74">
                                  <w:pPr>
                                    <w:jc w:val="center"/>
                                    <w:rPr>
                                      <w:rFonts w:ascii="Arial" w:hAnsi="Arial" w:cs="Arial"/>
                                      <w:sz w:val="16"/>
                                      <w:szCs w:val="16"/>
                                    </w:rPr>
                                  </w:pPr>
                                  <w:r w:rsidRPr="005B34E2">
                                    <w:rPr>
                                      <w:rFonts w:ascii="Arial" w:hAnsi="Arial" w:cs="Arial"/>
                                      <w:sz w:val="16"/>
                                      <w:szCs w:val="16"/>
                                      <w:lang w:val="en-GB"/>
                                    </w:rPr>
                                    <w:t>Accreditation</w:t>
                                  </w:r>
                                  <w:r w:rsidRPr="0090781B">
                                    <w:rPr>
                                      <w:rFonts w:ascii="Arial" w:hAnsi="Arial" w:cs="Arial"/>
                                      <w:sz w:val="16"/>
                                      <w:szCs w:val="16"/>
                                    </w:rPr>
                                    <w:t xml:space="preserve"> </w:t>
                                  </w:r>
                                  <w:r w:rsidRPr="005B34E2">
                                    <w:rPr>
                                      <w:rFonts w:ascii="Arial" w:hAnsi="Arial" w:cs="Arial"/>
                                      <w:sz w:val="16"/>
                                      <w:szCs w:val="16"/>
                                      <w:lang w:val="en-GB"/>
                                    </w:rPr>
                                    <w:t>Body</w:t>
                                  </w:r>
                                  <w:r w:rsidRPr="0090781B">
                                    <w:rPr>
                                      <w:rFonts w:ascii="Arial" w:hAnsi="Arial" w:cs="Arial"/>
                                      <w:sz w:val="16"/>
                                      <w:szCs w:val="16"/>
                                    </w:rPr>
                                    <w:t xml:space="preserve"> 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A394C" id="Text Box 12" o:spid="_x0000_s1028" type="#_x0000_t202" style="position:absolute;left:0;text-align:left;margin-left:6.7pt;margin-top:-37.2pt;width:62.1pt;height: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">
                      <v:textbox>
                        <w:txbxContent>
                          <w:p w14:paraId="3FFBBDED" w14:textId="77777777" w:rsidR="00810FA9" w:rsidRDefault="00810FA9" w:rsidP="00364E74">
                            <w:pPr>
                              <w:jc w:val="center"/>
                              <w:rPr>
                                <w:rFonts w:ascii="Arial" w:hAnsi="Arial" w:cs="Arial"/>
                                <w:sz w:val="16"/>
                                <w:szCs w:val="16"/>
                                <w:lang w:val="en-GB"/>
                              </w:rPr>
                            </w:pPr>
                          </w:p>
                          <w:p w14:paraId="37B20CC8" w14:textId="77777777" w:rsidR="00810FA9" w:rsidRPr="0090781B" w:rsidRDefault="00810FA9" w:rsidP="00364E74">
                            <w:pPr>
                              <w:jc w:val="center"/>
                              <w:rPr>
                                <w:rFonts w:ascii="Arial" w:hAnsi="Arial" w:cs="Arial"/>
                                <w:sz w:val="16"/>
                                <w:szCs w:val="16"/>
                              </w:rPr>
                            </w:pPr>
                            <w:r w:rsidRPr="005B34E2">
                              <w:rPr>
                                <w:rFonts w:ascii="Arial" w:hAnsi="Arial" w:cs="Arial"/>
                                <w:sz w:val="16"/>
                                <w:szCs w:val="16"/>
                                <w:lang w:val="en-GB"/>
                              </w:rPr>
                              <w:t>Accreditation</w:t>
                            </w:r>
                            <w:r w:rsidRPr="0090781B">
                              <w:rPr>
                                <w:rFonts w:ascii="Arial" w:hAnsi="Arial" w:cs="Arial"/>
                                <w:sz w:val="16"/>
                                <w:szCs w:val="16"/>
                              </w:rPr>
                              <w:t xml:space="preserve"> </w:t>
                            </w:r>
                            <w:r w:rsidRPr="005B34E2">
                              <w:rPr>
                                <w:rFonts w:ascii="Arial" w:hAnsi="Arial" w:cs="Arial"/>
                                <w:sz w:val="16"/>
                                <w:szCs w:val="16"/>
                                <w:lang w:val="en-GB"/>
                              </w:rPr>
                              <w:t>Body</w:t>
                            </w:r>
                            <w:r w:rsidRPr="0090781B">
                              <w:rPr>
                                <w:rFonts w:ascii="Arial" w:hAnsi="Arial" w:cs="Arial"/>
                                <w:sz w:val="16"/>
                                <w:szCs w:val="16"/>
                              </w:rPr>
                              <w:t xml:space="preserve"> logo</w:t>
                            </w:r>
                          </w:p>
                        </w:txbxContent>
                      </v:textbox>
                      <w10:wrap type="square"/>
                    </v:shape>
                  </w:pict>
                </mc:Fallback>
              </mc:AlternateContent>
            </w:r>
          </w:p>
        </w:tc>
      </w:tr>
    </w:tbl>
    <w:p w14:paraId="1048F6B2" w14:textId="77777777" w:rsidR="00DD62AA" w:rsidRPr="00951431" w:rsidRDefault="00DD62AA" w:rsidP="00364E74">
      <w:pPr>
        <w:rPr>
          <w:rFonts w:ascii="Arial" w:hAnsi="Arial" w:cs="Arial"/>
          <w:sz w:val="20"/>
          <w:szCs w:val="20"/>
          <w:lang w:val="en-GB"/>
        </w:rPr>
      </w:pPr>
    </w:p>
    <w:p w14:paraId="5A2CD6AD" w14:textId="77777777" w:rsidR="00DD62AA" w:rsidRPr="002868C6" w:rsidRDefault="00DD62AA" w:rsidP="00DD62AA">
      <w:pPr>
        <w:pStyle w:val="Overskrift1"/>
        <w:rPr>
          <w:rFonts w:ascii="Arial" w:hAnsi="Arial" w:cs="Arial"/>
          <w:sz w:val="24"/>
          <w:lang w:val="en-GB"/>
        </w:rPr>
      </w:pPr>
      <w:r w:rsidRPr="00951431">
        <w:rPr>
          <w:rFonts w:ascii="Arial" w:hAnsi="Arial" w:cs="Arial"/>
          <w:sz w:val="20"/>
          <w:szCs w:val="20"/>
          <w:lang w:val="en-GB"/>
        </w:rPr>
        <w:br w:type="page"/>
      </w:r>
      <w:bookmarkStart w:id="42" w:name="_Toc311813240"/>
      <w:r w:rsidRPr="002868C6">
        <w:rPr>
          <w:rFonts w:ascii="Arial" w:hAnsi="Arial" w:cs="Arial"/>
          <w:sz w:val="24"/>
          <w:lang w:val="en-GB"/>
        </w:rPr>
        <w:lastRenderedPageBreak/>
        <w:t>Appendix 2: Glossary</w:t>
      </w:r>
      <w:bookmarkEnd w:id="42"/>
    </w:p>
    <w:p w14:paraId="05348E48" w14:textId="77777777" w:rsidR="00DD62AA" w:rsidRPr="00951431" w:rsidRDefault="00DD62AA" w:rsidP="00DD62AA">
      <w:pPr>
        <w:rPr>
          <w:rFonts w:ascii="Arial" w:hAnsi="Arial" w:cs="Arial"/>
          <w:b/>
          <w:sz w:val="20"/>
          <w:szCs w:val="20"/>
          <w:lang w:val="en-GB"/>
        </w:rPr>
      </w:pPr>
    </w:p>
    <w:tbl>
      <w:tblPr>
        <w:tblW w:w="5000" w:type="pct"/>
        <w:tblLook w:val="00A0" w:firstRow="1" w:lastRow="0" w:firstColumn="1" w:lastColumn="0" w:noHBand="0" w:noVBand="0"/>
      </w:tblPr>
      <w:tblGrid>
        <w:gridCol w:w="1664"/>
        <w:gridCol w:w="7634"/>
      </w:tblGrid>
      <w:tr w:rsidR="00492D88" w:rsidRPr="00951431" w14:paraId="4003219E" w14:textId="77777777" w:rsidTr="00B80A7D">
        <w:tc>
          <w:tcPr>
            <w:tcW w:w="895" w:type="pct"/>
          </w:tcPr>
          <w:p w14:paraId="4C43150E" w14:textId="77777777" w:rsidR="00DD62AA" w:rsidRPr="00951431" w:rsidRDefault="00DD62AA" w:rsidP="000561A5">
            <w:pPr>
              <w:rPr>
                <w:rFonts w:ascii="Arial" w:hAnsi="Arial" w:cs="Arial"/>
                <w:b/>
                <w:sz w:val="20"/>
                <w:szCs w:val="20"/>
                <w:lang w:val="en-GB"/>
              </w:rPr>
            </w:pPr>
            <w:r w:rsidRPr="00951431">
              <w:rPr>
                <w:rFonts w:ascii="Arial" w:hAnsi="Arial" w:cs="Arial"/>
                <w:b/>
                <w:sz w:val="20"/>
                <w:szCs w:val="20"/>
                <w:lang w:val="en-GB"/>
              </w:rPr>
              <w:t>Documented</w:t>
            </w:r>
          </w:p>
        </w:tc>
        <w:tc>
          <w:tcPr>
            <w:tcW w:w="4105" w:type="pct"/>
          </w:tcPr>
          <w:p w14:paraId="448B9D11" w14:textId="77777777" w:rsidR="00DD62AA" w:rsidRPr="00951431" w:rsidRDefault="00DD62AA" w:rsidP="000561A5">
            <w:pPr>
              <w:rPr>
                <w:rFonts w:ascii="Arial" w:hAnsi="Arial" w:cs="Arial"/>
                <w:sz w:val="20"/>
                <w:szCs w:val="20"/>
                <w:lang w:val="en-GB"/>
              </w:rPr>
            </w:pPr>
            <w:r w:rsidRPr="00951431">
              <w:rPr>
                <w:rFonts w:ascii="Arial" w:hAnsi="Arial" w:cs="Arial"/>
                <w:sz w:val="20"/>
                <w:szCs w:val="20"/>
                <w:lang w:val="en-GB"/>
              </w:rPr>
              <w:t>A written description of method</w:t>
            </w:r>
          </w:p>
          <w:p w14:paraId="3B156CFE" w14:textId="77777777" w:rsidR="00DD2229" w:rsidRPr="00951431" w:rsidRDefault="00DD2229" w:rsidP="000561A5">
            <w:pPr>
              <w:rPr>
                <w:rFonts w:ascii="Arial" w:hAnsi="Arial" w:cs="Arial"/>
                <w:sz w:val="20"/>
                <w:szCs w:val="20"/>
                <w:lang w:val="en-GB"/>
              </w:rPr>
            </w:pPr>
          </w:p>
        </w:tc>
      </w:tr>
      <w:tr w:rsidR="00480DDF" w:rsidRPr="00951431" w14:paraId="657D58CA" w14:textId="77777777" w:rsidTr="00B80A7D">
        <w:tc>
          <w:tcPr>
            <w:tcW w:w="895" w:type="pct"/>
          </w:tcPr>
          <w:p w14:paraId="3D01DB77" w14:textId="631E6553" w:rsidR="00480DDF" w:rsidRPr="00951431" w:rsidRDefault="00480DDF" w:rsidP="000561A5">
            <w:pPr>
              <w:rPr>
                <w:rFonts w:ascii="Arial" w:hAnsi="Arial" w:cs="Arial"/>
                <w:b/>
                <w:sz w:val="20"/>
                <w:szCs w:val="20"/>
                <w:lang w:val="en-GB"/>
              </w:rPr>
            </w:pPr>
          </w:p>
        </w:tc>
        <w:tc>
          <w:tcPr>
            <w:tcW w:w="4105" w:type="pct"/>
          </w:tcPr>
          <w:p w14:paraId="2EC8B966" w14:textId="77777777" w:rsidR="00DD2229" w:rsidRPr="00951431" w:rsidRDefault="00DD2229" w:rsidP="000561A5">
            <w:pPr>
              <w:rPr>
                <w:rFonts w:ascii="Arial" w:hAnsi="Arial" w:cs="Arial"/>
                <w:sz w:val="20"/>
                <w:szCs w:val="20"/>
                <w:lang w:val="en-GB"/>
              </w:rPr>
            </w:pPr>
          </w:p>
        </w:tc>
      </w:tr>
      <w:tr w:rsidR="00492D88" w:rsidRPr="006E2BAB" w14:paraId="0666CD47" w14:textId="77777777" w:rsidTr="00B80A7D">
        <w:tc>
          <w:tcPr>
            <w:tcW w:w="895" w:type="pct"/>
          </w:tcPr>
          <w:p w14:paraId="14C43C50" w14:textId="77777777" w:rsidR="00DD62AA" w:rsidRPr="00951431" w:rsidRDefault="00DD62AA" w:rsidP="000561A5">
            <w:pPr>
              <w:rPr>
                <w:rFonts w:ascii="Arial" w:hAnsi="Arial" w:cs="Arial"/>
                <w:b/>
                <w:sz w:val="20"/>
                <w:szCs w:val="20"/>
                <w:lang w:val="en-GB"/>
              </w:rPr>
            </w:pPr>
            <w:r w:rsidRPr="00951431">
              <w:rPr>
                <w:rFonts w:ascii="Arial" w:hAnsi="Arial" w:cs="Arial"/>
                <w:b/>
                <w:sz w:val="20"/>
                <w:szCs w:val="20"/>
                <w:lang w:val="en-GB"/>
              </w:rPr>
              <w:t>Edible by-products</w:t>
            </w:r>
          </w:p>
          <w:p w14:paraId="474A975D" w14:textId="77777777" w:rsidR="002233FA" w:rsidRPr="00951431" w:rsidRDefault="002233FA" w:rsidP="000561A5">
            <w:pPr>
              <w:rPr>
                <w:rFonts w:ascii="Arial" w:hAnsi="Arial" w:cs="Arial"/>
                <w:b/>
                <w:sz w:val="20"/>
                <w:szCs w:val="20"/>
                <w:lang w:val="en-GB"/>
              </w:rPr>
            </w:pPr>
          </w:p>
          <w:p w14:paraId="20B04C16" w14:textId="77777777" w:rsidR="002233FA" w:rsidRPr="00951431" w:rsidRDefault="002233FA" w:rsidP="001F3452">
            <w:pPr>
              <w:rPr>
                <w:rFonts w:ascii="Arial" w:hAnsi="Arial" w:cs="Arial"/>
                <w:b/>
                <w:sz w:val="20"/>
                <w:szCs w:val="20"/>
                <w:lang w:val="en-GB"/>
              </w:rPr>
            </w:pPr>
          </w:p>
        </w:tc>
        <w:tc>
          <w:tcPr>
            <w:tcW w:w="4105" w:type="pct"/>
          </w:tcPr>
          <w:p w14:paraId="2663A2E3" w14:textId="77777777" w:rsidR="00DD62AA" w:rsidRPr="00951431" w:rsidRDefault="00DD62AA" w:rsidP="000561A5">
            <w:pPr>
              <w:rPr>
                <w:rFonts w:ascii="Arial" w:hAnsi="Arial" w:cs="Arial"/>
                <w:b/>
                <w:sz w:val="20"/>
                <w:szCs w:val="20"/>
                <w:lang w:val="en-GB"/>
              </w:rPr>
            </w:pPr>
            <w:r w:rsidRPr="00951431">
              <w:rPr>
                <w:rFonts w:ascii="Arial" w:hAnsi="Arial" w:cs="Arial"/>
                <w:sz w:val="20"/>
                <w:szCs w:val="20"/>
                <w:lang w:val="en-GB"/>
              </w:rPr>
              <w:t>E.g. blood, organs, intestines, animal fat etc</w:t>
            </w:r>
            <w:r w:rsidRPr="00951431">
              <w:rPr>
                <w:rFonts w:ascii="Arial" w:hAnsi="Arial" w:cs="Arial"/>
                <w:b/>
                <w:sz w:val="20"/>
                <w:szCs w:val="20"/>
                <w:lang w:val="en-GB"/>
              </w:rPr>
              <w:t>.</w:t>
            </w:r>
          </w:p>
          <w:p w14:paraId="576CAF76" w14:textId="77777777" w:rsidR="002233FA" w:rsidRPr="00951431" w:rsidRDefault="002233FA" w:rsidP="000561A5">
            <w:pPr>
              <w:rPr>
                <w:rFonts w:ascii="Arial" w:hAnsi="Arial" w:cs="Arial"/>
                <w:b/>
                <w:sz w:val="20"/>
                <w:szCs w:val="20"/>
                <w:lang w:val="en-GB"/>
              </w:rPr>
            </w:pPr>
          </w:p>
          <w:p w14:paraId="7F942944" w14:textId="77777777" w:rsidR="00DD62AA" w:rsidRPr="00951431" w:rsidRDefault="00DD62AA" w:rsidP="000561A5">
            <w:pPr>
              <w:rPr>
                <w:rFonts w:ascii="Arial" w:hAnsi="Arial" w:cs="Arial"/>
                <w:b/>
                <w:sz w:val="20"/>
                <w:szCs w:val="20"/>
                <w:lang w:val="en-GB"/>
              </w:rPr>
            </w:pPr>
          </w:p>
          <w:p w14:paraId="72000904" w14:textId="7D75B4A9" w:rsidR="002233FA" w:rsidRPr="00951431" w:rsidRDefault="002233FA" w:rsidP="00C7547D">
            <w:pPr>
              <w:rPr>
                <w:rFonts w:ascii="Arial" w:hAnsi="Arial" w:cs="Arial"/>
                <w:sz w:val="20"/>
                <w:szCs w:val="20"/>
                <w:lang w:val="en-GB"/>
              </w:rPr>
            </w:pPr>
          </w:p>
        </w:tc>
      </w:tr>
      <w:tr w:rsidR="00492D88" w:rsidRPr="00951431" w14:paraId="4FF6532E" w14:textId="77777777" w:rsidTr="00B80A7D">
        <w:tc>
          <w:tcPr>
            <w:tcW w:w="895" w:type="pct"/>
          </w:tcPr>
          <w:p w14:paraId="286ED074" w14:textId="77777777" w:rsidR="00DD62AA" w:rsidRPr="00951431" w:rsidRDefault="00DD62AA" w:rsidP="000561A5">
            <w:pPr>
              <w:rPr>
                <w:rFonts w:ascii="Arial" w:hAnsi="Arial" w:cs="Arial"/>
                <w:b/>
                <w:sz w:val="20"/>
                <w:szCs w:val="20"/>
                <w:lang w:val="en-GB"/>
              </w:rPr>
            </w:pPr>
            <w:r w:rsidRPr="00951431">
              <w:rPr>
                <w:rFonts w:ascii="Arial" w:hAnsi="Arial" w:cs="Arial"/>
                <w:b/>
                <w:sz w:val="20"/>
                <w:szCs w:val="20"/>
                <w:lang w:val="en-GB"/>
              </w:rPr>
              <w:t>Fresh meat</w:t>
            </w:r>
          </w:p>
        </w:tc>
        <w:tc>
          <w:tcPr>
            <w:tcW w:w="4105" w:type="pct"/>
          </w:tcPr>
          <w:p w14:paraId="3E3FAB9C" w14:textId="77777777" w:rsidR="00DD62AA" w:rsidRPr="00951431" w:rsidRDefault="00DD62AA" w:rsidP="000561A5">
            <w:pPr>
              <w:rPr>
                <w:rFonts w:ascii="Arial" w:hAnsi="Arial" w:cs="Arial"/>
                <w:sz w:val="20"/>
                <w:szCs w:val="20"/>
                <w:lang w:val="en-GB"/>
              </w:rPr>
            </w:pPr>
            <w:r w:rsidRPr="00951431">
              <w:rPr>
                <w:rFonts w:ascii="Arial" w:hAnsi="Arial" w:cs="Arial"/>
                <w:sz w:val="20"/>
                <w:szCs w:val="20"/>
                <w:lang w:val="en-GB"/>
              </w:rPr>
              <w:t>Chilled or frozen meat cuts</w:t>
            </w:r>
          </w:p>
          <w:p w14:paraId="2BA765BA" w14:textId="77777777" w:rsidR="00DD2229" w:rsidRPr="00951431" w:rsidRDefault="00DD2229" w:rsidP="000561A5">
            <w:pPr>
              <w:rPr>
                <w:rFonts w:ascii="Arial" w:hAnsi="Arial" w:cs="Arial"/>
                <w:sz w:val="20"/>
                <w:szCs w:val="20"/>
                <w:lang w:val="en-GB"/>
              </w:rPr>
            </w:pPr>
          </w:p>
        </w:tc>
      </w:tr>
      <w:tr w:rsidR="00492D88" w:rsidRPr="00E85D95" w14:paraId="602CA12E" w14:textId="77777777" w:rsidTr="00B80A7D">
        <w:tc>
          <w:tcPr>
            <w:tcW w:w="895" w:type="pct"/>
          </w:tcPr>
          <w:p w14:paraId="37E1F7E9" w14:textId="77777777" w:rsidR="00DD62AA" w:rsidRPr="00951431" w:rsidRDefault="00DD62AA" w:rsidP="000561A5">
            <w:pPr>
              <w:rPr>
                <w:rFonts w:ascii="Arial" w:hAnsi="Arial" w:cs="Arial"/>
                <w:b/>
                <w:sz w:val="20"/>
                <w:szCs w:val="20"/>
                <w:lang w:val="en-GB"/>
              </w:rPr>
            </w:pPr>
            <w:r w:rsidRPr="00951431">
              <w:rPr>
                <w:rFonts w:ascii="Arial" w:hAnsi="Arial" w:cs="Arial"/>
                <w:b/>
                <w:sz w:val="20"/>
                <w:szCs w:val="20"/>
                <w:lang w:val="en-GB"/>
              </w:rPr>
              <w:t>High-risk product</w:t>
            </w:r>
          </w:p>
        </w:tc>
        <w:tc>
          <w:tcPr>
            <w:tcW w:w="4105" w:type="pct"/>
          </w:tcPr>
          <w:p w14:paraId="72F06435" w14:textId="77777777" w:rsidR="00DD62AA" w:rsidRPr="00951431" w:rsidRDefault="00DD62AA" w:rsidP="000561A5">
            <w:pPr>
              <w:rPr>
                <w:rFonts w:ascii="Arial" w:hAnsi="Arial" w:cs="Arial"/>
                <w:sz w:val="20"/>
                <w:szCs w:val="20"/>
                <w:lang w:val="en-GB"/>
              </w:rPr>
            </w:pPr>
            <w:r w:rsidRPr="00951431">
              <w:rPr>
                <w:rFonts w:ascii="Arial" w:hAnsi="Arial" w:cs="Arial"/>
                <w:sz w:val="20"/>
                <w:szCs w:val="20"/>
                <w:lang w:val="en-GB"/>
              </w:rPr>
              <w:t>A ready-to-eat product where there is a high risk of growth of pathogenic microorganisms.</w:t>
            </w:r>
          </w:p>
          <w:p w14:paraId="0B4138CC" w14:textId="77777777" w:rsidR="00DD2229" w:rsidRPr="00951431" w:rsidRDefault="00DD2229" w:rsidP="000561A5">
            <w:pPr>
              <w:rPr>
                <w:rFonts w:ascii="Arial" w:hAnsi="Arial" w:cs="Arial"/>
                <w:sz w:val="20"/>
                <w:szCs w:val="20"/>
                <w:lang w:val="en-GB"/>
              </w:rPr>
            </w:pPr>
          </w:p>
        </w:tc>
      </w:tr>
      <w:tr w:rsidR="00492D88" w:rsidRPr="00E85D95" w14:paraId="6410B1DE" w14:textId="77777777" w:rsidTr="00B80A7D">
        <w:tc>
          <w:tcPr>
            <w:tcW w:w="895" w:type="pct"/>
          </w:tcPr>
          <w:p w14:paraId="2B304EF5" w14:textId="77777777" w:rsidR="00DD62AA" w:rsidRPr="00951431" w:rsidRDefault="00DD62AA" w:rsidP="000561A5">
            <w:pPr>
              <w:rPr>
                <w:rFonts w:ascii="Arial" w:hAnsi="Arial" w:cs="Arial"/>
                <w:b/>
                <w:sz w:val="20"/>
                <w:szCs w:val="20"/>
                <w:lang w:val="en-GB"/>
              </w:rPr>
            </w:pPr>
            <w:r w:rsidRPr="00951431">
              <w:rPr>
                <w:rFonts w:ascii="Arial" w:hAnsi="Arial" w:cs="Arial"/>
                <w:b/>
                <w:sz w:val="20"/>
                <w:szCs w:val="20"/>
                <w:lang w:val="en-GB"/>
              </w:rPr>
              <w:t>Meat preparations</w:t>
            </w:r>
          </w:p>
        </w:tc>
        <w:tc>
          <w:tcPr>
            <w:tcW w:w="4105" w:type="pct"/>
          </w:tcPr>
          <w:p w14:paraId="7751E065" w14:textId="77777777" w:rsidR="00DD62AA" w:rsidRPr="00951431" w:rsidRDefault="00DD62AA" w:rsidP="000561A5">
            <w:pPr>
              <w:rPr>
                <w:rFonts w:ascii="Arial" w:hAnsi="Arial" w:cs="Arial"/>
                <w:sz w:val="20"/>
                <w:szCs w:val="20"/>
                <w:lang w:val="en-GB"/>
              </w:rPr>
            </w:pPr>
            <w:r w:rsidRPr="00951431">
              <w:rPr>
                <w:rFonts w:ascii="Arial" w:hAnsi="Arial" w:cs="Arial"/>
                <w:sz w:val="20"/>
                <w:szCs w:val="20"/>
                <w:lang w:val="en-GB"/>
              </w:rPr>
              <w:t>Fresh meat, including meat that has been reduced to fragments, which has had foodstuffs, seasonings or additives added to it (e.g. raw sausages, minced meat, marinated products etc).</w:t>
            </w:r>
          </w:p>
          <w:p w14:paraId="1B1A8944" w14:textId="77777777" w:rsidR="00DD62AA" w:rsidRPr="00951431" w:rsidRDefault="00DD62AA" w:rsidP="000561A5">
            <w:pPr>
              <w:rPr>
                <w:rFonts w:ascii="Arial" w:hAnsi="Arial" w:cs="Arial"/>
                <w:sz w:val="20"/>
                <w:szCs w:val="20"/>
                <w:lang w:val="en-GB"/>
              </w:rPr>
            </w:pPr>
          </w:p>
        </w:tc>
      </w:tr>
      <w:tr w:rsidR="00492D88" w:rsidRPr="00E85D95" w14:paraId="13A465EE" w14:textId="77777777" w:rsidTr="00B80A7D">
        <w:tc>
          <w:tcPr>
            <w:tcW w:w="895" w:type="pct"/>
          </w:tcPr>
          <w:p w14:paraId="6F848C61" w14:textId="77777777" w:rsidR="00DD62AA" w:rsidRPr="00951431" w:rsidRDefault="00DD62AA" w:rsidP="000561A5">
            <w:pPr>
              <w:rPr>
                <w:rFonts w:ascii="Arial" w:hAnsi="Arial" w:cs="Arial"/>
                <w:b/>
                <w:sz w:val="20"/>
                <w:szCs w:val="20"/>
                <w:lang w:val="en-GB"/>
              </w:rPr>
            </w:pPr>
            <w:r w:rsidRPr="00951431">
              <w:rPr>
                <w:rFonts w:ascii="Arial" w:hAnsi="Arial" w:cs="Arial"/>
                <w:b/>
                <w:sz w:val="20"/>
                <w:szCs w:val="20"/>
                <w:lang w:val="en-GB"/>
              </w:rPr>
              <w:t>Meat products</w:t>
            </w:r>
          </w:p>
        </w:tc>
        <w:tc>
          <w:tcPr>
            <w:tcW w:w="4105" w:type="pct"/>
          </w:tcPr>
          <w:p w14:paraId="4B0A534F" w14:textId="77777777" w:rsidR="00DD62AA" w:rsidRPr="00951431" w:rsidRDefault="00DD62AA" w:rsidP="000561A5">
            <w:pPr>
              <w:rPr>
                <w:rFonts w:ascii="Arial" w:hAnsi="Arial" w:cs="Arial"/>
                <w:sz w:val="20"/>
                <w:szCs w:val="20"/>
                <w:lang w:val="en-GB"/>
              </w:rPr>
            </w:pPr>
            <w:r w:rsidRPr="00951431">
              <w:rPr>
                <w:rFonts w:ascii="Arial" w:hAnsi="Arial" w:cs="Arial"/>
                <w:sz w:val="20"/>
                <w:szCs w:val="20"/>
                <w:lang w:val="en-GB"/>
              </w:rPr>
              <w:t>Bacon products and ready-to-eat products (e.g. sausages, cold meat, meat balls etc.)</w:t>
            </w:r>
          </w:p>
          <w:p w14:paraId="662AD118" w14:textId="77777777" w:rsidR="00DD62AA" w:rsidRPr="00951431" w:rsidRDefault="00DD62AA" w:rsidP="000561A5">
            <w:pPr>
              <w:rPr>
                <w:rFonts w:ascii="Arial" w:hAnsi="Arial" w:cs="Arial"/>
                <w:b/>
                <w:sz w:val="20"/>
                <w:szCs w:val="20"/>
                <w:lang w:val="en-GB"/>
              </w:rPr>
            </w:pPr>
          </w:p>
        </w:tc>
      </w:tr>
      <w:tr w:rsidR="00492D88" w:rsidRPr="00E85D95" w14:paraId="20C05DD0" w14:textId="77777777" w:rsidTr="00B80A7D">
        <w:tc>
          <w:tcPr>
            <w:tcW w:w="895" w:type="pct"/>
          </w:tcPr>
          <w:p w14:paraId="6CEF90AD" w14:textId="77777777" w:rsidR="00DD62AA" w:rsidRDefault="00DD62AA" w:rsidP="000561A5">
            <w:pPr>
              <w:rPr>
                <w:rFonts w:ascii="Arial" w:hAnsi="Arial" w:cs="Arial"/>
                <w:b/>
                <w:sz w:val="20"/>
                <w:szCs w:val="20"/>
                <w:lang w:val="en-GB"/>
              </w:rPr>
            </w:pPr>
            <w:r w:rsidRPr="00951431">
              <w:rPr>
                <w:rFonts w:ascii="Arial" w:hAnsi="Arial" w:cs="Arial"/>
                <w:b/>
                <w:sz w:val="20"/>
                <w:szCs w:val="20"/>
                <w:lang w:val="en-GB"/>
              </w:rPr>
              <w:t>Mixed products</w:t>
            </w:r>
          </w:p>
          <w:p w14:paraId="24E717A1" w14:textId="77777777" w:rsidR="001F3452" w:rsidRPr="00951431" w:rsidRDefault="001F3452" w:rsidP="000561A5">
            <w:pPr>
              <w:rPr>
                <w:rFonts w:ascii="Arial" w:hAnsi="Arial" w:cs="Arial"/>
                <w:b/>
                <w:sz w:val="20"/>
                <w:szCs w:val="20"/>
                <w:lang w:val="en-GB"/>
              </w:rPr>
            </w:pPr>
          </w:p>
        </w:tc>
        <w:tc>
          <w:tcPr>
            <w:tcW w:w="4105" w:type="pct"/>
          </w:tcPr>
          <w:p w14:paraId="323E72A1" w14:textId="5A010DBA" w:rsidR="00DD62AA" w:rsidRPr="00951431" w:rsidRDefault="008E030A" w:rsidP="008E030A">
            <w:pPr>
              <w:rPr>
                <w:rFonts w:ascii="Arial" w:hAnsi="Arial" w:cs="Arial"/>
                <w:b/>
                <w:sz w:val="20"/>
                <w:szCs w:val="20"/>
                <w:lang w:val="en-GB"/>
              </w:rPr>
            </w:pPr>
            <w:r>
              <w:rPr>
                <w:rFonts w:ascii="Arial" w:hAnsi="Arial" w:cs="Arial"/>
                <w:sz w:val="20"/>
                <w:szCs w:val="20"/>
                <w:lang w:val="en-GB"/>
              </w:rPr>
              <w:t>Products of animal and plant origin</w:t>
            </w:r>
          </w:p>
        </w:tc>
      </w:tr>
      <w:tr w:rsidR="00492D88" w:rsidRPr="00E85D95" w14:paraId="199AD22D" w14:textId="77777777" w:rsidTr="00B80A7D">
        <w:tc>
          <w:tcPr>
            <w:tcW w:w="895" w:type="pct"/>
          </w:tcPr>
          <w:p w14:paraId="0EDBA771" w14:textId="77777777" w:rsidR="00DD62AA" w:rsidRPr="00951431" w:rsidRDefault="00F81178" w:rsidP="000561A5">
            <w:pPr>
              <w:rPr>
                <w:rFonts w:ascii="Arial" w:hAnsi="Arial" w:cs="Arial"/>
                <w:b/>
                <w:sz w:val="20"/>
                <w:szCs w:val="20"/>
                <w:lang w:val="en-GB"/>
              </w:rPr>
            </w:pPr>
            <w:r w:rsidRPr="00951431">
              <w:rPr>
                <w:rFonts w:ascii="Arial" w:hAnsi="Arial" w:cs="Arial"/>
                <w:b/>
                <w:sz w:val="20"/>
                <w:szCs w:val="20"/>
                <w:lang w:val="en-GB"/>
              </w:rPr>
              <w:t>Pre-pack</w:t>
            </w:r>
            <w:r w:rsidR="00DD62AA" w:rsidRPr="00951431">
              <w:rPr>
                <w:rFonts w:ascii="Arial" w:hAnsi="Arial" w:cs="Arial"/>
                <w:b/>
                <w:sz w:val="20"/>
                <w:szCs w:val="20"/>
                <w:lang w:val="en-GB"/>
              </w:rPr>
              <w:t>ed</w:t>
            </w:r>
          </w:p>
        </w:tc>
        <w:tc>
          <w:tcPr>
            <w:tcW w:w="4105" w:type="pct"/>
          </w:tcPr>
          <w:p w14:paraId="1BB35A58" w14:textId="77777777" w:rsidR="00DD62AA" w:rsidRPr="00951431" w:rsidRDefault="00DD62AA" w:rsidP="000561A5">
            <w:pPr>
              <w:rPr>
                <w:rFonts w:ascii="Arial" w:hAnsi="Arial" w:cs="Arial"/>
                <w:sz w:val="20"/>
                <w:szCs w:val="20"/>
                <w:lang w:val="en-GB"/>
              </w:rPr>
            </w:pPr>
            <w:r w:rsidRPr="00951431">
              <w:rPr>
                <w:rFonts w:ascii="Arial" w:hAnsi="Arial" w:cs="Arial"/>
                <w:sz w:val="20"/>
                <w:szCs w:val="20"/>
                <w:lang w:val="en-GB"/>
              </w:rPr>
              <w:t>Any single item for presentation as such to the final/end consumer and to mass caterers.</w:t>
            </w:r>
          </w:p>
          <w:p w14:paraId="4A9D8F9A" w14:textId="77777777" w:rsidR="00DD62AA" w:rsidRPr="00951431" w:rsidRDefault="00DD62AA" w:rsidP="000561A5">
            <w:pPr>
              <w:rPr>
                <w:rFonts w:ascii="Arial" w:hAnsi="Arial" w:cs="Arial"/>
                <w:sz w:val="20"/>
                <w:szCs w:val="20"/>
                <w:lang w:val="en-GB"/>
              </w:rPr>
            </w:pPr>
          </w:p>
        </w:tc>
      </w:tr>
      <w:tr w:rsidR="00492D88" w:rsidRPr="00E85D95" w14:paraId="79001D2B" w14:textId="77777777" w:rsidTr="00B80A7D">
        <w:tc>
          <w:tcPr>
            <w:tcW w:w="895" w:type="pct"/>
          </w:tcPr>
          <w:p w14:paraId="180A5233" w14:textId="44741F44" w:rsidR="00DD62AA" w:rsidRPr="00951431" w:rsidRDefault="00DD62AA" w:rsidP="000561A5">
            <w:pPr>
              <w:rPr>
                <w:rFonts w:ascii="Arial" w:hAnsi="Arial" w:cs="Arial"/>
                <w:b/>
                <w:sz w:val="20"/>
                <w:szCs w:val="20"/>
                <w:lang w:val="en-GB"/>
              </w:rPr>
            </w:pPr>
          </w:p>
        </w:tc>
        <w:tc>
          <w:tcPr>
            <w:tcW w:w="4105" w:type="pct"/>
          </w:tcPr>
          <w:p w14:paraId="26612CCB" w14:textId="77777777" w:rsidR="00DD62AA" w:rsidRPr="00951431" w:rsidRDefault="00DD62AA" w:rsidP="000561A5">
            <w:pPr>
              <w:rPr>
                <w:rFonts w:ascii="Arial" w:hAnsi="Arial" w:cs="Arial"/>
                <w:sz w:val="20"/>
                <w:szCs w:val="20"/>
                <w:lang w:val="en-GB"/>
              </w:rPr>
            </w:pPr>
          </w:p>
        </w:tc>
      </w:tr>
      <w:tr w:rsidR="00492D88" w:rsidRPr="00E85D95" w14:paraId="7C5456D3" w14:textId="77777777" w:rsidTr="00B80A7D">
        <w:tc>
          <w:tcPr>
            <w:tcW w:w="895" w:type="pct"/>
          </w:tcPr>
          <w:p w14:paraId="146BE805" w14:textId="77777777" w:rsidR="00DD62AA" w:rsidRPr="00951431" w:rsidRDefault="00DD62AA" w:rsidP="000561A5">
            <w:pPr>
              <w:rPr>
                <w:rFonts w:ascii="Arial" w:hAnsi="Arial" w:cs="Arial"/>
                <w:b/>
                <w:sz w:val="20"/>
                <w:szCs w:val="20"/>
                <w:lang w:val="en-GB"/>
              </w:rPr>
            </w:pPr>
            <w:r w:rsidRPr="00951431">
              <w:rPr>
                <w:rFonts w:ascii="Arial" w:hAnsi="Arial" w:cs="Arial"/>
                <w:b/>
                <w:sz w:val="20"/>
                <w:szCs w:val="20"/>
                <w:lang w:val="en-GB"/>
              </w:rPr>
              <w:t>Product recall</w:t>
            </w:r>
          </w:p>
        </w:tc>
        <w:tc>
          <w:tcPr>
            <w:tcW w:w="4105" w:type="pct"/>
          </w:tcPr>
          <w:p w14:paraId="0AB0C2CA" w14:textId="77777777" w:rsidR="00DD62AA" w:rsidRPr="008673C2" w:rsidRDefault="00F2009F" w:rsidP="000561A5">
            <w:pPr>
              <w:rPr>
                <w:rFonts w:ascii="Arial" w:hAnsi="Arial" w:cs="Arial"/>
                <w:sz w:val="20"/>
                <w:szCs w:val="20"/>
                <w:lang w:val="en-GB"/>
              </w:rPr>
            </w:pPr>
            <w:r w:rsidRPr="008673C2">
              <w:rPr>
                <w:rFonts w:ascii="Arial" w:hAnsi="Arial" w:cs="Arial"/>
                <w:sz w:val="20"/>
                <w:szCs w:val="20"/>
                <w:lang w:val="en-GB"/>
              </w:rPr>
              <w:t xml:space="preserve">The removal (by a supplier) of a product from the supply chain that has been deemed to be unsafe and has been sold to the end user, or is with retailers or caterers and is available for sale </w:t>
            </w:r>
          </w:p>
          <w:p w14:paraId="3A2D70FC" w14:textId="77777777" w:rsidR="00DD62AA" w:rsidRPr="008673C2" w:rsidRDefault="00DD62AA" w:rsidP="000561A5">
            <w:pPr>
              <w:rPr>
                <w:rFonts w:ascii="Arial" w:hAnsi="Arial" w:cs="Arial"/>
                <w:sz w:val="20"/>
                <w:szCs w:val="20"/>
                <w:lang w:val="en-GB"/>
              </w:rPr>
            </w:pPr>
          </w:p>
        </w:tc>
      </w:tr>
      <w:tr w:rsidR="00492D88" w:rsidRPr="00E85D95" w14:paraId="75545203" w14:textId="77777777" w:rsidTr="00B80A7D">
        <w:tc>
          <w:tcPr>
            <w:tcW w:w="895" w:type="pct"/>
          </w:tcPr>
          <w:p w14:paraId="4A93D057" w14:textId="77777777" w:rsidR="00DD62AA" w:rsidRPr="00951431" w:rsidRDefault="00DD62AA" w:rsidP="000561A5">
            <w:pPr>
              <w:rPr>
                <w:rFonts w:ascii="Arial" w:hAnsi="Arial" w:cs="Arial"/>
                <w:b/>
                <w:sz w:val="20"/>
                <w:szCs w:val="20"/>
                <w:lang w:val="en-GB"/>
              </w:rPr>
            </w:pPr>
            <w:r w:rsidRPr="00951431">
              <w:rPr>
                <w:rFonts w:ascii="Arial" w:hAnsi="Arial" w:cs="Arial"/>
                <w:b/>
                <w:sz w:val="20"/>
                <w:szCs w:val="20"/>
                <w:lang w:val="en-GB"/>
              </w:rPr>
              <w:t>Product withdrawal</w:t>
            </w:r>
          </w:p>
        </w:tc>
        <w:tc>
          <w:tcPr>
            <w:tcW w:w="4105" w:type="pct"/>
          </w:tcPr>
          <w:p w14:paraId="23AC84D4" w14:textId="77777777" w:rsidR="00DD62AA" w:rsidRPr="008673C2" w:rsidRDefault="00F2009F" w:rsidP="000561A5">
            <w:pPr>
              <w:rPr>
                <w:rFonts w:ascii="Arial" w:hAnsi="Arial" w:cs="Arial"/>
                <w:sz w:val="20"/>
                <w:szCs w:val="20"/>
                <w:lang w:val="en-GB"/>
              </w:rPr>
            </w:pPr>
            <w:r w:rsidRPr="008673C2">
              <w:rPr>
                <w:rFonts w:ascii="Arial" w:hAnsi="Arial" w:cs="Arial"/>
                <w:sz w:val="20"/>
                <w:szCs w:val="20"/>
                <w:lang w:val="en-GB"/>
              </w:rPr>
              <w:t>The removal (by a supplier) of a product from the supply chain that has been deemed unsafe, which has not been placed on the market for purchase by end users.</w:t>
            </w:r>
          </w:p>
          <w:p w14:paraId="2C709015" w14:textId="77777777" w:rsidR="00DD62AA" w:rsidRPr="008673C2" w:rsidRDefault="00DD62AA" w:rsidP="000561A5">
            <w:pPr>
              <w:rPr>
                <w:rFonts w:ascii="Arial" w:hAnsi="Arial" w:cs="Arial"/>
                <w:sz w:val="20"/>
                <w:szCs w:val="20"/>
                <w:lang w:val="en-GB"/>
              </w:rPr>
            </w:pPr>
          </w:p>
        </w:tc>
      </w:tr>
      <w:tr w:rsidR="00492D88" w:rsidRPr="00E85D95" w14:paraId="227F125D" w14:textId="77777777" w:rsidTr="00B80A7D">
        <w:tc>
          <w:tcPr>
            <w:tcW w:w="895" w:type="pct"/>
          </w:tcPr>
          <w:p w14:paraId="3EDB3BDE" w14:textId="77777777" w:rsidR="00DD62AA" w:rsidRPr="00951431" w:rsidRDefault="00DD62AA" w:rsidP="000561A5">
            <w:pPr>
              <w:rPr>
                <w:rFonts w:ascii="Arial" w:hAnsi="Arial" w:cs="Arial"/>
                <w:b/>
                <w:sz w:val="20"/>
                <w:szCs w:val="20"/>
                <w:lang w:val="en-GB"/>
              </w:rPr>
            </w:pPr>
            <w:r w:rsidRPr="00951431">
              <w:rPr>
                <w:rFonts w:ascii="Arial" w:hAnsi="Arial" w:cs="Arial"/>
                <w:b/>
                <w:sz w:val="20"/>
                <w:szCs w:val="20"/>
                <w:lang w:val="en-GB"/>
              </w:rPr>
              <w:t>Ready-to-eat product</w:t>
            </w:r>
          </w:p>
        </w:tc>
        <w:tc>
          <w:tcPr>
            <w:tcW w:w="4105" w:type="pct"/>
          </w:tcPr>
          <w:p w14:paraId="7B949A5F" w14:textId="77777777" w:rsidR="00DD62AA" w:rsidRPr="00951431" w:rsidRDefault="00DD62AA" w:rsidP="000561A5">
            <w:pPr>
              <w:rPr>
                <w:rFonts w:ascii="Arial" w:hAnsi="Arial" w:cs="Arial"/>
                <w:sz w:val="20"/>
                <w:szCs w:val="20"/>
                <w:lang w:val="en-GB"/>
              </w:rPr>
            </w:pPr>
            <w:r w:rsidRPr="00951431">
              <w:rPr>
                <w:rFonts w:ascii="Arial" w:hAnsi="Arial" w:cs="Arial"/>
                <w:sz w:val="20"/>
                <w:szCs w:val="20"/>
                <w:lang w:val="en-GB"/>
              </w:rPr>
              <w:t>Meat products intended for direct human consumption</w:t>
            </w:r>
            <w:r w:rsidR="00807A58" w:rsidRPr="00951431">
              <w:rPr>
                <w:rFonts w:ascii="Arial" w:hAnsi="Arial" w:cs="Arial"/>
                <w:sz w:val="20"/>
                <w:szCs w:val="20"/>
                <w:lang w:val="en-GB"/>
              </w:rPr>
              <w:t>, which do not</w:t>
            </w:r>
            <w:r w:rsidRPr="00951431">
              <w:rPr>
                <w:rFonts w:ascii="Arial" w:hAnsi="Arial" w:cs="Arial"/>
                <w:sz w:val="20"/>
                <w:szCs w:val="20"/>
                <w:lang w:val="en-GB"/>
              </w:rPr>
              <w:t xml:space="preserve"> need cooking or other processing, effective to eliminate or reduce to an acceptable level of microorganisms.</w:t>
            </w:r>
          </w:p>
          <w:p w14:paraId="0EF32FD7" w14:textId="77777777" w:rsidR="00DD62AA" w:rsidRPr="00951431" w:rsidRDefault="00DD62AA" w:rsidP="000561A5">
            <w:pPr>
              <w:rPr>
                <w:rFonts w:ascii="Arial" w:hAnsi="Arial" w:cs="Arial"/>
                <w:sz w:val="20"/>
                <w:szCs w:val="20"/>
                <w:lang w:val="en-GB"/>
              </w:rPr>
            </w:pPr>
          </w:p>
        </w:tc>
      </w:tr>
      <w:tr w:rsidR="00492D88" w:rsidRPr="00E85D95" w14:paraId="4D7112A1" w14:textId="77777777" w:rsidTr="00B80A7D">
        <w:tc>
          <w:tcPr>
            <w:tcW w:w="895" w:type="pct"/>
          </w:tcPr>
          <w:p w14:paraId="7FF049A8" w14:textId="7B4A854D" w:rsidR="00DD62AA" w:rsidRPr="002868C6" w:rsidRDefault="00DD62AA" w:rsidP="000561A5">
            <w:pPr>
              <w:rPr>
                <w:rFonts w:ascii="Arial" w:hAnsi="Arial" w:cs="Arial"/>
                <w:b/>
                <w:sz w:val="20"/>
                <w:szCs w:val="20"/>
                <w:lang w:val="en-GB"/>
              </w:rPr>
            </w:pPr>
          </w:p>
        </w:tc>
        <w:tc>
          <w:tcPr>
            <w:tcW w:w="4105" w:type="pct"/>
          </w:tcPr>
          <w:p w14:paraId="710E521D" w14:textId="77777777" w:rsidR="00492D88" w:rsidRPr="002868C6" w:rsidRDefault="00492D88" w:rsidP="000561A5">
            <w:pPr>
              <w:rPr>
                <w:rFonts w:ascii="Arial" w:hAnsi="Arial" w:cs="Arial"/>
                <w:sz w:val="20"/>
                <w:szCs w:val="20"/>
                <w:lang w:val="en-GB"/>
              </w:rPr>
            </w:pPr>
          </w:p>
        </w:tc>
      </w:tr>
      <w:tr w:rsidR="00492D88" w:rsidRPr="00E85D95" w14:paraId="3BB6D5AA" w14:textId="77777777" w:rsidTr="00B80A7D">
        <w:tc>
          <w:tcPr>
            <w:tcW w:w="895" w:type="pct"/>
          </w:tcPr>
          <w:p w14:paraId="05E47A24" w14:textId="77777777" w:rsidR="00DD62AA" w:rsidRPr="002868C6" w:rsidRDefault="00DD62AA" w:rsidP="000561A5">
            <w:pPr>
              <w:rPr>
                <w:rFonts w:ascii="Arial" w:hAnsi="Arial" w:cs="Arial"/>
                <w:b/>
                <w:sz w:val="20"/>
                <w:szCs w:val="20"/>
                <w:lang w:val="en-GB"/>
              </w:rPr>
            </w:pPr>
            <w:r w:rsidRPr="002868C6">
              <w:rPr>
                <w:rFonts w:ascii="Arial" w:hAnsi="Arial" w:cs="Arial"/>
                <w:b/>
                <w:sz w:val="20"/>
                <w:szCs w:val="20"/>
                <w:lang w:val="en-GB"/>
              </w:rPr>
              <w:t>Red meat</w:t>
            </w:r>
          </w:p>
        </w:tc>
        <w:tc>
          <w:tcPr>
            <w:tcW w:w="4105" w:type="pct"/>
          </w:tcPr>
          <w:p w14:paraId="292E6DC7" w14:textId="77777777" w:rsidR="00DD62AA" w:rsidRPr="002868C6" w:rsidRDefault="00DD62AA" w:rsidP="000561A5">
            <w:pPr>
              <w:rPr>
                <w:rFonts w:ascii="Arial" w:hAnsi="Arial" w:cs="Arial"/>
                <w:sz w:val="20"/>
                <w:szCs w:val="20"/>
                <w:lang w:val="en-GB"/>
              </w:rPr>
            </w:pPr>
            <w:r w:rsidRPr="002868C6">
              <w:rPr>
                <w:rFonts w:ascii="Arial" w:hAnsi="Arial" w:cs="Arial"/>
                <w:sz w:val="20"/>
                <w:szCs w:val="20"/>
                <w:lang w:val="en-GB"/>
              </w:rPr>
              <w:t>Pork</w:t>
            </w:r>
            <w:r w:rsidR="009570B1" w:rsidRPr="002868C6">
              <w:rPr>
                <w:rFonts w:ascii="Arial" w:hAnsi="Arial" w:cs="Arial"/>
                <w:sz w:val="20"/>
                <w:szCs w:val="20"/>
                <w:lang w:val="en-GB"/>
              </w:rPr>
              <w:t>,</w:t>
            </w:r>
            <w:r w:rsidR="00852024" w:rsidRPr="002868C6">
              <w:rPr>
                <w:rFonts w:ascii="Arial" w:hAnsi="Arial" w:cs="Arial"/>
                <w:sz w:val="20"/>
                <w:szCs w:val="20"/>
                <w:lang w:val="en-GB"/>
              </w:rPr>
              <w:t xml:space="preserve"> </w:t>
            </w:r>
            <w:r w:rsidRPr="002868C6">
              <w:rPr>
                <w:rFonts w:ascii="Arial" w:hAnsi="Arial" w:cs="Arial"/>
                <w:sz w:val="20"/>
                <w:szCs w:val="20"/>
                <w:lang w:val="en-GB"/>
              </w:rPr>
              <w:t>beef</w:t>
            </w:r>
            <w:r w:rsidR="009570B1" w:rsidRPr="002868C6">
              <w:rPr>
                <w:rFonts w:ascii="Arial" w:hAnsi="Arial" w:cs="Arial"/>
                <w:sz w:val="20"/>
                <w:szCs w:val="20"/>
                <w:lang w:val="en-GB"/>
              </w:rPr>
              <w:t>, lamb, sheep, goat and horse</w:t>
            </w:r>
          </w:p>
          <w:p w14:paraId="753635B2" w14:textId="77777777" w:rsidR="00DD2229" w:rsidRPr="002868C6" w:rsidRDefault="00DD2229" w:rsidP="000561A5">
            <w:pPr>
              <w:rPr>
                <w:rFonts w:ascii="Arial" w:hAnsi="Arial" w:cs="Arial"/>
                <w:sz w:val="20"/>
                <w:szCs w:val="20"/>
                <w:highlight w:val="yellow"/>
                <w:lang w:val="en-GB"/>
              </w:rPr>
            </w:pPr>
          </w:p>
        </w:tc>
      </w:tr>
      <w:tr w:rsidR="00AD4B8C" w:rsidRPr="00E85D95" w14:paraId="37461F98" w14:textId="77777777" w:rsidTr="00B80A7D">
        <w:tc>
          <w:tcPr>
            <w:tcW w:w="895" w:type="pct"/>
          </w:tcPr>
          <w:p w14:paraId="702FB917" w14:textId="77777777" w:rsidR="00AD4B8C" w:rsidRPr="002868C6" w:rsidRDefault="00AD4B8C" w:rsidP="000561A5">
            <w:pPr>
              <w:rPr>
                <w:rFonts w:ascii="Arial" w:hAnsi="Arial" w:cs="Arial"/>
                <w:b/>
                <w:sz w:val="20"/>
                <w:szCs w:val="20"/>
                <w:lang w:val="en-GB"/>
              </w:rPr>
            </w:pPr>
          </w:p>
        </w:tc>
        <w:tc>
          <w:tcPr>
            <w:tcW w:w="4105" w:type="pct"/>
          </w:tcPr>
          <w:p w14:paraId="71DC9B7E" w14:textId="77777777" w:rsidR="00AD4B8C" w:rsidRPr="002868C6" w:rsidRDefault="00AD4B8C" w:rsidP="000561A5">
            <w:pPr>
              <w:rPr>
                <w:rFonts w:ascii="Arial" w:hAnsi="Arial" w:cs="Arial"/>
                <w:sz w:val="20"/>
                <w:szCs w:val="20"/>
                <w:lang w:val="en-GB"/>
              </w:rPr>
            </w:pPr>
          </w:p>
        </w:tc>
      </w:tr>
    </w:tbl>
    <w:p w14:paraId="1836D693" w14:textId="77777777" w:rsidR="00AD2B75" w:rsidRDefault="00AD2B75" w:rsidP="00364E74">
      <w:pPr>
        <w:rPr>
          <w:rFonts w:ascii="Arial" w:hAnsi="Arial" w:cs="Arial"/>
          <w:sz w:val="20"/>
          <w:szCs w:val="20"/>
          <w:lang w:val="en-GB"/>
        </w:rPr>
      </w:pPr>
    </w:p>
    <w:p w14:paraId="6B73A98B" w14:textId="1EF9DDA5" w:rsidR="00AD2B75" w:rsidRPr="00AD2B75" w:rsidRDefault="00AD2B75" w:rsidP="003D6E12">
      <w:pPr>
        <w:rPr>
          <w:rFonts w:ascii="Arial" w:hAnsi="Arial" w:cs="Arial"/>
          <w:b/>
          <w:sz w:val="20"/>
          <w:szCs w:val="20"/>
          <w:lang w:val="en-GB"/>
        </w:rPr>
      </w:pPr>
    </w:p>
    <w:sectPr w:rsidR="00AD2B75" w:rsidRPr="00AD2B75" w:rsidSect="009B077B">
      <w:headerReference w:type="default" r:id="rId17"/>
      <w:footerReference w:type="default" r:id="rId18"/>
      <w:footerReference w:type="first" r:id="rId19"/>
      <w:pgSz w:w="11906" w:h="16838"/>
      <w:pgMar w:top="958" w:right="1304" w:bottom="482"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191D6" w14:textId="77777777" w:rsidR="000746F7" w:rsidRDefault="000746F7">
      <w:r>
        <w:separator/>
      </w:r>
    </w:p>
  </w:endnote>
  <w:endnote w:type="continuationSeparator" w:id="0">
    <w:p w14:paraId="294AECBF" w14:textId="77777777" w:rsidR="000746F7" w:rsidRDefault="00074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ED06F" w14:textId="77777777" w:rsidR="007577A5" w:rsidRPr="00AE528B" w:rsidRDefault="007577A5">
    <w:pPr>
      <w:tabs>
        <w:tab w:val="center" w:pos="4550"/>
        <w:tab w:val="left" w:pos="5818"/>
      </w:tabs>
      <w:ind w:right="260"/>
      <w:jc w:val="right"/>
      <w:rPr>
        <w:rFonts w:ascii="Arial" w:hAnsi="Arial" w:cs="Arial"/>
        <w:color w:val="222A35"/>
        <w:sz w:val="20"/>
        <w:szCs w:val="20"/>
      </w:rPr>
    </w:pPr>
    <w:r w:rsidRPr="00AE528B">
      <w:rPr>
        <w:rFonts w:ascii="Arial" w:hAnsi="Arial" w:cs="Arial"/>
        <w:color w:val="323E4F"/>
        <w:sz w:val="20"/>
        <w:szCs w:val="20"/>
      </w:rPr>
      <w:fldChar w:fldCharType="begin"/>
    </w:r>
    <w:r w:rsidRPr="00AE528B">
      <w:rPr>
        <w:rFonts w:ascii="Arial" w:hAnsi="Arial" w:cs="Arial"/>
        <w:color w:val="323E4F"/>
        <w:sz w:val="20"/>
        <w:szCs w:val="20"/>
      </w:rPr>
      <w:instrText>PAGE   \* MERGEFORMAT</w:instrText>
    </w:r>
    <w:r w:rsidRPr="00AE528B">
      <w:rPr>
        <w:rFonts w:ascii="Arial" w:hAnsi="Arial" w:cs="Arial"/>
        <w:color w:val="323E4F"/>
        <w:sz w:val="20"/>
        <w:szCs w:val="20"/>
      </w:rPr>
      <w:fldChar w:fldCharType="separate"/>
    </w:r>
    <w:r w:rsidR="009E3271">
      <w:rPr>
        <w:rFonts w:ascii="Arial" w:hAnsi="Arial" w:cs="Arial"/>
        <w:noProof/>
        <w:color w:val="323E4F"/>
        <w:sz w:val="20"/>
        <w:szCs w:val="20"/>
      </w:rPr>
      <w:t>26</w:t>
    </w:r>
    <w:r w:rsidRPr="00AE528B">
      <w:rPr>
        <w:rFonts w:ascii="Arial" w:hAnsi="Arial" w:cs="Arial"/>
        <w:color w:val="323E4F"/>
        <w:sz w:val="20"/>
        <w:szCs w:val="20"/>
      </w:rPr>
      <w:fldChar w:fldCharType="end"/>
    </w:r>
    <w:r w:rsidRPr="00AE528B">
      <w:rPr>
        <w:rFonts w:ascii="Arial" w:hAnsi="Arial" w:cs="Arial"/>
        <w:color w:val="323E4F"/>
        <w:sz w:val="20"/>
        <w:szCs w:val="20"/>
      </w:rPr>
      <w:t xml:space="preserve"> | </w:t>
    </w:r>
    <w:r w:rsidRPr="00AE528B">
      <w:rPr>
        <w:rFonts w:ascii="Arial" w:hAnsi="Arial" w:cs="Arial"/>
        <w:color w:val="323E4F"/>
        <w:sz w:val="20"/>
        <w:szCs w:val="20"/>
      </w:rPr>
      <w:fldChar w:fldCharType="begin"/>
    </w:r>
    <w:r w:rsidRPr="00AE528B">
      <w:rPr>
        <w:rFonts w:ascii="Arial" w:hAnsi="Arial" w:cs="Arial"/>
        <w:color w:val="323E4F"/>
        <w:sz w:val="20"/>
        <w:szCs w:val="20"/>
      </w:rPr>
      <w:instrText>NUMPAGES  \* Arabic  \* MERGEFORMAT</w:instrText>
    </w:r>
    <w:r w:rsidRPr="00AE528B">
      <w:rPr>
        <w:rFonts w:ascii="Arial" w:hAnsi="Arial" w:cs="Arial"/>
        <w:color w:val="323E4F"/>
        <w:sz w:val="20"/>
        <w:szCs w:val="20"/>
      </w:rPr>
      <w:fldChar w:fldCharType="separate"/>
    </w:r>
    <w:r w:rsidR="009E3271">
      <w:rPr>
        <w:rFonts w:ascii="Arial" w:hAnsi="Arial" w:cs="Arial"/>
        <w:noProof/>
        <w:color w:val="323E4F"/>
        <w:sz w:val="20"/>
        <w:szCs w:val="20"/>
      </w:rPr>
      <w:t>54</w:t>
    </w:r>
    <w:r w:rsidRPr="00AE528B">
      <w:rPr>
        <w:rFonts w:ascii="Arial" w:hAnsi="Arial" w:cs="Arial"/>
        <w:color w:val="323E4F"/>
        <w:sz w:val="20"/>
        <w:szCs w:val="20"/>
      </w:rPr>
      <w:fldChar w:fldCharType="end"/>
    </w:r>
  </w:p>
  <w:p w14:paraId="46CEF9A8" w14:textId="77777777" w:rsidR="00810FA9" w:rsidRPr="00E91C55" w:rsidRDefault="00810FA9" w:rsidP="00575EBC">
    <w:pPr>
      <w:pStyle w:val="Sidefod"/>
      <w:jc w:val="right"/>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5F0DB" w14:textId="77777777" w:rsidR="007577A5" w:rsidRPr="00AE528B" w:rsidRDefault="007577A5">
    <w:pPr>
      <w:tabs>
        <w:tab w:val="center" w:pos="4550"/>
        <w:tab w:val="left" w:pos="5818"/>
      </w:tabs>
      <w:ind w:right="260"/>
      <w:jc w:val="right"/>
      <w:rPr>
        <w:rFonts w:ascii="Arial" w:hAnsi="Arial" w:cs="Arial"/>
        <w:color w:val="222A35"/>
        <w:sz w:val="20"/>
        <w:szCs w:val="20"/>
      </w:rPr>
    </w:pPr>
    <w:r w:rsidRPr="007577A5">
      <w:rPr>
        <w:color w:val="8496B0"/>
      </w:rPr>
      <w:t xml:space="preserve"> </w:t>
    </w:r>
    <w:r w:rsidRPr="00AE528B">
      <w:rPr>
        <w:rFonts w:ascii="Arial" w:hAnsi="Arial" w:cs="Arial"/>
        <w:color w:val="323E4F"/>
        <w:sz w:val="20"/>
        <w:szCs w:val="20"/>
      </w:rPr>
      <w:fldChar w:fldCharType="begin"/>
    </w:r>
    <w:r w:rsidRPr="00AE528B">
      <w:rPr>
        <w:rFonts w:ascii="Arial" w:hAnsi="Arial" w:cs="Arial"/>
        <w:color w:val="323E4F"/>
        <w:sz w:val="20"/>
        <w:szCs w:val="20"/>
      </w:rPr>
      <w:instrText>PAGE   \* MERGEFORMAT</w:instrText>
    </w:r>
    <w:r w:rsidRPr="00AE528B">
      <w:rPr>
        <w:rFonts w:ascii="Arial" w:hAnsi="Arial" w:cs="Arial"/>
        <w:color w:val="323E4F"/>
        <w:sz w:val="20"/>
        <w:szCs w:val="20"/>
      </w:rPr>
      <w:fldChar w:fldCharType="separate"/>
    </w:r>
    <w:r w:rsidR="009E3271">
      <w:rPr>
        <w:rFonts w:ascii="Arial" w:hAnsi="Arial" w:cs="Arial"/>
        <w:noProof/>
        <w:color w:val="323E4F"/>
        <w:sz w:val="20"/>
        <w:szCs w:val="20"/>
      </w:rPr>
      <w:t>1</w:t>
    </w:r>
    <w:r w:rsidRPr="00AE528B">
      <w:rPr>
        <w:rFonts w:ascii="Arial" w:hAnsi="Arial" w:cs="Arial"/>
        <w:color w:val="323E4F"/>
        <w:sz w:val="20"/>
        <w:szCs w:val="20"/>
      </w:rPr>
      <w:fldChar w:fldCharType="end"/>
    </w:r>
    <w:r w:rsidRPr="00AE528B">
      <w:rPr>
        <w:rFonts w:ascii="Arial" w:hAnsi="Arial" w:cs="Arial"/>
        <w:color w:val="323E4F"/>
        <w:sz w:val="20"/>
        <w:szCs w:val="20"/>
      </w:rPr>
      <w:t xml:space="preserve"> | </w:t>
    </w:r>
    <w:r w:rsidRPr="00AE528B">
      <w:rPr>
        <w:rFonts w:ascii="Arial" w:hAnsi="Arial" w:cs="Arial"/>
        <w:color w:val="323E4F"/>
        <w:sz w:val="20"/>
        <w:szCs w:val="20"/>
      </w:rPr>
      <w:fldChar w:fldCharType="begin"/>
    </w:r>
    <w:r w:rsidRPr="00AE528B">
      <w:rPr>
        <w:rFonts w:ascii="Arial" w:hAnsi="Arial" w:cs="Arial"/>
        <w:color w:val="323E4F"/>
        <w:sz w:val="20"/>
        <w:szCs w:val="20"/>
      </w:rPr>
      <w:instrText>NUMPAGES  \* Arabic  \* MERGEFORMAT</w:instrText>
    </w:r>
    <w:r w:rsidRPr="00AE528B">
      <w:rPr>
        <w:rFonts w:ascii="Arial" w:hAnsi="Arial" w:cs="Arial"/>
        <w:color w:val="323E4F"/>
        <w:sz w:val="20"/>
        <w:szCs w:val="20"/>
      </w:rPr>
      <w:fldChar w:fldCharType="separate"/>
    </w:r>
    <w:r w:rsidR="009E3271">
      <w:rPr>
        <w:rFonts w:ascii="Arial" w:hAnsi="Arial" w:cs="Arial"/>
        <w:noProof/>
        <w:color w:val="323E4F"/>
        <w:sz w:val="20"/>
        <w:szCs w:val="20"/>
      </w:rPr>
      <w:t>54</w:t>
    </w:r>
    <w:r w:rsidRPr="00AE528B">
      <w:rPr>
        <w:rFonts w:ascii="Arial" w:hAnsi="Arial" w:cs="Arial"/>
        <w:color w:val="323E4F"/>
        <w:sz w:val="20"/>
        <w:szCs w:val="20"/>
      </w:rPr>
      <w:fldChar w:fldCharType="end"/>
    </w:r>
  </w:p>
  <w:p w14:paraId="49B5E656" w14:textId="77777777" w:rsidR="00810FA9" w:rsidRDefault="00810FA9">
    <w:pPr>
      <w:pStyle w:val="Sidefo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6C579" w14:textId="77777777" w:rsidR="000746F7" w:rsidRDefault="000746F7">
      <w:r>
        <w:separator/>
      </w:r>
    </w:p>
  </w:footnote>
  <w:footnote w:type="continuationSeparator" w:id="0">
    <w:p w14:paraId="3DB33035" w14:textId="77777777" w:rsidR="000746F7" w:rsidRDefault="00074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AAE64" w14:textId="329976AB" w:rsidR="00AC56A7" w:rsidRPr="00AE528B" w:rsidRDefault="00AC56A7">
    <w:pPr>
      <w:pStyle w:val="Sidehoved"/>
      <w:rPr>
        <w:rFonts w:ascii="Arial" w:hAnsi="Arial" w:cs="Arial"/>
        <w:sz w:val="20"/>
        <w:szCs w:val="20"/>
      </w:rPr>
    </w:pPr>
    <w:proofErr w:type="gramStart"/>
    <w:r>
      <w:rPr>
        <w:rFonts w:ascii="Arial" w:hAnsi="Arial" w:cs="Arial"/>
        <w:sz w:val="20"/>
        <w:szCs w:val="20"/>
      </w:rPr>
      <w:t>GRMS version</w:t>
    </w:r>
    <w:proofErr w:type="gramEnd"/>
    <w:r>
      <w:rPr>
        <w:rFonts w:ascii="Arial" w:hAnsi="Arial" w:cs="Arial"/>
        <w:sz w:val="20"/>
        <w:szCs w:val="20"/>
      </w:rPr>
      <w:t xml:space="preserve"> </w:t>
    </w:r>
    <w:r w:rsidR="00DB5890">
      <w:rPr>
        <w:rFonts w:ascii="Arial" w:hAnsi="Arial" w:cs="Arial"/>
        <w:sz w:val="20"/>
        <w:szCs w:val="20"/>
      </w:rPr>
      <w:t xml:space="preserve">7 </w:t>
    </w:r>
  </w:p>
  <w:p w14:paraId="1E40EC1A" w14:textId="77777777" w:rsidR="00810FA9" w:rsidRDefault="00810FA9" w:rsidP="0004063C">
    <w:pPr>
      <w:pStyle w:val="Sidehoved"/>
      <w:pBdr>
        <w:bottom w:val="none" w:sz="0" w:space="0" w:color="auto"/>
      </w:pBdr>
      <w:rPr>
        <w:sz w:val="24"/>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5AA83A6A"/>
    <w:lvl w:ilvl="0">
      <w:start w:val="1"/>
      <w:numFmt w:val="decimal"/>
      <w:pStyle w:val="SF-overskrift"/>
      <w:lvlText w:val="%1."/>
      <w:lvlJc w:val="left"/>
      <w:pPr>
        <w:tabs>
          <w:tab w:val="num" w:pos="360"/>
        </w:tabs>
        <w:ind w:left="360" w:hanging="360"/>
      </w:pPr>
    </w:lvl>
  </w:abstractNum>
  <w:abstractNum w:abstractNumId="1" w15:restartNumberingAfterBreak="0">
    <w:nsid w:val="FFFFFF89"/>
    <w:multiLevelType w:val="singleLevel"/>
    <w:tmpl w:val="83305C72"/>
    <w:lvl w:ilvl="0">
      <w:start w:val="1"/>
      <w:numFmt w:val="bullet"/>
      <w:pStyle w:val="Overskrift1Tegn"/>
      <w:lvlText w:val=""/>
      <w:lvlJc w:val="left"/>
      <w:pPr>
        <w:tabs>
          <w:tab w:val="num" w:pos="360"/>
        </w:tabs>
        <w:ind w:left="360" w:hanging="360"/>
      </w:pPr>
      <w:rPr>
        <w:rFonts w:ascii="Symbol" w:hAnsi="Symbol" w:hint="default"/>
      </w:rPr>
    </w:lvl>
  </w:abstractNum>
  <w:abstractNum w:abstractNumId="2" w15:restartNumberingAfterBreak="0">
    <w:nsid w:val="015248E2"/>
    <w:multiLevelType w:val="hybridMultilevel"/>
    <w:tmpl w:val="E474E2F4"/>
    <w:lvl w:ilvl="0" w:tplc="2FF2A73A">
      <w:start w:val="6"/>
      <w:numFmt w:val="bullet"/>
      <w:lvlText w:val="-"/>
      <w:lvlJc w:val="left"/>
      <w:pPr>
        <w:tabs>
          <w:tab w:val="num" w:pos="960"/>
        </w:tabs>
        <w:ind w:left="960" w:hanging="360"/>
      </w:pPr>
      <w:rPr>
        <w:rFonts w:ascii="Times New Roman" w:eastAsia="Times New Roman" w:hAnsi="Times New Roman" w:cs="Times New Roman" w:hint="default"/>
      </w:rPr>
    </w:lvl>
    <w:lvl w:ilvl="1" w:tplc="04060003" w:tentative="1">
      <w:start w:val="1"/>
      <w:numFmt w:val="bullet"/>
      <w:lvlText w:val="o"/>
      <w:lvlJc w:val="left"/>
      <w:pPr>
        <w:tabs>
          <w:tab w:val="num" w:pos="1680"/>
        </w:tabs>
        <w:ind w:left="1680" w:hanging="360"/>
      </w:pPr>
      <w:rPr>
        <w:rFonts w:ascii="Courier New" w:hAnsi="Courier New" w:cs="Courier New" w:hint="default"/>
      </w:rPr>
    </w:lvl>
    <w:lvl w:ilvl="2" w:tplc="04060005" w:tentative="1">
      <w:start w:val="1"/>
      <w:numFmt w:val="bullet"/>
      <w:lvlText w:val=""/>
      <w:lvlJc w:val="left"/>
      <w:pPr>
        <w:tabs>
          <w:tab w:val="num" w:pos="2400"/>
        </w:tabs>
        <w:ind w:left="2400" w:hanging="360"/>
      </w:pPr>
      <w:rPr>
        <w:rFonts w:ascii="Wingdings" w:hAnsi="Wingdings" w:hint="default"/>
      </w:rPr>
    </w:lvl>
    <w:lvl w:ilvl="3" w:tplc="04060001" w:tentative="1">
      <w:start w:val="1"/>
      <w:numFmt w:val="bullet"/>
      <w:lvlText w:val=""/>
      <w:lvlJc w:val="left"/>
      <w:pPr>
        <w:tabs>
          <w:tab w:val="num" w:pos="3120"/>
        </w:tabs>
        <w:ind w:left="3120" w:hanging="360"/>
      </w:pPr>
      <w:rPr>
        <w:rFonts w:ascii="Symbol" w:hAnsi="Symbol" w:hint="default"/>
      </w:rPr>
    </w:lvl>
    <w:lvl w:ilvl="4" w:tplc="04060003" w:tentative="1">
      <w:start w:val="1"/>
      <w:numFmt w:val="bullet"/>
      <w:lvlText w:val="o"/>
      <w:lvlJc w:val="left"/>
      <w:pPr>
        <w:tabs>
          <w:tab w:val="num" w:pos="3840"/>
        </w:tabs>
        <w:ind w:left="3840" w:hanging="360"/>
      </w:pPr>
      <w:rPr>
        <w:rFonts w:ascii="Courier New" w:hAnsi="Courier New" w:cs="Courier New" w:hint="default"/>
      </w:rPr>
    </w:lvl>
    <w:lvl w:ilvl="5" w:tplc="04060005" w:tentative="1">
      <w:start w:val="1"/>
      <w:numFmt w:val="bullet"/>
      <w:lvlText w:val=""/>
      <w:lvlJc w:val="left"/>
      <w:pPr>
        <w:tabs>
          <w:tab w:val="num" w:pos="4560"/>
        </w:tabs>
        <w:ind w:left="4560" w:hanging="360"/>
      </w:pPr>
      <w:rPr>
        <w:rFonts w:ascii="Wingdings" w:hAnsi="Wingdings" w:hint="default"/>
      </w:rPr>
    </w:lvl>
    <w:lvl w:ilvl="6" w:tplc="04060001" w:tentative="1">
      <w:start w:val="1"/>
      <w:numFmt w:val="bullet"/>
      <w:lvlText w:val=""/>
      <w:lvlJc w:val="left"/>
      <w:pPr>
        <w:tabs>
          <w:tab w:val="num" w:pos="5280"/>
        </w:tabs>
        <w:ind w:left="5280" w:hanging="360"/>
      </w:pPr>
      <w:rPr>
        <w:rFonts w:ascii="Symbol" w:hAnsi="Symbol" w:hint="default"/>
      </w:rPr>
    </w:lvl>
    <w:lvl w:ilvl="7" w:tplc="04060003" w:tentative="1">
      <w:start w:val="1"/>
      <w:numFmt w:val="bullet"/>
      <w:lvlText w:val="o"/>
      <w:lvlJc w:val="left"/>
      <w:pPr>
        <w:tabs>
          <w:tab w:val="num" w:pos="6000"/>
        </w:tabs>
        <w:ind w:left="6000" w:hanging="360"/>
      </w:pPr>
      <w:rPr>
        <w:rFonts w:ascii="Courier New" w:hAnsi="Courier New" w:cs="Courier New" w:hint="default"/>
      </w:rPr>
    </w:lvl>
    <w:lvl w:ilvl="8" w:tplc="04060005" w:tentative="1">
      <w:start w:val="1"/>
      <w:numFmt w:val="bullet"/>
      <w:lvlText w:val=""/>
      <w:lvlJc w:val="left"/>
      <w:pPr>
        <w:tabs>
          <w:tab w:val="num" w:pos="6720"/>
        </w:tabs>
        <w:ind w:left="6720" w:hanging="360"/>
      </w:pPr>
      <w:rPr>
        <w:rFonts w:ascii="Wingdings" w:hAnsi="Wingdings" w:hint="default"/>
      </w:rPr>
    </w:lvl>
  </w:abstractNum>
  <w:abstractNum w:abstractNumId="3" w15:restartNumberingAfterBreak="0">
    <w:nsid w:val="01595350"/>
    <w:multiLevelType w:val="hybridMultilevel"/>
    <w:tmpl w:val="99CA621A"/>
    <w:lvl w:ilvl="0" w:tplc="F8206476">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C458B6"/>
    <w:multiLevelType w:val="hybridMultilevel"/>
    <w:tmpl w:val="2AC881FA"/>
    <w:lvl w:ilvl="0" w:tplc="5C18A2A8">
      <w:start w:val="1"/>
      <w:numFmt w:val="bullet"/>
      <w:lvlText w:val=""/>
      <w:lvlJc w:val="left"/>
      <w:pPr>
        <w:tabs>
          <w:tab w:val="num" w:pos="360"/>
        </w:tabs>
        <w:ind w:left="360" w:hanging="360"/>
      </w:pPr>
      <w:rPr>
        <w:rFonts w:ascii="Wingdings" w:hAnsi="Wingdings" w:hint="default"/>
        <w:sz w:val="16"/>
        <w:szCs w:val="16"/>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624165"/>
    <w:multiLevelType w:val="hybridMultilevel"/>
    <w:tmpl w:val="061A8E2C"/>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 w15:restartNumberingAfterBreak="0">
    <w:nsid w:val="13BD658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6894446"/>
    <w:multiLevelType w:val="multilevel"/>
    <w:tmpl w:val="B02619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5A6023"/>
    <w:multiLevelType w:val="hybridMultilevel"/>
    <w:tmpl w:val="C5001D70"/>
    <w:lvl w:ilvl="0" w:tplc="0409000F">
      <w:start w:val="1"/>
      <w:numFmt w:val="decimal"/>
      <w:lvlText w:val="%1."/>
      <w:lvlJc w:val="left"/>
      <w:pPr>
        <w:tabs>
          <w:tab w:val="num" w:pos="360"/>
        </w:tabs>
        <w:ind w:left="360" w:hanging="360"/>
      </w:pPr>
      <w:rPr>
        <w:rFonts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9" w15:restartNumberingAfterBreak="0">
    <w:nsid w:val="1AFE423D"/>
    <w:multiLevelType w:val="hybridMultilevel"/>
    <w:tmpl w:val="4594D304"/>
    <w:lvl w:ilvl="0" w:tplc="FCB6813E">
      <w:start w:val="1"/>
      <w:numFmt w:val="bullet"/>
      <w:lvlText w:val=""/>
      <w:lvlJc w:val="left"/>
      <w:pPr>
        <w:tabs>
          <w:tab w:val="num" w:pos="720"/>
        </w:tabs>
        <w:ind w:left="720" w:hanging="360"/>
      </w:pPr>
      <w:rPr>
        <w:rFonts w:ascii="Wingdings" w:hAnsi="Wingdings" w:hint="default"/>
        <w:sz w:val="16"/>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0E0EA9"/>
    <w:multiLevelType w:val="hybridMultilevel"/>
    <w:tmpl w:val="3BF8EE14"/>
    <w:lvl w:ilvl="0" w:tplc="5C18A2A8">
      <w:start w:val="1"/>
      <w:numFmt w:val="bullet"/>
      <w:lvlText w:val=""/>
      <w:lvlJc w:val="left"/>
      <w:pPr>
        <w:tabs>
          <w:tab w:val="num" w:pos="720"/>
        </w:tabs>
        <w:ind w:left="720" w:hanging="360"/>
      </w:pPr>
      <w:rPr>
        <w:rFonts w:ascii="Wingdings" w:hAnsi="Wingdings" w:hint="default"/>
        <w:sz w:val="16"/>
        <w:szCs w:val="16"/>
      </w:rPr>
    </w:lvl>
    <w:lvl w:ilvl="1" w:tplc="04060003" w:tentative="1">
      <w:start w:val="1"/>
      <w:numFmt w:val="bullet"/>
      <w:lvlText w:val="o"/>
      <w:lvlJc w:val="left"/>
      <w:pPr>
        <w:tabs>
          <w:tab w:val="num" w:pos="1800"/>
        </w:tabs>
        <w:ind w:left="1800" w:hanging="360"/>
      </w:pPr>
      <w:rPr>
        <w:rFonts w:ascii="Courier New" w:hAnsi="Courier New" w:cs="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cs="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cs="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B65356E"/>
    <w:multiLevelType w:val="hybridMultilevel"/>
    <w:tmpl w:val="B226E08A"/>
    <w:lvl w:ilvl="0" w:tplc="822AECF8">
      <w:start w:val="5"/>
      <w:numFmt w:val="bullet"/>
      <w:lvlText w:val="-"/>
      <w:lvlJc w:val="left"/>
      <w:pPr>
        <w:tabs>
          <w:tab w:val="num" w:pos="720"/>
        </w:tabs>
        <w:ind w:left="720" w:hanging="360"/>
      </w:pPr>
      <w:rPr>
        <w:rFonts w:ascii="Arial" w:eastAsia="Times New Roman" w:hAnsi="Arial" w:cs="Arial" w:hint="default"/>
        <w:color w:val="auto"/>
      </w:rPr>
    </w:lvl>
    <w:lvl w:ilvl="1" w:tplc="E686422A">
      <w:start w:val="1"/>
      <w:numFmt w:val="bullet"/>
      <w:lvlText w:val=""/>
      <w:lvlJc w:val="left"/>
      <w:pPr>
        <w:tabs>
          <w:tab w:val="num" w:pos="1440"/>
        </w:tabs>
        <w:ind w:left="1440" w:hanging="360"/>
      </w:pPr>
      <w:rPr>
        <w:rFonts w:ascii="Wingdings" w:hAnsi="Wingdings" w:hint="default"/>
        <w:color w:val="auto"/>
        <w:sz w:val="16"/>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5F14AE"/>
    <w:multiLevelType w:val="hybridMultilevel"/>
    <w:tmpl w:val="0EDC70CE"/>
    <w:lvl w:ilvl="0" w:tplc="2A3A369E">
      <w:numFmt w:val="bullet"/>
      <w:lvlText w:val="-"/>
      <w:lvlJc w:val="left"/>
      <w:pPr>
        <w:tabs>
          <w:tab w:val="num" w:pos="1260"/>
        </w:tabs>
        <w:ind w:left="1260" w:hanging="360"/>
      </w:pPr>
      <w:rPr>
        <w:rFonts w:ascii="Times New Roman" w:eastAsia="Times New Roman" w:hAnsi="Times New Roman" w:cs="Times New Roman" w:hint="default"/>
      </w:rPr>
    </w:lvl>
    <w:lvl w:ilvl="1" w:tplc="04060003" w:tentative="1">
      <w:start w:val="1"/>
      <w:numFmt w:val="bullet"/>
      <w:lvlText w:val="o"/>
      <w:lvlJc w:val="left"/>
      <w:pPr>
        <w:tabs>
          <w:tab w:val="num" w:pos="1980"/>
        </w:tabs>
        <w:ind w:left="1980" w:hanging="360"/>
      </w:pPr>
      <w:rPr>
        <w:rFonts w:ascii="Courier New" w:hAnsi="Courier New" w:cs="Courier New" w:hint="default"/>
      </w:rPr>
    </w:lvl>
    <w:lvl w:ilvl="2" w:tplc="04060005" w:tentative="1">
      <w:start w:val="1"/>
      <w:numFmt w:val="bullet"/>
      <w:lvlText w:val=""/>
      <w:lvlJc w:val="left"/>
      <w:pPr>
        <w:tabs>
          <w:tab w:val="num" w:pos="2700"/>
        </w:tabs>
        <w:ind w:left="2700" w:hanging="360"/>
      </w:pPr>
      <w:rPr>
        <w:rFonts w:ascii="Wingdings" w:hAnsi="Wingdings" w:hint="default"/>
      </w:rPr>
    </w:lvl>
    <w:lvl w:ilvl="3" w:tplc="04060001" w:tentative="1">
      <w:start w:val="1"/>
      <w:numFmt w:val="bullet"/>
      <w:lvlText w:val=""/>
      <w:lvlJc w:val="left"/>
      <w:pPr>
        <w:tabs>
          <w:tab w:val="num" w:pos="3420"/>
        </w:tabs>
        <w:ind w:left="3420" w:hanging="360"/>
      </w:pPr>
      <w:rPr>
        <w:rFonts w:ascii="Symbol" w:hAnsi="Symbol" w:hint="default"/>
      </w:rPr>
    </w:lvl>
    <w:lvl w:ilvl="4" w:tplc="04060003" w:tentative="1">
      <w:start w:val="1"/>
      <w:numFmt w:val="bullet"/>
      <w:lvlText w:val="o"/>
      <w:lvlJc w:val="left"/>
      <w:pPr>
        <w:tabs>
          <w:tab w:val="num" w:pos="4140"/>
        </w:tabs>
        <w:ind w:left="4140" w:hanging="360"/>
      </w:pPr>
      <w:rPr>
        <w:rFonts w:ascii="Courier New" w:hAnsi="Courier New" w:cs="Courier New" w:hint="default"/>
      </w:rPr>
    </w:lvl>
    <w:lvl w:ilvl="5" w:tplc="04060005" w:tentative="1">
      <w:start w:val="1"/>
      <w:numFmt w:val="bullet"/>
      <w:lvlText w:val=""/>
      <w:lvlJc w:val="left"/>
      <w:pPr>
        <w:tabs>
          <w:tab w:val="num" w:pos="4860"/>
        </w:tabs>
        <w:ind w:left="4860" w:hanging="360"/>
      </w:pPr>
      <w:rPr>
        <w:rFonts w:ascii="Wingdings" w:hAnsi="Wingdings" w:hint="default"/>
      </w:rPr>
    </w:lvl>
    <w:lvl w:ilvl="6" w:tplc="04060001" w:tentative="1">
      <w:start w:val="1"/>
      <w:numFmt w:val="bullet"/>
      <w:lvlText w:val=""/>
      <w:lvlJc w:val="left"/>
      <w:pPr>
        <w:tabs>
          <w:tab w:val="num" w:pos="5580"/>
        </w:tabs>
        <w:ind w:left="5580" w:hanging="360"/>
      </w:pPr>
      <w:rPr>
        <w:rFonts w:ascii="Symbol" w:hAnsi="Symbol" w:hint="default"/>
      </w:rPr>
    </w:lvl>
    <w:lvl w:ilvl="7" w:tplc="04060003" w:tentative="1">
      <w:start w:val="1"/>
      <w:numFmt w:val="bullet"/>
      <w:lvlText w:val="o"/>
      <w:lvlJc w:val="left"/>
      <w:pPr>
        <w:tabs>
          <w:tab w:val="num" w:pos="6300"/>
        </w:tabs>
        <w:ind w:left="6300" w:hanging="360"/>
      </w:pPr>
      <w:rPr>
        <w:rFonts w:ascii="Courier New" w:hAnsi="Courier New" w:cs="Courier New" w:hint="default"/>
      </w:rPr>
    </w:lvl>
    <w:lvl w:ilvl="8" w:tplc="0406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26CD344A"/>
    <w:multiLevelType w:val="multilevel"/>
    <w:tmpl w:val="54467C5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6744B86"/>
    <w:multiLevelType w:val="multilevel"/>
    <w:tmpl w:val="2B525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A97118"/>
    <w:multiLevelType w:val="hybridMultilevel"/>
    <w:tmpl w:val="256AA886"/>
    <w:lvl w:ilvl="0" w:tplc="A8F445A6">
      <w:start w:val="6"/>
      <w:numFmt w:val="bullet"/>
      <w:lvlText w:val="-"/>
      <w:lvlJc w:val="left"/>
      <w:pPr>
        <w:tabs>
          <w:tab w:val="num" w:pos="960"/>
        </w:tabs>
        <w:ind w:left="960" w:hanging="360"/>
      </w:pPr>
      <w:rPr>
        <w:rFonts w:ascii="Times New Roman" w:eastAsia="Times New Roman" w:hAnsi="Times New Roman" w:cs="Times New Roman" w:hint="default"/>
      </w:rPr>
    </w:lvl>
    <w:lvl w:ilvl="1" w:tplc="04060003" w:tentative="1">
      <w:start w:val="1"/>
      <w:numFmt w:val="bullet"/>
      <w:lvlText w:val="o"/>
      <w:lvlJc w:val="left"/>
      <w:pPr>
        <w:tabs>
          <w:tab w:val="num" w:pos="1680"/>
        </w:tabs>
        <w:ind w:left="1680" w:hanging="360"/>
      </w:pPr>
      <w:rPr>
        <w:rFonts w:ascii="Courier New" w:hAnsi="Courier New" w:cs="Courier New" w:hint="default"/>
      </w:rPr>
    </w:lvl>
    <w:lvl w:ilvl="2" w:tplc="04060005" w:tentative="1">
      <w:start w:val="1"/>
      <w:numFmt w:val="bullet"/>
      <w:lvlText w:val=""/>
      <w:lvlJc w:val="left"/>
      <w:pPr>
        <w:tabs>
          <w:tab w:val="num" w:pos="2400"/>
        </w:tabs>
        <w:ind w:left="2400" w:hanging="360"/>
      </w:pPr>
      <w:rPr>
        <w:rFonts w:ascii="Wingdings" w:hAnsi="Wingdings" w:hint="default"/>
      </w:rPr>
    </w:lvl>
    <w:lvl w:ilvl="3" w:tplc="04060001" w:tentative="1">
      <w:start w:val="1"/>
      <w:numFmt w:val="bullet"/>
      <w:lvlText w:val=""/>
      <w:lvlJc w:val="left"/>
      <w:pPr>
        <w:tabs>
          <w:tab w:val="num" w:pos="3120"/>
        </w:tabs>
        <w:ind w:left="3120" w:hanging="360"/>
      </w:pPr>
      <w:rPr>
        <w:rFonts w:ascii="Symbol" w:hAnsi="Symbol" w:hint="default"/>
      </w:rPr>
    </w:lvl>
    <w:lvl w:ilvl="4" w:tplc="04060003" w:tentative="1">
      <w:start w:val="1"/>
      <w:numFmt w:val="bullet"/>
      <w:lvlText w:val="o"/>
      <w:lvlJc w:val="left"/>
      <w:pPr>
        <w:tabs>
          <w:tab w:val="num" w:pos="3840"/>
        </w:tabs>
        <w:ind w:left="3840" w:hanging="360"/>
      </w:pPr>
      <w:rPr>
        <w:rFonts w:ascii="Courier New" w:hAnsi="Courier New" w:cs="Courier New" w:hint="default"/>
      </w:rPr>
    </w:lvl>
    <w:lvl w:ilvl="5" w:tplc="04060005" w:tentative="1">
      <w:start w:val="1"/>
      <w:numFmt w:val="bullet"/>
      <w:lvlText w:val=""/>
      <w:lvlJc w:val="left"/>
      <w:pPr>
        <w:tabs>
          <w:tab w:val="num" w:pos="4560"/>
        </w:tabs>
        <w:ind w:left="4560" w:hanging="360"/>
      </w:pPr>
      <w:rPr>
        <w:rFonts w:ascii="Wingdings" w:hAnsi="Wingdings" w:hint="default"/>
      </w:rPr>
    </w:lvl>
    <w:lvl w:ilvl="6" w:tplc="04060001" w:tentative="1">
      <w:start w:val="1"/>
      <w:numFmt w:val="bullet"/>
      <w:lvlText w:val=""/>
      <w:lvlJc w:val="left"/>
      <w:pPr>
        <w:tabs>
          <w:tab w:val="num" w:pos="5280"/>
        </w:tabs>
        <w:ind w:left="5280" w:hanging="360"/>
      </w:pPr>
      <w:rPr>
        <w:rFonts w:ascii="Symbol" w:hAnsi="Symbol" w:hint="default"/>
      </w:rPr>
    </w:lvl>
    <w:lvl w:ilvl="7" w:tplc="04060003" w:tentative="1">
      <w:start w:val="1"/>
      <w:numFmt w:val="bullet"/>
      <w:lvlText w:val="o"/>
      <w:lvlJc w:val="left"/>
      <w:pPr>
        <w:tabs>
          <w:tab w:val="num" w:pos="6000"/>
        </w:tabs>
        <w:ind w:left="6000" w:hanging="360"/>
      </w:pPr>
      <w:rPr>
        <w:rFonts w:ascii="Courier New" w:hAnsi="Courier New" w:cs="Courier New" w:hint="default"/>
      </w:rPr>
    </w:lvl>
    <w:lvl w:ilvl="8" w:tplc="04060005" w:tentative="1">
      <w:start w:val="1"/>
      <w:numFmt w:val="bullet"/>
      <w:lvlText w:val=""/>
      <w:lvlJc w:val="left"/>
      <w:pPr>
        <w:tabs>
          <w:tab w:val="num" w:pos="6720"/>
        </w:tabs>
        <w:ind w:left="6720" w:hanging="360"/>
      </w:pPr>
      <w:rPr>
        <w:rFonts w:ascii="Wingdings" w:hAnsi="Wingdings" w:hint="default"/>
      </w:rPr>
    </w:lvl>
  </w:abstractNum>
  <w:abstractNum w:abstractNumId="16" w15:restartNumberingAfterBreak="0">
    <w:nsid w:val="39023CF6"/>
    <w:multiLevelType w:val="hybridMultilevel"/>
    <w:tmpl w:val="5BA2F274"/>
    <w:lvl w:ilvl="0" w:tplc="EDF0BC2E">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749103E"/>
    <w:multiLevelType w:val="hybridMultilevel"/>
    <w:tmpl w:val="AE6C052C"/>
    <w:lvl w:ilvl="0" w:tplc="E686422A">
      <w:start w:val="1"/>
      <w:numFmt w:val="bullet"/>
      <w:lvlText w:val=""/>
      <w:lvlJc w:val="left"/>
      <w:pPr>
        <w:tabs>
          <w:tab w:val="num" w:pos="1080"/>
        </w:tabs>
        <w:ind w:left="1080" w:hanging="360"/>
      </w:pPr>
      <w:rPr>
        <w:rFonts w:ascii="Wingdings" w:hAnsi="Wingdings" w:hint="default"/>
        <w:sz w:val="16"/>
      </w:rPr>
    </w:lvl>
    <w:lvl w:ilvl="1" w:tplc="E686422A">
      <w:start w:val="1"/>
      <w:numFmt w:val="bullet"/>
      <w:lvlText w:val=""/>
      <w:lvlJc w:val="left"/>
      <w:pPr>
        <w:tabs>
          <w:tab w:val="num" w:pos="2160"/>
        </w:tabs>
        <w:ind w:left="2160" w:hanging="360"/>
      </w:pPr>
      <w:rPr>
        <w:rFonts w:ascii="Wingdings" w:hAnsi="Wingdings" w:hint="default"/>
        <w:sz w:val="16"/>
      </w:rPr>
    </w:lvl>
    <w:lvl w:ilvl="2" w:tplc="04060005" w:tentative="1">
      <w:start w:val="1"/>
      <w:numFmt w:val="bullet"/>
      <w:lvlText w:val=""/>
      <w:lvlJc w:val="left"/>
      <w:pPr>
        <w:tabs>
          <w:tab w:val="num" w:pos="2880"/>
        </w:tabs>
        <w:ind w:left="2880" w:hanging="360"/>
      </w:pPr>
      <w:rPr>
        <w:rFonts w:ascii="Wingdings" w:hAnsi="Wingdings" w:hint="default"/>
      </w:rPr>
    </w:lvl>
    <w:lvl w:ilvl="3" w:tplc="04060001" w:tentative="1">
      <w:start w:val="1"/>
      <w:numFmt w:val="bullet"/>
      <w:lvlText w:val=""/>
      <w:lvlJc w:val="left"/>
      <w:pPr>
        <w:tabs>
          <w:tab w:val="num" w:pos="3600"/>
        </w:tabs>
        <w:ind w:left="3600" w:hanging="360"/>
      </w:pPr>
      <w:rPr>
        <w:rFonts w:ascii="Symbol" w:hAnsi="Symbol" w:hint="default"/>
      </w:rPr>
    </w:lvl>
    <w:lvl w:ilvl="4" w:tplc="04060003" w:tentative="1">
      <w:start w:val="1"/>
      <w:numFmt w:val="bullet"/>
      <w:lvlText w:val="o"/>
      <w:lvlJc w:val="left"/>
      <w:pPr>
        <w:tabs>
          <w:tab w:val="num" w:pos="4320"/>
        </w:tabs>
        <w:ind w:left="4320" w:hanging="360"/>
      </w:pPr>
      <w:rPr>
        <w:rFonts w:ascii="Courier New" w:hAnsi="Courier New" w:cs="Courier New" w:hint="default"/>
      </w:rPr>
    </w:lvl>
    <w:lvl w:ilvl="5" w:tplc="04060005" w:tentative="1">
      <w:start w:val="1"/>
      <w:numFmt w:val="bullet"/>
      <w:lvlText w:val=""/>
      <w:lvlJc w:val="left"/>
      <w:pPr>
        <w:tabs>
          <w:tab w:val="num" w:pos="5040"/>
        </w:tabs>
        <w:ind w:left="5040" w:hanging="360"/>
      </w:pPr>
      <w:rPr>
        <w:rFonts w:ascii="Wingdings" w:hAnsi="Wingdings" w:hint="default"/>
      </w:rPr>
    </w:lvl>
    <w:lvl w:ilvl="6" w:tplc="04060001" w:tentative="1">
      <w:start w:val="1"/>
      <w:numFmt w:val="bullet"/>
      <w:lvlText w:val=""/>
      <w:lvlJc w:val="left"/>
      <w:pPr>
        <w:tabs>
          <w:tab w:val="num" w:pos="5760"/>
        </w:tabs>
        <w:ind w:left="5760" w:hanging="360"/>
      </w:pPr>
      <w:rPr>
        <w:rFonts w:ascii="Symbol" w:hAnsi="Symbol" w:hint="default"/>
      </w:rPr>
    </w:lvl>
    <w:lvl w:ilvl="7" w:tplc="04060003" w:tentative="1">
      <w:start w:val="1"/>
      <w:numFmt w:val="bullet"/>
      <w:lvlText w:val="o"/>
      <w:lvlJc w:val="left"/>
      <w:pPr>
        <w:tabs>
          <w:tab w:val="num" w:pos="6480"/>
        </w:tabs>
        <w:ind w:left="6480" w:hanging="360"/>
      </w:pPr>
      <w:rPr>
        <w:rFonts w:ascii="Courier New" w:hAnsi="Courier New" w:cs="Courier New" w:hint="default"/>
      </w:rPr>
    </w:lvl>
    <w:lvl w:ilvl="8" w:tplc="0406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FA82442"/>
    <w:multiLevelType w:val="hybridMultilevel"/>
    <w:tmpl w:val="8396B942"/>
    <w:lvl w:ilvl="0" w:tplc="CFB0139A">
      <w:start w:val="3"/>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37D3496"/>
    <w:multiLevelType w:val="hybridMultilevel"/>
    <w:tmpl w:val="A7B675A4"/>
    <w:lvl w:ilvl="0" w:tplc="75083E5C">
      <w:start w:val="6"/>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614A282C"/>
    <w:multiLevelType w:val="hybridMultilevel"/>
    <w:tmpl w:val="41D4D6C2"/>
    <w:lvl w:ilvl="0" w:tplc="822AECF8">
      <w:start w:val="3"/>
      <w:numFmt w:val="bullet"/>
      <w:lvlText w:val="-"/>
      <w:lvlJc w:val="left"/>
      <w:pPr>
        <w:tabs>
          <w:tab w:val="num" w:pos="720"/>
        </w:tabs>
        <w:ind w:left="720" w:hanging="360"/>
      </w:pPr>
      <w:rPr>
        <w:rFonts w:ascii="Arial" w:eastAsia="Times New Roman" w:hAnsi="Arial"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644738"/>
    <w:multiLevelType w:val="multilevel"/>
    <w:tmpl w:val="EAD80954"/>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39465C"/>
    <w:multiLevelType w:val="multilevel"/>
    <w:tmpl w:val="EB769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F5077E"/>
    <w:multiLevelType w:val="hybridMultilevel"/>
    <w:tmpl w:val="18688D9C"/>
    <w:lvl w:ilvl="0" w:tplc="E686422A">
      <w:start w:val="1"/>
      <w:numFmt w:val="bullet"/>
      <w:lvlText w:val=""/>
      <w:lvlJc w:val="left"/>
      <w:pPr>
        <w:tabs>
          <w:tab w:val="num" w:pos="720"/>
        </w:tabs>
        <w:ind w:left="720" w:hanging="360"/>
      </w:pPr>
      <w:rPr>
        <w:rFonts w:ascii="Wingdings" w:hAnsi="Wingdings" w:hint="default"/>
        <w:sz w:val="16"/>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D42BF7"/>
    <w:multiLevelType w:val="hybridMultilevel"/>
    <w:tmpl w:val="625AB62C"/>
    <w:lvl w:ilvl="0" w:tplc="D8ACFDBA">
      <w:start w:val="5"/>
      <w:numFmt w:val="bullet"/>
      <w:lvlText w:val="-"/>
      <w:lvlJc w:val="left"/>
      <w:pPr>
        <w:ind w:left="720" w:hanging="360"/>
      </w:pPr>
      <w:rPr>
        <w:rFonts w:ascii="Arial" w:eastAsia="Calibr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733464DE"/>
    <w:multiLevelType w:val="multilevel"/>
    <w:tmpl w:val="D2A0FD4A"/>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76D5184E"/>
    <w:multiLevelType w:val="hybridMultilevel"/>
    <w:tmpl w:val="57526464"/>
    <w:lvl w:ilvl="0" w:tplc="5C18A2A8">
      <w:start w:val="1"/>
      <w:numFmt w:val="bullet"/>
      <w:lvlText w:val=""/>
      <w:lvlJc w:val="left"/>
      <w:pPr>
        <w:tabs>
          <w:tab w:val="num" w:pos="360"/>
        </w:tabs>
        <w:ind w:left="360" w:hanging="360"/>
      </w:pPr>
      <w:rPr>
        <w:rFonts w:ascii="Wingdings" w:hAnsi="Wingdings" w:hint="default"/>
        <w:sz w:val="16"/>
        <w:szCs w:val="16"/>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1141269408">
    <w:abstractNumId w:val="16"/>
  </w:num>
  <w:num w:numId="2" w16cid:durableId="985160848">
    <w:abstractNumId w:val="12"/>
  </w:num>
  <w:num w:numId="3" w16cid:durableId="1159735487">
    <w:abstractNumId w:val="6"/>
  </w:num>
  <w:num w:numId="4" w16cid:durableId="1461608270">
    <w:abstractNumId w:val="15"/>
  </w:num>
  <w:num w:numId="5" w16cid:durableId="1822191062">
    <w:abstractNumId w:val="2"/>
  </w:num>
  <w:num w:numId="6" w16cid:durableId="2073388369">
    <w:abstractNumId w:val="3"/>
  </w:num>
  <w:num w:numId="7" w16cid:durableId="660500299">
    <w:abstractNumId w:val="5"/>
  </w:num>
  <w:num w:numId="8" w16cid:durableId="1506825312">
    <w:abstractNumId w:val="4"/>
  </w:num>
  <w:num w:numId="9" w16cid:durableId="1098713380">
    <w:abstractNumId w:val="26"/>
  </w:num>
  <w:num w:numId="10" w16cid:durableId="1234853793">
    <w:abstractNumId w:val="20"/>
  </w:num>
  <w:num w:numId="11" w16cid:durableId="1699235387">
    <w:abstractNumId w:val="11"/>
  </w:num>
  <w:num w:numId="12" w16cid:durableId="375854080">
    <w:abstractNumId w:val="10"/>
  </w:num>
  <w:num w:numId="13" w16cid:durableId="1791391462">
    <w:abstractNumId w:val="25"/>
  </w:num>
  <w:num w:numId="14" w16cid:durableId="842160573">
    <w:abstractNumId w:val="8"/>
  </w:num>
  <w:num w:numId="15" w16cid:durableId="1706364984">
    <w:abstractNumId w:val="13"/>
  </w:num>
  <w:num w:numId="16" w16cid:durableId="1594238964">
    <w:abstractNumId w:val="0"/>
  </w:num>
  <w:num w:numId="17" w16cid:durableId="1887720735">
    <w:abstractNumId w:val="19"/>
  </w:num>
  <w:num w:numId="18" w16cid:durableId="1336306438">
    <w:abstractNumId w:val="22"/>
  </w:num>
  <w:num w:numId="19" w16cid:durableId="31342152">
    <w:abstractNumId w:val="7"/>
  </w:num>
  <w:num w:numId="20" w16cid:durableId="2117945218">
    <w:abstractNumId w:val="21"/>
  </w:num>
  <w:num w:numId="21" w16cid:durableId="318457942">
    <w:abstractNumId w:val="14"/>
  </w:num>
  <w:num w:numId="22" w16cid:durableId="1462192407">
    <w:abstractNumId w:val="24"/>
  </w:num>
  <w:num w:numId="23" w16cid:durableId="1251356799">
    <w:abstractNumId w:val="9"/>
  </w:num>
  <w:num w:numId="24" w16cid:durableId="827596784">
    <w:abstractNumId w:val="1"/>
  </w:num>
  <w:num w:numId="25" w16cid:durableId="2126003825">
    <w:abstractNumId w:val="18"/>
  </w:num>
  <w:num w:numId="26" w16cid:durableId="1180436551">
    <w:abstractNumId w:val="17"/>
  </w:num>
  <w:num w:numId="27" w16cid:durableId="727075432">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da-DK" w:vendorID="64" w:dllVersion="0" w:nlCheck="1" w:checkStyle="0"/>
  <w:activeWritingStyle w:appName="MSWord" w:lang="fr-FR"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552"/>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FB3"/>
    <w:rsid w:val="00000CD8"/>
    <w:rsid w:val="00001286"/>
    <w:rsid w:val="0000367B"/>
    <w:rsid w:val="0000414D"/>
    <w:rsid w:val="0000483A"/>
    <w:rsid w:val="00005689"/>
    <w:rsid w:val="00005E63"/>
    <w:rsid w:val="00006351"/>
    <w:rsid w:val="000072D9"/>
    <w:rsid w:val="00010079"/>
    <w:rsid w:val="00011396"/>
    <w:rsid w:val="0001244D"/>
    <w:rsid w:val="00014700"/>
    <w:rsid w:val="0001510F"/>
    <w:rsid w:val="0001583B"/>
    <w:rsid w:val="00015D4B"/>
    <w:rsid w:val="000160E5"/>
    <w:rsid w:val="00016CD1"/>
    <w:rsid w:val="00023645"/>
    <w:rsid w:val="0002461A"/>
    <w:rsid w:val="0002509B"/>
    <w:rsid w:val="000264FF"/>
    <w:rsid w:val="00026F93"/>
    <w:rsid w:val="00027DF7"/>
    <w:rsid w:val="00032A46"/>
    <w:rsid w:val="00032A7C"/>
    <w:rsid w:val="00032BF2"/>
    <w:rsid w:val="00032F05"/>
    <w:rsid w:val="0003315A"/>
    <w:rsid w:val="000352E5"/>
    <w:rsid w:val="00036D9A"/>
    <w:rsid w:val="00037FF6"/>
    <w:rsid w:val="0004063C"/>
    <w:rsid w:val="0004204C"/>
    <w:rsid w:val="00044562"/>
    <w:rsid w:val="00044F13"/>
    <w:rsid w:val="000456F6"/>
    <w:rsid w:val="000502D4"/>
    <w:rsid w:val="00051DF6"/>
    <w:rsid w:val="00051EA0"/>
    <w:rsid w:val="000530A1"/>
    <w:rsid w:val="0005359B"/>
    <w:rsid w:val="00054A24"/>
    <w:rsid w:val="00054C9D"/>
    <w:rsid w:val="000560B4"/>
    <w:rsid w:val="000561A5"/>
    <w:rsid w:val="00056276"/>
    <w:rsid w:val="000614A4"/>
    <w:rsid w:val="000629B1"/>
    <w:rsid w:val="00063C09"/>
    <w:rsid w:val="0006498E"/>
    <w:rsid w:val="00064EFC"/>
    <w:rsid w:val="00065044"/>
    <w:rsid w:val="000659C4"/>
    <w:rsid w:val="00065D19"/>
    <w:rsid w:val="00067641"/>
    <w:rsid w:val="00067E19"/>
    <w:rsid w:val="00067EEB"/>
    <w:rsid w:val="0007001E"/>
    <w:rsid w:val="00071291"/>
    <w:rsid w:val="0007216D"/>
    <w:rsid w:val="0007303A"/>
    <w:rsid w:val="000746F7"/>
    <w:rsid w:val="00074D29"/>
    <w:rsid w:val="000751E3"/>
    <w:rsid w:val="00076278"/>
    <w:rsid w:val="00076333"/>
    <w:rsid w:val="000767C2"/>
    <w:rsid w:val="00077551"/>
    <w:rsid w:val="00077F0C"/>
    <w:rsid w:val="00080A6C"/>
    <w:rsid w:val="00081CAB"/>
    <w:rsid w:val="00081D3E"/>
    <w:rsid w:val="00083D45"/>
    <w:rsid w:val="0008486B"/>
    <w:rsid w:val="00085280"/>
    <w:rsid w:val="00086AF9"/>
    <w:rsid w:val="00086B0D"/>
    <w:rsid w:val="00086F71"/>
    <w:rsid w:val="0008777B"/>
    <w:rsid w:val="000878B1"/>
    <w:rsid w:val="00087BEA"/>
    <w:rsid w:val="00087FF6"/>
    <w:rsid w:val="00090672"/>
    <w:rsid w:val="00091C01"/>
    <w:rsid w:val="000924DB"/>
    <w:rsid w:val="00092DA5"/>
    <w:rsid w:val="00092EA1"/>
    <w:rsid w:val="00093E8A"/>
    <w:rsid w:val="00095DFB"/>
    <w:rsid w:val="00096580"/>
    <w:rsid w:val="000970F6"/>
    <w:rsid w:val="00097BEC"/>
    <w:rsid w:val="000A00EB"/>
    <w:rsid w:val="000A019F"/>
    <w:rsid w:val="000A0A76"/>
    <w:rsid w:val="000A2E34"/>
    <w:rsid w:val="000A4B59"/>
    <w:rsid w:val="000A60DE"/>
    <w:rsid w:val="000A67C4"/>
    <w:rsid w:val="000B0A8E"/>
    <w:rsid w:val="000B0E23"/>
    <w:rsid w:val="000B2A18"/>
    <w:rsid w:val="000B6257"/>
    <w:rsid w:val="000B6566"/>
    <w:rsid w:val="000C0CFE"/>
    <w:rsid w:val="000C3ADE"/>
    <w:rsid w:val="000C3F7A"/>
    <w:rsid w:val="000C4135"/>
    <w:rsid w:val="000C42F5"/>
    <w:rsid w:val="000C446A"/>
    <w:rsid w:val="000C4603"/>
    <w:rsid w:val="000C50FE"/>
    <w:rsid w:val="000C5152"/>
    <w:rsid w:val="000C5C4A"/>
    <w:rsid w:val="000C5DD6"/>
    <w:rsid w:val="000D1BF5"/>
    <w:rsid w:val="000D525E"/>
    <w:rsid w:val="000D5B67"/>
    <w:rsid w:val="000E1480"/>
    <w:rsid w:val="000E1D15"/>
    <w:rsid w:val="000E203A"/>
    <w:rsid w:val="000E2187"/>
    <w:rsid w:val="000E26FD"/>
    <w:rsid w:val="000E2AC4"/>
    <w:rsid w:val="000E37DC"/>
    <w:rsid w:val="000E511C"/>
    <w:rsid w:val="000E51E5"/>
    <w:rsid w:val="000E7AA9"/>
    <w:rsid w:val="000F1187"/>
    <w:rsid w:val="000F1572"/>
    <w:rsid w:val="000F18D7"/>
    <w:rsid w:val="000F1DBC"/>
    <w:rsid w:val="000F1E56"/>
    <w:rsid w:val="000F20F6"/>
    <w:rsid w:val="000F2C42"/>
    <w:rsid w:val="000F3D69"/>
    <w:rsid w:val="000F45A2"/>
    <w:rsid w:val="000F5272"/>
    <w:rsid w:val="000F5AE1"/>
    <w:rsid w:val="000F5F37"/>
    <w:rsid w:val="000F6A0C"/>
    <w:rsid w:val="000F7524"/>
    <w:rsid w:val="001017AD"/>
    <w:rsid w:val="00101DFB"/>
    <w:rsid w:val="001027A8"/>
    <w:rsid w:val="0010364E"/>
    <w:rsid w:val="0010377C"/>
    <w:rsid w:val="001045DA"/>
    <w:rsid w:val="0010666E"/>
    <w:rsid w:val="00106C34"/>
    <w:rsid w:val="00107F90"/>
    <w:rsid w:val="0011072C"/>
    <w:rsid w:val="0011383A"/>
    <w:rsid w:val="001139A6"/>
    <w:rsid w:val="001149DA"/>
    <w:rsid w:val="00114EEF"/>
    <w:rsid w:val="00117080"/>
    <w:rsid w:val="00117BD1"/>
    <w:rsid w:val="00120105"/>
    <w:rsid w:val="00120AD8"/>
    <w:rsid w:val="00121164"/>
    <w:rsid w:val="00121436"/>
    <w:rsid w:val="00121834"/>
    <w:rsid w:val="0012268B"/>
    <w:rsid w:val="00123108"/>
    <w:rsid w:val="00123259"/>
    <w:rsid w:val="0012344C"/>
    <w:rsid w:val="00123E0C"/>
    <w:rsid w:val="0012484E"/>
    <w:rsid w:val="001248C4"/>
    <w:rsid w:val="00125179"/>
    <w:rsid w:val="0012680B"/>
    <w:rsid w:val="001272FF"/>
    <w:rsid w:val="00127B18"/>
    <w:rsid w:val="0013035F"/>
    <w:rsid w:val="0013054B"/>
    <w:rsid w:val="0013171F"/>
    <w:rsid w:val="00132106"/>
    <w:rsid w:val="00133E7E"/>
    <w:rsid w:val="00134B3F"/>
    <w:rsid w:val="00136BA1"/>
    <w:rsid w:val="001378A5"/>
    <w:rsid w:val="001379D6"/>
    <w:rsid w:val="00137C37"/>
    <w:rsid w:val="00141169"/>
    <w:rsid w:val="001427D8"/>
    <w:rsid w:val="0014368A"/>
    <w:rsid w:val="00143DB3"/>
    <w:rsid w:val="00145C00"/>
    <w:rsid w:val="0014607B"/>
    <w:rsid w:val="001461F9"/>
    <w:rsid w:val="001467BF"/>
    <w:rsid w:val="0014683A"/>
    <w:rsid w:val="00146D71"/>
    <w:rsid w:val="00147E0B"/>
    <w:rsid w:val="00147EB1"/>
    <w:rsid w:val="00150752"/>
    <w:rsid w:val="00150CE7"/>
    <w:rsid w:val="001515CE"/>
    <w:rsid w:val="00151D00"/>
    <w:rsid w:val="001532E9"/>
    <w:rsid w:val="00154717"/>
    <w:rsid w:val="00156FAE"/>
    <w:rsid w:val="00157648"/>
    <w:rsid w:val="00160984"/>
    <w:rsid w:val="00160F26"/>
    <w:rsid w:val="001624CC"/>
    <w:rsid w:val="00162963"/>
    <w:rsid w:val="00162C22"/>
    <w:rsid w:val="001631E3"/>
    <w:rsid w:val="001643A0"/>
    <w:rsid w:val="00164E14"/>
    <w:rsid w:val="0016735E"/>
    <w:rsid w:val="00170D38"/>
    <w:rsid w:val="0017123D"/>
    <w:rsid w:val="001714B5"/>
    <w:rsid w:val="0017167E"/>
    <w:rsid w:val="00171FB1"/>
    <w:rsid w:val="00173503"/>
    <w:rsid w:val="0017421C"/>
    <w:rsid w:val="00174A49"/>
    <w:rsid w:val="00174FF5"/>
    <w:rsid w:val="00175D08"/>
    <w:rsid w:val="00177C2B"/>
    <w:rsid w:val="00180237"/>
    <w:rsid w:val="00180444"/>
    <w:rsid w:val="0018335B"/>
    <w:rsid w:val="001853B4"/>
    <w:rsid w:val="0018617E"/>
    <w:rsid w:val="001866EF"/>
    <w:rsid w:val="001868FA"/>
    <w:rsid w:val="00190E95"/>
    <w:rsid w:val="00191BA7"/>
    <w:rsid w:val="00191F05"/>
    <w:rsid w:val="001920E2"/>
    <w:rsid w:val="0019335A"/>
    <w:rsid w:val="0019506C"/>
    <w:rsid w:val="001A1451"/>
    <w:rsid w:val="001A1578"/>
    <w:rsid w:val="001A1F1B"/>
    <w:rsid w:val="001A296E"/>
    <w:rsid w:val="001A33C7"/>
    <w:rsid w:val="001A3DB1"/>
    <w:rsid w:val="001A44B8"/>
    <w:rsid w:val="001A555F"/>
    <w:rsid w:val="001A5B67"/>
    <w:rsid w:val="001A6CE5"/>
    <w:rsid w:val="001A6EED"/>
    <w:rsid w:val="001B08EB"/>
    <w:rsid w:val="001B1752"/>
    <w:rsid w:val="001B18A7"/>
    <w:rsid w:val="001B219A"/>
    <w:rsid w:val="001B443B"/>
    <w:rsid w:val="001B46CA"/>
    <w:rsid w:val="001B4FC7"/>
    <w:rsid w:val="001B5383"/>
    <w:rsid w:val="001B6F27"/>
    <w:rsid w:val="001B72F3"/>
    <w:rsid w:val="001B772F"/>
    <w:rsid w:val="001C003D"/>
    <w:rsid w:val="001C0235"/>
    <w:rsid w:val="001C02E3"/>
    <w:rsid w:val="001C1020"/>
    <w:rsid w:val="001C2561"/>
    <w:rsid w:val="001C33DD"/>
    <w:rsid w:val="001C4F63"/>
    <w:rsid w:val="001C6418"/>
    <w:rsid w:val="001C68D3"/>
    <w:rsid w:val="001C6E92"/>
    <w:rsid w:val="001C7415"/>
    <w:rsid w:val="001D0735"/>
    <w:rsid w:val="001D2A3C"/>
    <w:rsid w:val="001D4BEA"/>
    <w:rsid w:val="001D4DBC"/>
    <w:rsid w:val="001D5739"/>
    <w:rsid w:val="001D5CC4"/>
    <w:rsid w:val="001D6D1D"/>
    <w:rsid w:val="001D700E"/>
    <w:rsid w:val="001D769C"/>
    <w:rsid w:val="001D7BF5"/>
    <w:rsid w:val="001E0927"/>
    <w:rsid w:val="001E267E"/>
    <w:rsid w:val="001E34FA"/>
    <w:rsid w:val="001E3A05"/>
    <w:rsid w:val="001E47F4"/>
    <w:rsid w:val="001E6132"/>
    <w:rsid w:val="001E6513"/>
    <w:rsid w:val="001E6BFB"/>
    <w:rsid w:val="001F06E0"/>
    <w:rsid w:val="001F0AAD"/>
    <w:rsid w:val="001F0F9B"/>
    <w:rsid w:val="001F15B2"/>
    <w:rsid w:val="001F1A5B"/>
    <w:rsid w:val="001F2A8C"/>
    <w:rsid w:val="001F3452"/>
    <w:rsid w:val="001F4D9A"/>
    <w:rsid w:val="001F5016"/>
    <w:rsid w:val="001F549D"/>
    <w:rsid w:val="001F6FE3"/>
    <w:rsid w:val="001F76F3"/>
    <w:rsid w:val="001F7D1F"/>
    <w:rsid w:val="0020116B"/>
    <w:rsid w:val="002012C3"/>
    <w:rsid w:val="002013E6"/>
    <w:rsid w:val="00201410"/>
    <w:rsid w:val="00203540"/>
    <w:rsid w:val="00205486"/>
    <w:rsid w:val="0020681B"/>
    <w:rsid w:val="002077F1"/>
    <w:rsid w:val="002078F6"/>
    <w:rsid w:val="0021049D"/>
    <w:rsid w:val="002115E7"/>
    <w:rsid w:val="00211C65"/>
    <w:rsid w:val="00211DC3"/>
    <w:rsid w:val="00211DE8"/>
    <w:rsid w:val="0021489D"/>
    <w:rsid w:val="00214AAD"/>
    <w:rsid w:val="00214CEB"/>
    <w:rsid w:val="00215599"/>
    <w:rsid w:val="00216768"/>
    <w:rsid w:val="0021736F"/>
    <w:rsid w:val="00217E37"/>
    <w:rsid w:val="00217FFB"/>
    <w:rsid w:val="002201AA"/>
    <w:rsid w:val="00220662"/>
    <w:rsid w:val="00220761"/>
    <w:rsid w:val="002233FA"/>
    <w:rsid w:val="00223611"/>
    <w:rsid w:val="00224044"/>
    <w:rsid w:val="002241EE"/>
    <w:rsid w:val="0022434F"/>
    <w:rsid w:val="0022573D"/>
    <w:rsid w:val="002262B7"/>
    <w:rsid w:val="00226438"/>
    <w:rsid w:val="00226768"/>
    <w:rsid w:val="00231A71"/>
    <w:rsid w:val="0023214C"/>
    <w:rsid w:val="00232D4A"/>
    <w:rsid w:val="00232E72"/>
    <w:rsid w:val="0023411A"/>
    <w:rsid w:val="002348AD"/>
    <w:rsid w:val="00235C47"/>
    <w:rsid w:val="00236868"/>
    <w:rsid w:val="00236967"/>
    <w:rsid w:val="00236B35"/>
    <w:rsid w:val="00237442"/>
    <w:rsid w:val="002409FC"/>
    <w:rsid w:val="00241A8C"/>
    <w:rsid w:val="00242C2C"/>
    <w:rsid w:val="0024498B"/>
    <w:rsid w:val="00244A6F"/>
    <w:rsid w:val="00244E5A"/>
    <w:rsid w:val="002467E8"/>
    <w:rsid w:val="00247584"/>
    <w:rsid w:val="00250688"/>
    <w:rsid w:val="002526C0"/>
    <w:rsid w:val="00252D40"/>
    <w:rsid w:val="002534A9"/>
    <w:rsid w:val="00255029"/>
    <w:rsid w:val="00255AED"/>
    <w:rsid w:val="00256813"/>
    <w:rsid w:val="002568F6"/>
    <w:rsid w:val="00256AD0"/>
    <w:rsid w:val="00256B16"/>
    <w:rsid w:val="00261836"/>
    <w:rsid w:val="00261D32"/>
    <w:rsid w:val="00261D3F"/>
    <w:rsid w:val="00262914"/>
    <w:rsid w:val="00262D22"/>
    <w:rsid w:val="00263527"/>
    <w:rsid w:val="0026541B"/>
    <w:rsid w:val="00265D1D"/>
    <w:rsid w:val="0026675C"/>
    <w:rsid w:val="00267028"/>
    <w:rsid w:val="0026719C"/>
    <w:rsid w:val="00267568"/>
    <w:rsid w:val="0026757A"/>
    <w:rsid w:val="00270299"/>
    <w:rsid w:val="002707A7"/>
    <w:rsid w:val="00270956"/>
    <w:rsid w:val="00270BBF"/>
    <w:rsid w:val="00271DFF"/>
    <w:rsid w:val="00271EB1"/>
    <w:rsid w:val="00272B1E"/>
    <w:rsid w:val="002736A4"/>
    <w:rsid w:val="00273C90"/>
    <w:rsid w:val="00274F35"/>
    <w:rsid w:val="00274FC0"/>
    <w:rsid w:val="002777E1"/>
    <w:rsid w:val="00277E16"/>
    <w:rsid w:val="002814C0"/>
    <w:rsid w:val="00282315"/>
    <w:rsid w:val="0028362D"/>
    <w:rsid w:val="0028458A"/>
    <w:rsid w:val="0028580C"/>
    <w:rsid w:val="00285FB1"/>
    <w:rsid w:val="002868C6"/>
    <w:rsid w:val="002877E2"/>
    <w:rsid w:val="00291127"/>
    <w:rsid w:val="00292392"/>
    <w:rsid w:val="00293A03"/>
    <w:rsid w:val="0029543F"/>
    <w:rsid w:val="00295D8C"/>
    <w:rsid w:val="0029680B"/>
    <w:rsid w:val="00296D89"/>
    <w:rsid w:val="00297107"/>
    <w:rsid w:val="0029724E"/>
    <w:rsid w:val="002A0323"/>
    <w:rsid w:val="002A1E8A"/>
    <w:rsid w:val="002A363E"/>
    <w:rsid w:val="002A4673"/>
    <w:rsid w:val="002A50E5"/>
    <w:rsid w:val="002A5B0A"/>
    <w:rsid w:val="002A66D1"/>
    <w:rsid w:val="002A6C2E"/>
    <w:rsid w:val="002A7361"/>
    <w:rsid w:val="002A7BD5"/>
    <w:rsid w:val="002B07DB"/>
    <w:rsid w:val="002B1972"/>
    <w:rsid w:val="002B1CBE"/>
    <w:rsid w:val="002B2A6F"/>
    <w:rsid w:val="002B4A6E"/>
    <w:rsid w:val="002B5BFD"/>
    <w:rsid w:val="002B6326"/>
    <w:rsid w:val="002B7A21"/>
    <w:rsid w:val="002C02A6"/>
    <w:rsid w:val="002C1587"/>
    <w:rsid w:val="002C1DD8"/>
    <w:rsid w:val="002C29AD"/>
    <w:rsid w:val="002C2A29"/>
    <w:rsid w:val="002C2A6B"/>
    <w:rsid w:val="002C556B"/>
    <w:rsid w:val="002C575F"/>
    <w:rsid w:val="002C582E"/>
    <w:rsid w:val="002C5DB8"/>
    <w:rsid w:val="002C639A"/>
    <w:rsid w:val="002C7258"/>
    <w:rsid w:val="002D0AB4"/>
    <w:rsid w:val="002D0EF1"/>
    <w:rsid w:val="002D143C"/>
    <w:rsid w:val="002D1F93"/>
    <w:rsid w:val="002D296E"/>
    <w:rsid w:val="002D2D96"/>
    <w:rsid w:val="002D427E"/>
    <w:rsid w:val="002D48D1"/>
    <w:rsid w:val="002D4D0B"/>
    <w:rsid w:val="002D5169"/>
    <w:rsid w:val="002D5685"/>
    <w:rsid w:val="002D671F"/>
    <w:rsid w:val="002D7D46"/>
    <w:rsid w:val="002E09FF"/>
    <w:rsid w:val="002E1851"/>
    <w:rsid w:val="002E2BFD"/>
    <w:rsid w:val="002E38CB"/>
    <w:rsid w:val="002E468B"/>
    <w:rsid w:val="002E5296"/>
    <w:rsid w:val="002E5359"/>
    <w:rsid w:val="002E5397"/>
    <w:rsid w:val="002E57C4"/>
    <w:rsid w:val="002E5C6F"/>
    <w:rsid w:val="002E6686"/>
    <w:rsid w:val="002E6FE2"/>
    <w:rsid w:val="002E7CEF"/>
    <w:rsid w:val="002F0ACF"/>
    <w:rsid w:val="002F13E6"/>
    <w:rsid w:val="002F1574"/>
    <w:rsid w:val="002F20B3"/>
    <w:rsid w:val="002F2373"/>
    <w:rsid w:val="002F2C88"/>
    <w:rsid w:val="002F42D2"/>
    <w:rsid w:val="002F42EB"/>
    <w:rsid w:val="002F5480"/>
    <w:rsid w:val="002F5C7E"/>
    <w:rsid w:val="002F5CFD"/>
    <w:rsid w:val="002F60ED"/>
    <w:rsid w:val="002F642B"/>
    <w:rsid w:val="002F6E26"/>
    <w:rsid w:val="00300356"/>
    <w:rsid w:val="0030111A"/>
    <w:rsid w:val="003021D8"/>
    <w:rsid w:val="00302BB4"/>
    <w:rsid w:val="00304579"/>
    <w:rsid w:val="00305632"/>
    <w:rsid w:val="00305AA9"/>
    <w:rsid w:val="00306025"/>
    <w:rsid w:val="00306EC5"/>
    <w:rsid w:val="0030727A"/>
    <w:rsid w:val="003073D7"/>
    <w:rsid w:val="00307857"/>
    <w:rsid w:val="00312771"/>
    <w:rsid w:val="00313D77"/>
    <w:rsid w:val="00315896"/>
    <w:rsid w:val="003158C8"/>
    <w:rsid w:val="003163F1"/>
    <w:rsid w:val="00320120"/>
    <w:rsid w:val="0032027A"/>
    <w:rsid w:val="00320715"/>
    <w:rsid w:val="00324259"/>
    <w:rsid w:val="00324566"/>
    <w:rsid w:val="003265E6"/>
    <w:rsid w:val="00326E81"/>
    <w:rsid w:val="00327BB2"/>
    <w:rsid w:val="00332E4C"/>
    <w:rsid w:val="0033304B"/>
    <w:rsid w:val="00333ABC"/>
    <w:rsid w:val="00333BCC"/>
    <w:rsid w:val="00336C24"/>
    <w:rsid w:val="00337500"/>
    <w:rsid w:val="003404BF"/>
    <w:rsid w:val="00340556"/>
    <w:rsid w:val="003405E5"/>
    <w:rsid w:val="00340665"/>
    <w:rsid w:val="00342BFB"/>
    <w:rsid w:val="003431C4"/>
    <w:rsid w:val="00344015"/>
    <w:rsid w:val="00344028"/>
    <w:rsid w:val="00344F5A"/>
    <w:rsid w:val="00345962"/>
    <w:rsid w:val="00345A22"/>
    <w:rsid w:val="00345FC5"/>
    <w:rsid w:val="00346DBA"/>
    <w:rsid w:val="00347229"/>
    <w:rsid w:val="003503AE"/>
    <w:rsid w:val="003522A8"/>
    <w:rsid w:val="00352BD4"/>
    <w:rsid w:val="003536BB"/>
    <w:rsid w:val="003545D0"/>
    <w:rsid w:val="00354BC3"/>
    <w:rsid w:val="00355888"/>
    <w:rsid w:val="0036043A"/>
    <w:rsid w:val="00361F68"/>
    <w:rsid w:val="00362188"/>
    <w:rsid w:val="00363D3F"/>
    <w:rsid w:val="00364E74"/>
    <w:rsid w:val="00365F37"/>
    <w:rsid w:val="00366B9D"/>
    <w:rsid w:val="00366F36"/>
    <w:rsid w:val="003672F0"/>
    <w:rsid w:val="00370213"/>
    <w:rsid w:val="003707E2"/>
    <w:rsid w:val="00371781"/>
    <w:rsid w:val="003736B3"/>
    <w:rsid w:val="0037451F"/>
    <w:rsid w:val="00375044"/>
    <w:rsid w:val="003772CA"/>
    <w:rsid w:val="00377E1E"/>
    <w:rsid w:val="00377E76"/>
    <w:rsid w:val="003812B5"/>
    <w:rsid w:val="0038158D"/>
    <w:rsid w:val="003823E3"/>
    <w:rsid w:val="003825B7"/>
    <w:rsid w:val="00382D11"/>
    <w:rsid w:val="00384123"/>
    <w:rsid w:val="0038541B"/>
    <w:rsid w:val="00387646"/>
    <w:rsid w:val="00387944"/>
    <w:rsid w:val="003913EF"/>
    <w:rsid w:val="003921F2"/>
    <w:rsid w:val="003931F7"/>
    <w:rsid w:val="003938B8"/>
    <w:rsid w:val="00395C1A"/>
    <w:rsid w:val="003A0B3E"/>
    <w:rsid w:val="003A22D3"/>
    <w:rsid w:val="003A2362"/>
    <w:rsid w:val="003A327D"/>
    <w:rsid w:val="003A3708"/>
    <w:rsid w:val="003A3891"/>
    <w:rsid w:val="003A3C39"/>
    <w:rsid w:val="003A41A4"/>
    <w:rsid w:val="003A5419"/>
    <w:rsid w:val="003A5505"/>
    <w:rsid w:val="003A56E1"/>
    <w:rsid w:val="003A6502"/>
    <w:rsid w:val="003A6B14"/>
    <w:rsid w:val="003A6C54"/>
    <w:rsid w:val="003A7B59"/>
    <w:rsid w:val="003B4048"/>
    <w:rsid w:val="003B4D0D"/>
    <w:rsid w:val="003B5065"/>
    <w:rsid w:val="003B58D0"/>
    <w:rsid w:val="003B59B0"/>
    <w:rsid w:val="003B5FE9"/>
    <w:rsid w:val="003B6ACC"/>
    <w:rsid w:val="003B7454"/>
    <w:rsid w:val="003B7605"/>
    <w:rsid w:val="003C0784"/>
    <w:rsid w:val="003C0F0C"/>
    <w:rsid w:val="003C120E"/>
    <w:rsid w:val="003C21F8"/>
    <w:rsid w:val="003C223D"/>
    <w:rsid w:val="003C2879"/>
    <w:rsid w:val="003C3D79"/>
    <w:rsid w:val="003C4C42"/>
    <w:rsid w:val="003C4EA2"/>
    <w:rsid w:val="003C5196"/>
    <w:rsid w:val="003C6236"/>
    <w:rsid w:val="003C79A7"/>
    <w:rsid w:val="003C7C55"/>
    <w:rsid w:val="003D045E"/>
    <w:rsid w:val="003D22D5"/>
    <w:rsid w:val="003D274E"/>
    <w:rsid w:val="003D4FAC"/>
    <w:rsid w:val="003D69F0"/>
    <w:rsid w:val="003D6E12"/>
    <w:rsid w:val="003D6E2F"/>
    <w:rsid w:val="003D7286"/>
    <w:rsid w:val="003D7DEA"/>
    <w:rsid w:val="003E08C8"/>
    <w:rsid w:val="003E0F39"/>
    <w:rsid w:val="003E1528"/>
    <w:rsid w:val="003E30D0"/>
    <w:rsid w:val="003E3371"/>
    <w:rsid w:val="003E4085"/>
    <w:rsid w:val="003E57F2"/>
    <w:rsid w:val="003E58E3"/>
    <w:rsid w:val="003E5D1A"/>
    <w:rsid w:val="003E5EEB"/>
    <w:rsid w:val="003E67E7"/>
    <w:rsid w:val="003E6DA3"/>
    <w:rsid w:val="003E731B"/>
    <w:rsid w:val="003E74DD"/>
    <w:rsid w:val="003E7B81"/>
    <w:rsid w:val="003E7E79"/>
    <w:rsid w:val="003F0D56"/>
    <w:rsid w:val="003F2E38"/>
    <w:rsid w:val="003F3818"/>
    <w:rsid w:val="003F3C36"/>
    <w:rsid w:val="003F4606"/>
    <w:rsid w:val="003F4879"/>
    <w:rsid w:val="003F6311"/>
    <w:rsid w:val="003F7829"/>
    <w:rsid w:val="003F79A4"/>
    <w:rsid w:val="00400111"/>
    <w:rsid w:val="00401136"/>
    <w:rsid w:val="0040149E"/>
    <w:rsid w:val="00401533"/>
    <w:rsid w:val="00401945"/>
    <w:rsid w:val="0040304F"/>
    <w:rsid w:val="00403C8B"/>
    <w:rsid w:val="00404521"/>
    <w:rsid w:val="00404AE6"/>
    <w:rsid w:val="00404DED"/>
    <w:rsid w:val="004054EB"/>
    <w:rsid w:val="00405873"/>
    <w:rsid w:val="00406C96"/>
    <w:rsid w:val="00407749"/>
    <w:rsid w:val="0041115B"/>
    <w:rsid w:val="00412BD0"/>
    <w:rsid w:val="00412FBE"/>
    <w:rsid w:val="0041304A"/>
    <w:rsid w:val="004135AC"/>
    <w:rsid w:val="00413788"/>
    <w:rsid w:val="004140E0"/>
    <w:rsid w:val="0041528A"/>
    <w:rsid w:val="004161DA"/>
    <w:rsid w:val="0041707D"/>
    <w:rsid w:val="00417752"/>
    <w:rsid w:val="00417B8B"/>
    <w:rsid w:val="00420B0A"/>
    <w:rsid w:val="00422190"/>
    <w:rsid w:val="00422D4A"/>
    <w:rsid w:val="00423975"/>
    <w:rsid w:val="00424775"/>
    <w:rsid w:val="0042483D"/>
    <w:rsid w:val="0042573F"/>
    <w:rsid w:val="004265B9"/>
    <w:rsid w:val="00426B53"/>
    <w:rsid w:val="00427CCB"/>
    <w:rsid w:val="00427F05"/>
    <w:rsid w:val="004310E9"/>
    <w:rsid w:val="004330D7"/>
    <w:rsid w:val="004335F3"/>
    <w:rsid w:val="004339C5"/>
    <w:rsid w:val="00434A1A"/>
    <w:rsid w:val="00435728"/>
    <w:rsid w:val="004357D3"/>
    <w:rsid w:val="004360DB"/>
    <w:rsid w:val="0043638D"/>
    <w:rsid w:val="004370E3"/>
    <w:rsid w:val="004379F7"/>
    <w:rsid w:val="00440C40"/>
    <w:rsid w:val="004427B4"/>
    <w:rsid w:val="0044332E"/>
    <w:rsid w:val="00443B84"/>
    <w:rsid w:val="004448B0"/>
    <w:rsid w:val="004467C2"/>
    <w:rsid w:val="0044681B"/>
    <w:rsid w:val="00447284"/>
    <w:rsid w:val="00447418"/>
    <w:rsid w:val="00447F61"/>
    <w:rsid w:val="004506FC"/>
    <w:rsid w:val="00450950"/>
    <w:rsid w:val="0045114B"/>
    <w:rsid w:val="00451D41"/>
    <w:rsid w:val="0045339F"/>
    <w:rsid w:val="00453822"/>
    <w:rsid w:val="004556F3"/>
    <w:rsid w:val="00455795"/>
    <w:rsid w:val="00457523"/>
    <w:rsid w:val="00457FAF"/>
    <w:rsid w:val="00460DE6"/>
    <w:rsid w:val="00460EA1"/>
    <w:rsid w:val="00461E88"/>
    <w:rsid w:val="00461E90"/>
    <w:rsid w:val="004659B3"/>
    <w:rsid w:val="00465D23"/>
    <w:rsid w:val="004724F1"/>
    <w:rsid w:val="0047346D"/>
    <w:rsid w:val="00473A2C"/>
    <w:rsid w:val="00474136"/>
    <w:rsid w:val="00475578"/>
    <w:rsid w:val="004757BA"/>
    <w:rsid w:val="00475A66"/>
    <w:rsid w:val="0047722E"/>
    <w:rsid w:val="00480DDF"/>
    <w:rsid w:val="00481678"/>
    <w:rsid w:val="00481B81"/>
    <w:rsid w:val="00481F75"/>
    <w:rsid w:val="00482757"/>
    <w:rsid w:val="00482B16"/>
    <w:rsid w:val="004854FC"/>
    <w:rsid w:val="00485585"/>
    <w:rsid w:val="004862A5"/>
    <w:rsid w:val="00490D39"/>
    <w:rsid w:val="00491652"/>
    <w:rsid w:val="00492D88"/>
    <w:rsid w:val="00492F3D"/>
    <w:rsid w:val="00496408"/>
    <w:rsid w:val="004973B9"/>
    <w:rsid w:val="004A054A"/>
    <w:rsid w:val="004A0780"/>
    <w:rsid w:val="004A108A"/>
    <w:rsid w:val="004A1319"/>
    <w:rsid w:val="004A15DC"/>
    <w:rsid w:val="004A29BB"/>
    <w:rsid w:val="004A46ED"/>
    <w:rsid w:val="004A48E1"/>
    <w:rsid w:val="004A5B34"/>
    <w:rsid w:val="004A70CB"/>
    <w:rsid w:val="004A73F8"/>
    <w:rsid w:val="004A7538"/>
    <w:rsid w:val="004A7CF2"/>
    <w:rsid w:val="004A7D0A"/>
    <w:rsid w:val="004B17E4"/>
    <w:rsid w:val="004B1897"/>
    <w:rsid w:val="004B18F7"/>
    <w:rsid w:val="004B29F5"/>
    <w:rsid w:val="004B42A2"/>
    <w:rsid w:val="004B46F4"/>
    <w:rsid w:val="004B4DA2"/>
    <w:rsid w:val="004B4DFC"/>
    <w:rsid w:val="004B5DB3"/>
    <w:rsid w:val="004B608F"/>
    <w:rsid w:val="004B6BBF"/>
    <w:rsid w:val="004B6D1F"/>
    <w:rsid w:val="004C0BB8"/>
    <w:rsid w:val="004C237F"/>
    <w:rsid w:val="004C2ADC"/>
    <w:rsid w:val="004C4EF8"/>
    <w:rsid w:val="004C4F59"/>
    <w:rsid w:val="004C59AF"/>
    <w:rsid w:val="004C6610"/>
    <w:rsid w:val="004D132E"/>
    <w:rsid w:val="004D2687"/>
    <w:rsid w:val="004D26F9"/>
    <w:rsid w:val="004D2B0C"/>
    <w:rsid w:val="004D5317"/>
    <w:rsid w:val="004D657B"/>
    <w:rsid w:val="004E05D1"/>
    <w:rsid w:val="004E0BEE"/>
    <w:rsid w:val="004E15A7"/>
    <w:rsid w:val="004E1BCE"/>
    <w:rsid w:val="004E2762"/>
    <w:rsid w:val="004E29C8"/>
    <w:rsid w:val="004E2EF2"/>
    <w:rsid w:val="004E3BFB"/>
    <w:rsid w:val="004E410A"/>
    <w:rsid w:val="004E437A"/>
    <w:rsid w:val="004E4AFB"/>
    <w:rsid w:val="004E54D3"/>
    <w:rsid w:val="004E6DFE"/>
    <w:rsid w:val="004E7D52"/>
    <w:rsid w:val="004F0D8F"/>
    <w:rsid w:val="004F0EA4"/>
    <w:rsid w:val="004F1323"/>
    <w:rsid w:val="004F375A"/>
    <w:rsid w:val="004F4852"/>
    <w:rsid w:val="004F59CF"/>
    <w:rsid w:val="004F6586"/>
    <w:rsid w:val="004F67CB"/>
    <w:rsid w:val="005001C5"/>
    <w:rsid w:val="00500874"/>
    <w:rsid w:val="005009AC"/>
    <w:rsid w:val="00500FD6"/>
    <w:rsid w:val="00501090"/>
    <w:rsid w:val="005014CC"/>
    <w:rsid w:val="005016D1"/>
    <w:rsid w:val="0050196D"/>
    <w:rsid w:val="005028E1"/>
    <w:rsid w:val="005036D0"/>
    <w:rsid w:val="005036E8"/>
    <w:rsid w:val="00503C6A"/>
    <w:rsid w:val="00504493"/>
    <w:rsid w:val="00504602"/>
    <w:rsid w:val="005056FF"/>
    <w:rsid w:val="00505744"/>
    <w:rsid w:val="00506045"/>
    <w:rsid w:val="0050675E"/>
    <w:rsid w:val="00511335"/>
    <w:rsid w:val="0051251D"/>
    <w:rsid w:val="005126CD"/>
    <w:rsid w:val="00512B9D"/>
    <w:rsid w:val="00512DCE"/>
    <w:rsid w:val="005134EE"/>
    <w:rsid w:val="00513B56"/>
    <w:rsid w:val="00515D32"/>
    <w:rsid w:val="005170D7"/>
    <w:rsid w:val="0052004B"/>
    <w:rsid w:val="00520587"/>
    <w:rsid w:val="00520B84"/>
    <w:rsid w:val="00520F20"/>
    <w:rsid w:val="00522B94"/>
    <w:rsid w:val="00523C2A"/>
    <w:rsid w:val="005253A3"/>
    <w:rsid w:val="005254C3"/>
    <w:rsid w:val="00527011"/>
    <w:rsid w:val="00530E01"/>
    <w:rsid w:val="005316E5"/>
    <w:rsid w:val="005324DD"/>
    <w:rsid w:val="00533348"/>
    <w:rsid w:val="0053418F"/>
    <w:rsid w:val="00534CD3"/>
    <w:rsid w:val="00534D3A"/>
    <w:rsid w:val="00534D79"/>
    <w:rsid w:val="00537293"/>
    <w:rsid w:val="005378CF"/>
    <w:rsid w:val="005407D6"/>
    <w:rsid w:val="00540B91"/>
    <w:rsid w:val="0054139B"/>
    <w:rsid w:val="0054152D"/>
    <w:rsid w:val="00541626"/>
    <w:rsid w:val="00542629"/>
    <w:rsid w:val="00542EBD"/>
    <w:rsid w:val="005443A3"/>
    <w:rsid w:val="00544A9A"/>
    <w:rsid w:val="00545F05"/>
    <w:rsid w:val="00546563"/>
    <w:rsid w:val="00546842"/>
    <w:rsid w:val="00546F00"/>
    <w:rsid w:val="00551153"/>
    <w:rsid w:val="00552793"/>
    <w:rsid w:val="0055321C"/>
    <w:rsid w:val="00553FEE"/>
    <w:rsid w:val="00554C3D"/>
    <w:rsid w:val="00556BEE"/>
    <w:rsid w:val="00557468"/>
    <w:rsid w:val="00557C9F"/>
    <w:rsid w:val="00557E74"/>
    <w:rsid w:val="00562AEF"/>
    <w:rsid w:val="00563C08"/>
    <w:rsid w:val="00564EF2"/>
    <w:rsid w:val="00566917"/>
    <w:rsid w:val="00567606"/>
    <w:rsid w:val="005678E6"/>
    <w:rsid w:val="00567B5E"/>
    <w:rsid w:val="00567D80"/>
    <w:rsid w:val="00570647"/>
    <w:rsid w:val="005707AA"/>
    <w:rsid w:val="00570A30"/>
    <w:rsid w:val="0057231A"/>
    <w:rsid w:val="00572C7F"/>
    <w:rsid w:val="00574C26"/>
    <w:rsid w:val="005750D9"/>
    <w:rsid w:val="00575A6C"/>
    <w:rsid w:val="00575EBC"/>
    <w:rsid w:val="00580F65"/>
    <w:rsid w:val="00581465"/>
    <w:rsid w:val="00581663"/>
    <w:rsid w:val="005816A3"/>
    <w:rsid w:val="005817BC"/>
    <w:rsid w:val="00581C47"/>
    <w:rsid w:val="00582398"/>
    <w:rsid w:val="00582BAA"/>
    <w:rsid w:val="00582D91"/>
    <w:rsid w:val="005831DC"/>
    <w:rsid w:val="00583611"/>
    <w:rsid w:val="00584D5B"/>
    <w:rsid w:val="005859B2"/>
    <w:rsid w:val="005872AD"/>
    <w:rsid w:val="00587522"/>
    <w:rsid w:val="005903E9"/>
    <w:rsid w:val="0059068C"/>
    <w:rsid w:val="00591BC4"/>
    <w:rsid w:val="005924CF"/>
    <w:rsid w:val="005927EE"/>
    <w:rsid w:val="00593AA2"/>
    <w:rsid w:val="00593F06"/>
    <w:rsid w:val="005954F3"/>
    <w:rsid w:val="0059559F"/>
    <w:rsid w:val="005975F0"/>
    <w:rsid w:val="00597AF3"/>
    <w:rsid w:val="00597BC3"/>
    <w:rsid w:val="005A0046"/>
    <w:rsid w:val="005A0C1C"/>
    <w:rsid w:val="005A346C"/>
    <w:rsid w:val="005A4EB3"/>
    <w:rsid w:val="005A5844"/>
    <w:rsid w:val="005A5938"/>
    <w:rsid w:val="005A5F05"/>
    <w:rsid w:val="005A663A"/>
    <w:rsid w:val="005A69B3"/>
    <w:rsid w:val="005A6AE9"/>
    <w:rsid w:val="005B027E"/>
    <w:rsid w:val="005B0ADC"/>
    <w:rsid w:val="005B0E8E"/>
    <w:rsid w:val="005B258B"/>
    <w:rsid w:val="005B2EA2"/>
    <w:rsid w:val="005B381C"/>
    <w:rsid w:val="005B3BA2"/>
    <w:rsid w:val="005B45EB"/>
    <w:rsid w:val="005B48D2"/>
    <w:rsid w:val="005B493B"/>
    <w:rsid w:val="005B503D"/>
    <w:rsid w:val="005B5332"/>
    <w:rsid w:val="005B57CE"/>
    <w:rsid w:val="005B6240"/>
    <w:rsid w:val="005C0C40"/>
    <w:rsid w:val="005C1273"/>
    <w:rsid w:val="005C168E"/>
    <w:rsid w:val="005C25EE"/>
    <w:rsid w:val="005C37E8"/>
    <w:rsid w:val="005C4015"/>
    <w:rsid w:val="005C4D82"/>
    <w:rsid w:val="005C6C0E"/>
    <w:rsid w:val="005C7C83"/>
    <w:rsid w:val="005D208D"/>
    <w:rsid w:val="005D2702"/>
    <w:rsid w:val="005D2E2B"/>
    <w:rsid w:val="005D4C76"/>
    <w:rsid w:val="005D5CE4"/>
    <w:rsid w:val="005D5E05"/>
    <w:rsid w:val="005D7A8B"/>
    <w:rsid w:val="005D7BDB"/>
    <w:rsid w:val="005D7BEF"/>
    <w:rsid w:val="005E0320"/>
    <w:rsid w:val="005E4998"/>
    <w:rsid w:val="005E4EB0"/>
    <w:rsid w:val="005E5B9A"/>
    <w:rsid w:val="005F0474"/>
    <w:rsid w:val="005F0AB2"/>
    <w:rsid w:val="005F0DB6"/>
    <w:rsid w:val="005F295E"/>
    <w:rsid w:val="005F2B38"/>
    <w:rsid w:val="005F3036"/>
    <w:rsid w:val="005F46B6"/>
    <w:rsid w:val="005F4A5D"/>
    <w:rsid w:val="005F5DE2"/>
    <w:rsid w:val="005F6AA7"/>
    <w:rsid w:val="005F7936"/>
    <w:rsid w:val="006006C3"/>
    <w:rsid w:val="006019A6"/>
    <w:rsid w:val="00603CD5"/>
    <w:rsid w:val="00604BE4"/>
    <w:rsid w:val="00605151"/>
    <w:rsid w:val="00607B57"/>
    <w:rsid w:val="00607C75"/>
    <w:rsid w:val="0061009E"/>
    <w:rsid w:val="00610A64"/>
    <w:rsid w:val="00611B45"/>
    <w:rsid w:val="00611B62"/>
    <w:rsid w:val="0061214C"/>
    <w:rsid w:val="00612618"/>
    <w:rsid w:val="00613CC0"/>
    <w:rsid w:val="00614F51"/>
    <w:rsid w:val="00616035"/>
    <w:rsid w:val="00616381"/>
    <w:rsid w:val="00620263"/>
    <w:rsid w:val="00621407"/>
    <w:rsid w:val="00622AB2"/>
    <w:rsid w:val="00623942"/>
    <w:rsid w:val="00623EF2"/>
    <w:rsid w:val="00623F27"/>
    <w:rsid w:val="00624C8E"/>
    <w:rsid w:val="00624DEF"/>
    <w:rsid w:val="00626B2C"/>
    <w:rsid w:val="00627764"/>
    <w:rsid w:val="006278E5"/>
    <w:rsid w:val="00630493"/>
    <w:rsid w:val="006308CB"/>
    <w:rsid w:val="00630E73"/>
    <w:rsid w:val="006318A6"/>
    <w:rsid w:val="0063199C"/>
    <w:rsid w:val="006343D3"/>
    <w:rsid w:val="006361D5"/>
    <w:rsid w:val="006363B9"/>
    <w:rsid w:val="006404A8"/>
    <w:rsid w:val="006437F2"/>
    <w:rsid w:val="00643A4B"/>
    <w:rsid w:val="00643B94"/>
    <w:rsid w:val="00644583"/>
    <w:rsid w:val="006449B3"/>
    <w:rsid w:val="0064641D"/>
    <w:rsid w:val="00647D04"/>
    <w:rsid w:val="00651A9C"/>
    <w:rsid w:val="00652D04"/>
    <w:rsid w:val="006532A8"/>
    <w:rsid w:val="00654543"/>
    <w:rsid w:val="00657A8C"/>
    <w:rsid w:val="006600E4"/>
    <w:rsid w:val="00660C0F"/>
    <w:rsid w:val="00661089"/>
    <w:rsid w:val="00661B49"/>
    <w:rsid w:val="00662B75"/>
    <w:rsid w:val="00663822"/>
    <w:rsid w:val="0066528C"/>
    <w:rsid w:val="006658BE"/>
    <w:rsid w:val="00672700"/>
    <w:rsid w:val="00672803"/>
    <w:rsid w:val="00672BDB"/>
    <w:rsid w:val="00672C68"/>
    <w:rsid w:val="00673335"/>
    <w:rsid w:val="00673AC8"/>
    <w:rsid w:val="00673E17"/>
    <w:rsid w:val="00674D0D"/>
    <w:rsid w:val="006758D7"/>
    <w:rsid w:val="00675C5A"/>
    <w:rsid w:val="006765BA"/>
    <w:rsid w:val="00676F7A"/>
    <w:rsid w:val="00677104"/>
    <w:rsid w:val="006778A5"/>
    <w:rsid w:val="00677C55"/>
    <w:rsid w:val="00677D91"/>
    <w:rsid w:val="00677F78"/>
    <w:rsid w:val="006812DB"/>
    <w:rsid w:val="00681F54"/>
    <w:rsid w:val="00682F5E"/>
    <w:rsid w:val="006832DE"/>
    <w:rsid w:val="00683C02"/>
    <w:rsid w:val="00683C29"/>
    <w:rsid w:val="006849E0"/>
    <w:rsid w:val="00684C9E"/>
    <w:rsid w:val="006854BB"/>
    <w:rsid w:val="0068579B"/>
    <w:rsid w:val="00685A9B"/>
    <w:rsid w:val="00687CA9"/>
    <w:rsid w:val="00691070"/>
    <w:rsid w:val="00691EEF"/>
    <w:rsid w:val="00692CC1"/>
    <w:rsid w:val="0069325F"/>
    <w:rsid w:val="006943B1"/>
    <w:rsid w:val="00694650"/>
    <w:rsid w:val="006952DE"/>
    <w:rsid w:val="00695E62"/>
    <w:rsid w:val="00696FB7"/>
    <w:rsid w:val="0069724A"/>
    <w:rsid w:val="00697507"/>
    <w:rsid w:val="00697A33"/>
    <w:rsid w:val="006A1345"/>
    <w:rsid w:val="006A1D02"/>
    <w:rsid w:val="006A37DA"/>
    <w:rsid w:val="006A4744"/>
    <w:rsid w:val="006A52D4"/>
    <w:rsid w:val="006A53BC"/>
    <w:rsid w:val="006A5CFB"/>
    <w:rsid w:val="006A69B5"/>
    <w:rsid w:val="006A7027"/>
    <w:rsid w:val="006A799C"/>
    <w:rsid w:val="006A7C31"/>
    <w:rsid w:val="006B0223"/>
    <w:rsid w:val="006B026C"/>
    <w:rsid w:val="006B068F"/>
    <w:rsid w:val="006B1E91"/>
    <w:rsid w:val="006B1F76"/>
    <w:rsid w:val="006B20A4"/>
    <w:rsid w:val="006B3800"/>
    <w:rsid w:val="006B662D"/>
    <w:rsid w:val="006B68FB"/>
    <w:rsid w:val="006B7522"/>
    <w:rsid w:val="006C094A"/>
    <w:rsid w:val="006C0B74"/>
    <w:rsid w:val="006C1673"/>
    <w:rsid w:val="006C21BF"/>
    <w:rsid w:val="006D1149"/>
    <w:rsid w:val="006D28A2"/>
    <w:rsid w:val="006D2A02"/>
    <w:rsid w:val="006D2B11"/>
    <w:rsid w:val="006D2D4C"/>
    <w:rsid w:val="006D329E"/>
    <w:rsid w:val="006D547A"/>
    <w:rsid w:val="006D5BAC"/>
    <w:rsid w:val="006D6958"/>
    <w:rsid w:val="006E157D"/>
    <w:rsid w:val="006E2153"/>
    <w:rsid w:val="006E2BAB"/>
    <w:rsid w:val="006E3D3B"/>
    <w:rsid w:val="006E68B2"/>
    <w:rsid w:val="006E6D73"/>
    <w:rsid w:val="006E6D78"/>
    <w:rsid w:val="006E6DA8"/>
    <w:rsid w:val="006E7048"/>
    <w:rsid w:val="006F0C01"/>
    <w:rsid w:val="006F0C37"/>
    <w:rsid w:val="006F149C"/>
    <w:rsid w:val="006F1A70"/>
    <w:rsid w:val="006F1BA6"/>
    <w:rsid w:val="006F20AF"/>
    <w:rsid w:val="006F2755"/>
    <w:rsid w:val="006F4078"/>
    <w:rsid w:val="006F6D7E"/>
    <w:rsid w:val="0070023B"/>
    <w:rsid w:val="0070064A"/>
    <w:rsid w:val="007016EC"/>
    <w:rsid w:val="007019F9"/>
    <w:rsid w:val="00705855"/>
    <w:rsid w:val="00706474"/>
    <w:rsid w:val="007064BF"/>
    <w:rsid w:val="00706689"/>
    <w:rsid w:val="007069B7"/>
    <w:rsid w:val="00706E89"/>
    <w:rsid w:val="00707891"/>
    <w:rsid w:val="00711AAF"/>
    <w:rsid w:val="00712ACC"/>
    <w:rsid w:val="00712B34"/>
    <w:rsid w:val="007134CF"/>
    <w:rsid w:val="00713FC5"/>
    <w:rsid w:val="00715497"/>
    <w:rsid w:val="007157D4"/>
    <w:rsid w:val="00716722"/>
    <w:rsid w:val="007175C3"/>
    <w:rsid w:val="00720E8D"/>
    <w:rsid w:val="0072322D"/>
    <w:rsid w:val="007241D6"/>
    <w:rsid w:val="0072644D"/>
    <w:rsid w:val="00726BF4"/>
    <w:rsid w:val="00726C75"/>
    <w:rsid w:val="00727042"/>
    <w:rsid w:val="0073092E"/>
    <w:rsid w:val="00731503"/>
    <w:rsid w:val="00731B59"/>
    <w:rsid w:val="00731EE2"/>
    <w:rsid w:val="00732421"/>
    <w:rsid w:val="00732718"/>
    <w:rsid w:val="00732DC2"/>
    <w:rsid w:val="0073364E"/>
    <w:rsid w:val="00735908"/>
    <w:rsid w:val="00737812"/>
    <w:rsid w:val="00737DC5"/>
    <w:rsid w:val="0074095B"/>
    <w:rsid w:val="007411B3"/>
    <w:rsid w:val="00742080"/>
    <w:rsid w:val="00744BDE"/>
    <w:rsid w:val="007456F0"/>
    <w:rsid w:val="0074651F"/>
    <w:rsid w:val="007468BE"/>
    <w:rsid w:val="00746EB7"/>
    <w:rsid w:val="00747841"/>
    <w:rsid w:val="00750BEC"/>
    <w:rsid w:val="007516DD"/>
    <w:rsid w:val="0075201B"/>
    <w:rsid w:val="007523C4"/>
    <w:rsid w:val="0075371E"/>
    <w:rsid w:val="00755ADC"/>
    <w:rsid w:val="00755B9C"/>
    <w:rsid w:val="007569CB"/>
    <w:rsid w:val="00757323"/>
    <w:rsid w:val="007577A5"/>
    <w:rsid w:val="00760497"/>
    <w:rsid w:val="0076096C"/>
    <w:rsid w:val="007633FC"/>
    <w:rsid w:val="00765993"/>
    <w:rsid w:val="00766BB9"/>
    <w:rsid w:val="00766BCF"/>
    <w:rsid w:val="00766E9E"/>
    <w:rsid w:val="00771CF8"/>
    <w:rsid w:val="0077312C"/>
    <w:rsid w:val="007736A3"/>
    <w:rsid w:val="007747C7"/>
    <w:rsid w:val="00775BEE"/>
    <w:rsid w:val="007760B2"/>
    <w:rsid w:val="00776B37"/>
    <w:rsid w:val="00777B45"/>
    <w:rsid w:val="00780CEF"/>
    <w:rsid w:val="00781A4D"/>
    <w:rsid w:val="007827E5"/>
    <w:rsid w:val="00782EF4"/>
    <w:rsid w:val="00783314"/>
    <w:rsid w:val="00783A1B"/>
    <w:rsid w:val="00784D69"/>
    <w:rsid w:val="00785435"/>
    <w:rsid w:val="007854AB"/>
    <w:rsid w:val="007906BE"/>
    <w:rsid w:val="00790F99"/>
    <w:rsid w:val="007925C2"/>
    <w:rsid w:val="00792A08"/>
    <w:rsid w:val="0079341D"/>
    <w:rsid w:val="00793FA6"/>
    <w:rsid w:val="007945BD"/>
    <w:rsid w:val="007950C4"/>
    <w:rsid w:val="00795479"/>
    <w:rsid w:val="0079615A"/>
    <w:rsid w:val="0079644B"/>
    <w:rsid w:val="00796C1A"/>
    <w:rsid w:val="00796D2C"/>
    <w:rsid w:val="007A038F"/>
    <w:rsid w:val="007A03BE"/>
    <w:rsid w:val="007A27B4"/>
    <w:rsid w:val="007A299C"/>
    <w:rsid w:val="007A2CEA"/>
    <w:rsid w:val="007A367A"/>
    <w:rsid w:val="007A4B1D"/>
    <w:rsid w:val="007A6876"/>
    <w:rsid w:val="007A7EA5"/>
    <w:rsid w:val="007B04F7"/>
    <w:rsid w:val="007B0A0E"/>
    <w:rsid w:val="007B0C43"/>
    <w:rsid w:val="007B2060"/>
    <w:rsid w:val="007B3411"/>
    <w:rsid w:val="007B3794"/>
    <w:rsid w:val="007B38D8"/>
    <w:rsid w:val="007B3C6C"/>
    <w:rsid w:val="007B41B9"/>
    <w:rsid w:val="007B4977"/>
    <w:rsid w:val="007B5E10"/>
    <w:rsid w:val="007B6488"/>
    <w:rsid w:val="007B6EBC"/>
    <w:rsid w:val="007B7357"/>
    <w:rsid w:val="007C2295"/>
    <w:rsid w:val="007C25B9"/>
    <w:rsid w:val="007C3711"/>
    <w:rsid w:val="007C4823"/>
    <w:rsid w:val="007C4D0D"/>
    <w:rsid w:val="007C6591"/>
    <w:rsid w:val="007C68C4"/>
    <w:rsid w:val="007C7B77"/>
    <w:rsid w:val="007D1719"/>
    <w:rsid w:val="007D2CCC"/>
    <w:rsid w:val="007D3302"/>
    <w:rsid w:val="007D342F"/>
    <w:rsid w:val="007D4DAC"/>
    <w:rsid w:val="007D53B4"/>
    <w:rsid w:val="007D641B"/>
    <w:rsid w:val="007D6E41"/>
    <w:rsid w:val="007D70DE"/>
    <w:rsid w:val="007D779D"/>
    <w:rsid w:val="007D7CED"/>
    <w:rsid w:val="007E1760"/>
    <w:rsid w:val="007E1B41"/>
    <w:rsid w:val="007E1E98"/>
    <w:rsid w:val="007E26A8"/>
    <w:rsid w:val="007E283A"/>
    <w:rsid w:val="007E3154"/>
    <w:rsid w:val="007E4020"/>
    <w:rsid w:val="007E48AE"/>
    <w:rsid w:val="007E4FE9"/>
    <w:rsid w:val="007E577D"/>
    <w:rsid w:val="007E6058"/>
    <w:rsid w:val="007F02DA"/>
    <w:rsid w:val="007F07CB"/>
    <w:rsid w:val="007F16EA"/>
    <w:rsid w:val="007F278C"/>
    <w:rsid w:val="007F2E85"/>
    <w:rsid w:val="007F3A89"/>
    <w:rsid w:val="007F4865"/>
    <w:rsid w:val="007F49FB"/>
    <w:rsid w:val="007F660F"/>
    <w:rsid w:val="007F6ADB"/>
    <w:rsid w:val="007F7623"/>
    <w:rsid w:val="007F774D"/>
    <w:rsid w:val="008000E2"/>
    <w:rsid w:val="008016F7"/>
    <w:rsid w:val="0080211B"/>
    <w:rsid w:val="0080218E"/>
    <w:rsid w:val="00802644"/>
    <w:rsid w:val="00802EE7"/>
    <w:rsid w:val="008030F8"/>
    <w:rsid w:val="00803345"/>
    <w:rsid w:val="00803958"/>
    <w:rsid w:val="008042AE"/>
    <w:rsid w:val="00804370"/>
    <w:rsid w:val="00807A58"/>
    <w:rsid w:val="00807AFC"/>
    <w:rsid w:val="00810363"/>
    <w:rsid w:val="008107B1"/>
    <w:rsid w:val="00810CF0"/>
    <w:rsid w:val="00810FA9"/>
    <w:rsid w:val="00811A78"/>
    <w:rsid w:val="00812618"/>
    <w:rsid w:val="00812FF6"/>
    <w:rsid w:val="00815302"/>
    <w:rsid w:val="00815B74"/>
    <w:rsid w:val="00816265"/>
    <w:rsid w:val="008162CB"/>
    <w:rsid w:val="008164EB"/>
    <w:rsid w:val="00817B42"/>
    <w:rsid w:val="008202AD"/>
    <w:rsid w:val="00820403"/>
    <w:rsid w:val="008211FE"/>
    <w:rsid w:val="0082128F"/>
    <w:rsid w:val="00821608"/>
    <w:rsid w:val="00821ECA"/>
    <w:rsid w:val="00823BE2"/>
    <w:rsid w:val="00823C28"/>
    <w:rsid w:val="00823D9B"/>
    <w:rsid w:val="0082484D"/>
    <w:rsid w:val="00826FBD"/>
    <w:rsid w:val="0082784F"/>
    <w:rsid w:val="00827A32"/>
    <w:rsid w:val="0083056C"/>
    <w:rsid w:val="00830A0A"/>
    <w:rsid w:val="00830C58"/>
    <w:rsid w:val="0083109B"/>
    <w:rsid w:val="00831369"/>
    <w:rsid w:val="008314D9"/>
    <w:rsid w:val="0083192A"/>
    <w:rsid w:val="00831A57"/>
    <w:rsid w:val="0083205C"/>
    <w:rsid w:val="0083321C"/>
    <w:rsid w:val="0083337D"/>
    <w:rsid w:val="00834C9A"/>
    <w:rsid w:val="0083500D"/>
    <w:rsid w:val="008360C3"/>
    <w:rsid w:val="00841760"/>
    <w:rsid w:val="008427B7"/>
    <w:rsid w:val="008439FD"/>
    <w:rsid w:val="00843ADC"/>
    <w:rsid w:val="00845377"/>
    <w:rsid w:val="00845DBA"/>
    <w:rsid w:val="00846155"/>
    <w:rsid w:val="008503DC"/>
    <w:rsid w:val="008505AB"/>
    <w:rsid w:val="00851866"/>
    <w:rsid w:val="00851E05"/>
    <w:rsid w:val="00851F7E"/>
    <w:rsid w:val="00852024"/>
    <w:rsid w:val="0085303A"/>
    <w:rsid w:val="00853A1A"/>
    <w:rsid w:val="008545D3"/>
    <w:rsid w:val="008551F1"/>
    <w:rsid w:val="00855319"/>
    <w:rsid w:val="00856E3B"/>
    <w:rsid w:val="0085743D"/>
    <w:rsid w:val="00861178"/>
    <w:rsid w:val="008619AF"/>
    <w:rsid w:val="008619CF"/>
    <w:rsid w:val="00862897"/>
    <w:rsid w:val="00863643"/>
    <w:rsid w:val="00864D3B"/>
    <w:rsid w:val="00865AC0"/>
    <w:rsid w:val="00866AD8"/>
    <w:rsid w:val="008673C2"/>
    <w:rsid w:val="008675F8"/>
    <w:rsid w:val="0086780C"/>
    <w:rsid w:val="00867978"/>
    <w:rsid w:val="00871228"/>
    <w:rsid w:val="008712C1"/>
    <w:rsid w:val="00871985"/>
    <w:rsid w:val="00871B91"/>
    <w:rsid w:val="008722CE"/>
    <w:rsid w:val="00872342"/>
    <w:rsid w:val="008723FF"/>
    <w:rsid w:val="00872442"/>
    <w:rsid w:val="00872767"/>
    <w:rsid w:val="00872CCB"/>
    <w:rsid w:val="008809F6"/>
    <w:rsid w:val="00881942"/>
    <w:rsid w:val="0088314B"/>
    <w:rsid w:val="0088332C"/>
    <w:rsid w:val="008843D2"/>
    <w:rsid w:val="00885150"/>
    <w:rsid w:val="008851F9"/>
    <w:rsid w:val="008857B6"/>
    <w:rsid w:val="00885E2F"/>
    <w:rsid w:val="00887C0B"/>
    <w:rsid w:val="008902F0"/>
    <w:rsid w:val="0089069D"/>
    <w:rsid w:val="00890C07"/>
    <w:rsid w:val="0089168C"/>
    <w:rsid w:val="008919B4"/>
    <w:rsid w:val="00891F41"/>
    <w:rsid w:val="00893196"/>
    <w:rsid w:val="00893BFB"/>
    <w:rsid w:val="00894125"/>
    <w:rsid w:val="008951AB"/>
    <w:rsid w:val="0089546E"/>
    <w:rsid w:val="0089789B"/>
    <w:rsid w:val="008A0B51"/>
    <w:rsid w:val="008A1255"/>
    <w:rsid w:val="008A14D5"/>
    <w:rsid w:val="008A1CA0"/>
    <w:rsid w:val="008A2700"/>
    <w:rsid w:val="008A351D"/>
    <w:rsid w:val="008A3597"/>
    <w:rsid w:val="008A46F3"/>
    <w:rsid w:val="008A56B0"/>
    <w:rsid w:val="008A649B"/>
    <w:rsid w:val="008A68F2"/>
    <w:rsid w:val="008A7663"/>
    <w:rsid w:val="008A772D"/>
    <w:rsid w:val="008A784E"/>
    <w:rsid w:val="008B028C"/>
    <w:rsid w:val="008B1021"/>
    <w:rsid w:val="008B21F4"/>
    <w:rsid w:val="008B33A3"/>
    <w:rsid w:val="008B5CA2"/>
    <w:rsid w:val="008B608D"/>
    <w:rsid w:val="008B7308"/>
    <w:rsid w:val="008C01F1"/>
    <w:rsid w:val="008C04F1"/>
    <w:rsid w:val="008C05C3"/>
    <w:rsid w:val="008C171F"/>
    <w:rsid w:val="008C185E"/>
    <w:rsid w:val="008C481E"/>
    <w:rsid w:val="008C51D8"/>
    <w:rsid w:val="008D043E"/>
    <w:rsid w:val="008D27D9"/>
    <w:rsid w:val="008D3841"/>
    <w:rsid w:val="008D3AB6"/>
    <w:rsid w:val="008D3BFD"/>
    <w:rsid w:val="008D3C54"/>
    <w:rsid w:val="008D43BF"/>
    <w:rsid w:val="008D4DB0"/>
    <w:rsid w:val="008D4E7B"/>
    <w:rsid w:val="008D551A"/>
    <w:rsid w:val="008D61B8"/>
    <w:rsid w:val="008E030A"/>
    <w:rsid w:val="008E070B"/>
    <w:rsid w:val="008E15D5"/>
    <w:rsid w:val="008E2D41"/>
    <w:rsid w:val="008E364D"/>
    <w:rsid w:val="008E444E"/>
    <w:rsid w:val="008E4A3B"/>
    <w:rsid w:val="008E52A6"/>
    <w:rsid w:val="008E61C5"/>
    <w:rsid w:val="008E6CA3"/>
    <w:rsid w:val="008E7FDD"/>
    <w:rsid w:val="008F102B"/>
    <w:rsid w:val="008F1C90"/>
    <w:rsid w:val="008F3404"/>
    <w:rsid w:val="008F3F5C"/>
    <w:rsid w:val="008F425F"/>
    <w:rsid w:val="008F6295"/>
    <w:rsid w:val="008F7121"/>
    <w:rsid w:val="0090259D"/>
    <w:rsid w:val="009032C7"/>
    <w:rsid w:val="0090334A"/>
    <w:rsid w:val="00903560"/>
    <w:rsid w:val="009036E7"/>
    <w:rsid w:val="00904A75"/>
    <w:rsid w:val="009050EA"/>
    <w:rsid w:val="00905528"/>
    <w:rsid w:val="009056C3"/>
    <w:rsid w:val="00905BFD"/>
    <w:rsid w:val="00910A25"/>
    <w:rsid w:val="00910B13"/>
    <w:rsid w:val="009119EF"/>
    <w:rsid w:val="00911E35"/>
    <w:rsid w:val="00911F13"/>
    <w:rsid w:val="009133DE"/>
    <w:rsid w:val="00913649"/>
    <w:rsid w:val="0091445A"/>
    <w:rsid w:val="00914467"/>
    <w:rsid w:val="0091671E"/>
    <w:rsid w:val="00916B1E"/>
    <w:rsid w:val="009205C7"/>
    <w:rsid w:val="00920D59"/>
    <w:rsid w:val="00922609"/>
    <w:rsid w:val="009228E1"/>
    <w:rsid w:val="00922EDE"/>
    <w:rsid w:val="00923335"/>
    <w:rsid w:val="0092396B"/>
    <w:rsid w:val="00924723"/>
    <w:rsid w:val="00925556"/>
    <w:rsid w:val="009270F6"/>
    <w:rsid w:val="00927BE7"/>
    <w:rsid w:val="0093044D"/>
    <w:rsid w:val="0093103C"/>
    <w:rsid w:val="009316AB"/>
    <w:rsid w:val="00932F84"/>
    <w:rsid w:val="0093310B"/>
    <w:rsid w:val="009341BF"/>
    <w:rsid w:val="00934766"/>
    <w:rsid w:val="009361A5"/>
    <w:rsid w:val="00936700"/>
    <w:rsid w:val="00942075"/>
    <w:rsid w:val="009425BE"/>
    <w:rsid w:val="009434A0"/>
    <w:rsid w:val="009434ED"/>
    <w:rsid w:val="0094613D"/>
    <w:rsid w:val="009463E0"/>
    <w:rsid w:val="00950424"/>
    <w:rsid w:val="0095076D"/>
    <w:rsid w:val="00951431"/>
    <w:rsid w:val="00951638"/>
    <w:rsid w:val="009517BF"/>
    <w:rsid w:val="009546E5"/>
    <w:rsid w:val="00954E7D"/>
    <w:rsid w:val="009570B1"/>
    <w:rsid w:val="009602AA"/>
    <w:rsid w:val="00960321"/>
    <w:rsid w:val="009603F6"/>
    <w:rsid w:val="0096064C"/>
    <w:rsid w:val="00961778"/>
    <w:rsid w:val="00961FDB"/>
    <w:rsid w:val="009621A4"/>
    <w:rsid w:val="009623D1"/>
    <w:rsid w:val="00963D7F"/>
    <w:rsid w:val="009642B1"/>
    <w:rsid w:val="00964E65"/>
    <w:rsid w:val="009675EF"/>
    <w:rsid w:val="009677F5"/>
    <w:rsid w:val="00970749"/>
    <w:rsid w:val="00970CEC"/>
    <w:rsid w:val="0097158E"/>
    <w:rsid w:val="0098030C"/>
    <w:rsid w:val="00981356"/>
    <w:rsid w:val="00981AB3"/>
    <w:rsid w:val="00981BC1"/>
    <w:rsid w:val="009821AB"/>
    <w:rsid w:val="0098235E"/>
    <w:rsid w:val="009828DB"/>
    <w:rsid w:val="00982E75"/>
    <w:rsid w:val="00982FDC"/>
    <w:rsid w:val="00986CCC"/>
    <w:rsid w:val="009872E4"/>
    <w:rsid w:val="00990130"/>
    <w:rsid w:val="0099176F"/>
    <w:rsid w:val="00991B86"/>
    <w:rsid w:val="009921BA"/>
    <w:rsid w:val="0099329F"/>
    <w:rsid w:val="009936A5"/>
    <w:rsid w:val="009939AA"/>
    <w:rsid w:val="0099449A"/>
    <w:rsid w:val="00994BF9"/>
    <w:rsid w:val="009A03C8"/>
    <w:rsid w:val="009A03D4"/>
    <w:rsid w:val="009A1226"/>
    <w:rsid w:val="009A178F"/>
    <w:rsid w:val="009A18EA"/>
    <w:rsid w:val="009A1FB0"/>
    <w:rsid w:val="009A7CF9"/>
    <w:rsid w:val="009B077B"/>
    <w:rsid w:val="009B25A7"/>
    <w:rsid w:val="009B409C"/>
    <w:rsid w:val="009B4FBB"/>
    <w:rsid w:val="009B5963"/>
    <w:rsid w:val="009B6094"/>
    <w:rsid w:val="009B682E"/>
    <w:rsid w:val="009B6DA0"/>
    <w:rsid w:val="009B757A"/>
    <w:rsid w:val="009B7A6E"/>
    <w:rsid w:val="009B7B7E"/>
    <w:rsid w:val="009B7C7B"/>
    <w:rsid w:val="009B7F28"/>
    <w:rsid w:val="009C15D1"/>
    <w:rsid w:val="009C16A9"/>
    <w:rsid w:val="009C2738"/>
    <w:rsid w:val="009C4313"/>
    <w:rsid w:val="009C5159"/>
    <w:rsid w:val="009C541A"/>
    <w:rsid w:val="009C5E31"/>
    <w:rsid w:val="009C647B"/>
    <w:rsid w:val="009C72BB"/>
    <w:rsid w:val="009D05AD"/>
    <w:rsid w:val="009D0C45"/>
    <w:rsid w:val="009D0C9C"/>
    <w:rsid w:val="009D0DFC"/>
    <w:rsid w:val="009D1491"/>
    <w:rsid w:val="009D2112"/>
    <w:rsid w:val="009D2619"/>
    <w:rsid w:val="009D3153"/>
    <w:rsid w:val="009D3660"/>
    <w:rsid w:val="009D39BC"/>
    <w:rsid w:val="009D40CB"/>
    <w:rsid w:val="009D4B18"/>
    <w:rsid w:val="009D5062"/>
    <w:rsid w:val="009D51D8"/>
    <w:rsid w:val="009E15E3"/>
    <w:rsid w:val="009E26A8"/>
    <w:rsid w:val="009E2D6D"/>
    <w:rsid w:val="009E3020"/>
    <w:rsid w:val="009E3271"/>
    <w:rsid w:val="009E409F"/>
    <w:rsid w:val="009E50BB"/>
    <w:rsid w:val="009E6377"/>
    <w:rsid w:val="009F0D46"/>
    <w:rsid w:val="009F1661"/>
    <w:rsid w:val="009F2F90"/>
    <w:rsid w:val="009F37EB"/>
    <w:rsid w:val="009F39FE"/>
    <w:rsid w:val="009F6760"/>
    <w:rsid w:val="009F6B2D"/>
    <w:rsid w:val="00A00BFB"/>
    <w:rsid w:val="00A018C7"/>
    <w:rsid w:val="00A03857"/>
    <w:rsid w:val="00A03A8C"/>
    <w:rsid w:val="00A04273"/>
    <w:rsid w:val="00A043E7"/>
    <w:rsid w:val="00A0558E"/>
    <w:rsid w:val="00A06315"/>
    <w:rsid w:val="00A10F12"/>
    <w:rsid w:val="00A12412"/>
    <w:rsid w:val="00A142D5"/>
    <w:rsid w:val="00A142F5"/>
    <w:rsid w:val="00A150BC"/>
    <w:rsid w:val="00A16131"/>
    <w:rsid w:val="00A16CF2"/>
    <w:rsid w:val="00A171C0"/>
    <w:rsid w:val="00A20125"/>
    <w:rsid w:val="00A20595"/>
    <w:rsid w:val="00A20DF2"/>
    <w:rsid w:val="00A2252A"/>
    <w:rsid w:val="00A228F7"/>
    <w:rsid w:val="00A2390E"/>
    <w:rsid w:val="00A27197"/>
    <w:rsid w:val="00A276DA"/>
    <w:rsid w:val="00A2793A"/>
    <w:rsid w:val="00A30518"/>
    <w:rsid w:val="00A318EF"/>
    <w:rsid w:val="00A32396"/>
    <w:rsid w:val="00A32B00"/>
    <w:rsid w:val="00A347E8"/>
    <w:rsid w:val="00A360C5"/>
    <w:rsid w:val="00A361C7"/>
    <w:rsid w:val="00A3698A"/>
    <w:rsid w:val="00A373A6"/>
    <w:rsid w:val="00A374DA"/>
    <w:rsid w:val="00A40290"/>
    <w:rsid w:val="00A40CE7"/>
    <w:rsid w:val="00A4116C"/>
    <w:rsid w:val="00A42393"/>
    <w:rsid w:val="00A43535"/>
    <w:rsid w:val="00A461D4"/>
    <w:rsid w:val="00A47B64"/>
    <w:rsid w:val="00A47DEA"/>
    <w:rsid w:val="00A47E7C"/>
    <w:rsid w:val="00A5096E"/>
    <w:rsid w:val="00A50B63"/>
    <w:rsid w:val="00A50F11"/>
    <w:rsid w:val="00A51CFE"/>
    <w:rsid w:val="00A51FFE"/>
    <w:rsid w:val="00A5241C"/>
    <w:rsid w:val="00A57949"/>
    <w:rsid w:val="00A57B29"/>
    <w:rsid w:val="00A601CD"/>
    <w:rsid w:val="00A60D81"/>
    <w:rsid w:val="00A61005"/>
    <w:rsid w:val="00A61A4C"/>
    <w:rsid w:val="00A6281A"/>
    <w:rsid w:val="00A63CCC"/>
    <w:rsid w:val="00A64C85"/>
    <w:rsid w:val="00A6516D"/>
    <w:rsid w:val="00A66BEA"/>
    <w:rsid w:val="00A674DA"/>
    <w:rsid w:val="00A71EE1"/>
    <w:rsid w:val="00A72971"/>
    <w:rsid w:val="00A73B2E"/>
    <w:rsid w:val="00A73F63"/>
    <w:rsid w:val="00A82443"/>
    <w:rsid w:val="00A82D8D"/>
    <w:rsid w:val="00A82DC5"/>
    <w:rsid w:val="00A835A0"/>
    <w:rsid w:val="00A83C7C"/>
    <w:rsid w:val="00A842F8"/>
    <w:rsid w:val="00A849DD"/>
    <w:rsid w:val="00A84A91"/>
    <w:rsid w:val="00A85454"/>
    <w:rsid w:val="00A868A9"/>
    <w:rsid w:val="00A90A3A"/>
    <w:rsid w:val="00A91344"/>
    <w:rsid w:val="00A919D0"/>
    <w:rsid w:val="00A921C9"/>
    <w:rsid w:val="00A924C6"/>
    <w:rsid w:val="00A92E8B"/>
    <w:rsid w:val="00A938A0"/>
    <w:rsid w:val="00A94CD5"/>
    <w:rsid w:val="00A958D6"/>
    <w:rsid w:val="00A959C4"/>
    <w:rsid w:val="00A96319"/>
    <w:rsid w:val="00A96CE7"/>
    <w:rsid w:val="00A97347"/>
    <w:rsid w:val="00AA6A19"/>
    <w:rsid w:val="00AA7286"/>
    <w:rsid w:val="00AA7287"/>
    <w:rsid w:val="00AB0245"/>
    <w:rsid w:val="00AB0B02"/>
    <w:rsid w:val="00AB18EB"/>
    <w:rsid w:val="00AB19F0"/>
    <w:rsid w:val="00AB238F"/>
    <w:rsid w:val="00AB2FF0"/>
    <w:rsid w:val="00AB5A9D"/>
    <w:rsid w:val="00AB68DF"/>
    <w:rsid w:val="00AB7CCA"/>
    <w:rsid w:val="00AC02C2"/>
    <w:rsid w:val="00AC0606"/>
    <w:rsid w:val="00AC1F42"/>
    <w:rsid w:val="00AC34FC"/>
    <w:rsid w:val="00AC466B"/>
    <w:rsid w:val="00AC53AB"/>
    <w:rsid w:val="00AC56A7"/>
    <w:rsid w:val="00AC5FC9"/>
    <w:rsid w:val="00AC6E5D"/>
    <w:rsid w:val="00AC77DE"/>
    <w:rsid w:val="00AC7B50"/>
    <w:rsid w:val="00AD0393"/>
    <w:rsid w:val="00AD1EB1"/>
    <w:rsid w:val="00AD292B"/>
    <w:rsid w:val="00AD2B75"/>
    <w:rsid w:val="00AD353C"/>
    <w:rsid w:val="00AD3B14"/>
    <w:rsid w:val="00AD4B8C"/>
    <w:rsid w:val="00AD584E"/>
    <w:rsid w:val="00AD710E"/>
    <w:rsid w:val="00AD7DF9"/>
    <w:rsid w:val="00AE0216"/>
    <w:rsid w:val="00AE08D2"/>
    <w:rsid w:val="00AE13A6"/>
    <w:rsid w:val="00AE2577"/>
    <w:rsid w:val="00AE2670"/>
    <w:rsid w:val="00AE2EE2"/>
    <w:rsid w:val="00AE3A00"/>
    <w:rsid w:val="00AE5289"/>
    <w:rsid w:val="00AE528B"/>
    <w:rsid w:val="00AE5F7D"/>
    <w:rsid w:val="00AE6BDD"/>
    <w:rsid w:val="00AF1FA2"/>
    <w:rsid w:val="00AF2B4E"/>
    <w:rsid w:val="00AF315A"/>
    <w:rsid w:val="00AF3B53"/>
    <w:rsid w:val="00AF3D28"/>
    <w:rsid w:val="00AF54A2"/>
    <w:rsid w:val="00AF58FE"/>
    <w:rsid w:val="00AF5961"/>
    <w:rsid w:val="00AF61D1"/>
    <w:rsid w:val="00AF63B2"/>
    <w:rsid w:val="00AF6D23"/>
    <w:rsid w:val="00AF6DE8"/>
    <w:rsid w:val="00AF7CFF"/>
    <w:rsid w:val="00B00107"/>
    <w:rsid w:val="00B0204C"/>
    <w:rsid w:val="00B021E4"/>
    <w:rsid w:val="00B02A9A"/>
    <w:rsid w:val="00B02AFC"/>
    <w:rsid w:val="00B02B3F"/>
    <w:rsid w:val="00B02FEB"/>
    <w:rsid w:val="00B03896"/>
    <w:rsid w:val="00B03B5D"/>
    <w:rsid w:val="00B04AFA"/>
    <w:rsid w:val="00B04C29"/>
    <w:rsid w:val="00B05386"/>
    <w:rsid w:val="00B05CB4"/>
    <w:rsid w:val="00B06580"/>
    <w:rsid w:val="00B065EC"/>
    <w:rsid w:val="00B0677D"/>
    <w:rsid w:val="00B067C5"/>
    <w:rsid w:val="00B104C0"/>
    <w:rsid w:val="00B10ED5"/>
    <w:rsid w:val="00B111DA"/>
    <w:rsid w:val="00B111FB"/>
    <w:rsid w:val="00B1174F"/>
    <w:rsid w:val="00B11BF8"/>
    <w:rsid w:val="00B122B0"/>
    <w:rsid w:val="00B14E7E"/>
    <w:rsid w:val="00B16C99"/>
    <w:rsid w:val="00B2105A"/>
    <w:rsid w:val="00B21070"/>
    <w:rsid w:val="00B22666"/>
    <w:rsid w:val="00B2303C"/>
    <w:rsid w:val="00B24288"/>
    <w:rsid w:val="00B24422"/>
    <w:rsid w:val="00B250C4"/>
    <w:rsid w:val="00B25180"/>
    <w:rsid w:val="00B26E12"/>
    <w:rsid w:val="00B26EB5"/>
    <w:rsid w:val="00B27F33"/>
    <w:rsid w:val="00B309E0"/>
    <w:rsid w:val="00B3236B"/>
    <w:rsid w:val="00B33E33"/>
    <w:rsid w:val="00B34797"/>
    <w:rsid w:val="00B34D76"/>
    <w:rsid w:val="00B34F2D"/>
    <w:rsid w:val="00B35B7A"/>
    <w:rsid w:val="00B361B3"/>
    <w:rsid w:val="00B36D0D"/>
    <w:rsid w:val="00B3748B"/>
    <w:rsid w:val="00B4082A"/>
    <w:rsid w:val="00B40919"/>
    <w:rsid w:val="00B409D4"/>
    <w:rsid w:val="00B42E9B"/>
    <w:rsid w:val="00B45519"/>
    <w:rsid w:val="00B47206"/>
    <w:rsid w:val="00B4733E"/>
    <w:rsid w:val="00B50055"/>
    <w:rsid w:val="00B50F83"/>
    <w:rsid w:val="00B517F7"/>
    <w:rsid w:val="00B51837"/>
    <w:rsid w:val="00B52AF3"/>
    <w:rsid w:val="00B539CA"/>
    <w:rsid w:val="00B55E23"/>
    <w:rsid w:val="00B565EE"/>
    <w:rsid w:val="00B57142"/>
    <w:rsid w:val="00B61873"/>
    <w:rsid w:val="00B61D78"/>
    <w:rsid w:val="00B62668"/>
    <w:rsid w:val="00B6293F"/>
    <w:rsid w:val="00B62AB5"/>
    <w:rsid w:val="00B62C4B"/>
    <w:rsid w:val="00B63B12"/>
    <w:rsid w:val="00B63EB1"/>
    <w:rsid w:val="00B649DF"/>
    <w:rsid w:val="00B66FC9"/>
    <w:rsid w:val="00B67D97"/>
    <w:rsid w:val="00B67DA7"/>
    <w:rsid w:val="00B70261"/>
    <w:rsid w:val="00B71DF4"/>
    <w:rsid w:val="00B74DB7"/>
    <w:rsid w:val="00B7514D"/>
    <w:rsid w:val="00B75189"/>
    <w:rsid w:val="00B75203"/>
    <w:rsid w:val="00B76109"/>
    <w:rsid w:val="00B762B8"/>
    <w:rsid w:val="00B76485"/>
    <w:rsid w:val="00B77C8B"/>
    <w:rsid w:val="00B803FC"/>
    <w:rsid w:val="00B80A7D"/>
    <w:rsid w:val="00B811A4"/>
    <w:rsid w:val="00B82303"/>
    <w:rsid w:val="00B82740"/>
    <w:rsid w:val="00B827DE"/>
    <w:rsid w:val="00B82829"/>
    <w:rsid w:val="00B83D5E"/>
    <w:rsid w:val="00B84350"/>
    <w:rsid w:val="00B8693E"/>
    <w:rsid w:val="00B877D0"/>
    <w:rsid w:val="00B907A9"/>
    <w:rsid w:val="00B90A14"/>
    <w:rsid w:val="00B91220"/>
    <w:rsid w:val="00B917F7"/>
    <w:rsid w:val="00B91CCF"/>
    <w:rsid w:val="00B91CEA"/>
    <w:rsid w:val="00B920FA"/>
    <w:rsid w:val="00B93630"/>
    <w:rsid w:val="00B9623B"/>
    <w:rsid w:val="00B96867"/>
    <w:rsid w:val="00B96CD0"/>
    <w:rsid w:val="00B97682"/>
    <w:rsid w:val="00BA0D68"/>
    <w:rsid w:val="00BA1551"/>
    <w:rsid w:val="00BA1999"/>
    <w:rsid w:val="00BA1D30"/>
    <w:rsid w:val="00BA25FF"/>
    <w:rsid w:val="00BA3092"/>
    <w:rsid w:val="00BA3F36"/>
    <w:rsid w:val="00BA5E04"/>
    <w:rsid w:val="00BB200F"/>
    <w:rsid w:val="00BB2130"/>
    <w:rsid w:val="00BB3E87"/>
    <w:rsid w:val="00BB468E"/>
    <w:rsid w:val="00BB58BF"/>
    <w:rsid w:val="00BB6BA0"/>
    <w:rsid w:val="00BB7CB1"/>
    <w:rsid w:val="00BC0FB3"/>
    <w:rsid w:val="00BC19B1"/>
    <w:rsid w:val="00BC1ACF"/>
    <w:rsid w:val="00BC2BCF"/>
    <w:rsid w:val="00BC36D8"/>
    <w:rsid w:val="00BC39AA"/>
    <w:rsid w:val="00BC3A4C"/>
    <w:rsid w:val="00BC45DD"/>
    <w:rsid w:val="00BC59E1"/>
    <w:rsid w:val="00BC5A02"/>
    <w:rsid w:val="00BC5D1C"/>
    <w:rsid w:val="00BC5DD7"/>
    <w:rsid w:val="00BC6046"/>
    <w:rsid w:val="00BC68C5"/>
    <w:rsid w:val="00BD0320"/>
    <w:rsid w:val="00BD0C01"/>
    <w:rsid w:val="00BD307B"/>
    <w:rsid w:val="00BD3B92"/>
    <w:rsid w:val="00BD4572"/>
    <w:rsid w:val="00BD46B6"/>
    <w:rsid w:val="00BD4B35"/>
    <w:rsid w:val="00BD546B"/>
    <w:rsid w:val="00BD655A"/>
    <w:rsid w:val="00BD7399"/>
    <w:rsid w:val="00BD73C6"/>
    <w:rsid w:val="00BD7460"/>
    <w:rsid w:val="00BD7876"/>
    <w:rsid w:val="00BE04E1"/>
    <w:rsid w:val="00BE1DAC"/>
    <w:rsid w:val="00BE2B46"/>
    <w:rsid w:val="00BE37DD"/>
    <w:rsid w:val="00BE4C25"/>
    <w:rsid w:val="00BE658F"/>
    <w:rsid w:val="00BE6BD6"/>
    <w:rsid w:val="00BE6D96"/>
    <w:rsid w:val="00BE76C5"/>
    <w:rsid w:val="00BE7E14"/>
    <w:rsid w:val="00BF0C71"/>
    <w:rsid w:val="00BF0EA0"/>
    <w:rsid w:val="00BF20BB"/>
    <w:rsid w:val="00BF29C5"/>
    <w:rsid w:val="00BF2DD9"/>
    <w:rsid w:val="00BF4300"/>
    <w:rsid w:val="00BF5CFF"/>
    <w:rsid w:val="00BF67AF"/>
    <w:rsid w:val="00C01F49"/>
    <w:rsid w:val="00C02464"/>
    <w:rsid w:val="00C02E36"/>
    <w:rsid w:val="00C042DC"/>
    <w:rsid w:val="00C04BFA"/>
    <w:rsid w:val="00C05C27"/>
    <w:rsid w:val="00C061CE"/>
    <w:rsid w:val="00C06507"/>
    <w:rsid w:val="00C110E8"/>
    <w:rsid w:val="00C12CAE"/>
    <w:rsid w:val="00C13AF4"/>
    <w:rsid w:val="00C13D8F"/>
    <w:rsid w:val="00C1691E"/>
    <w:rsid w:val="00C16BA1"/>
    <w:rsid w:val="00C2179A"/>
    <w:rsid w:val="00C21C90"/>
    <w:rsid w:val="00C22184"/>
    <w:rsid w:val="00C22B56"/>
    <w:rsid w:val="00C22C12"/>
    <w:rsid w:val="00C23429"/>
    <w:rsid w:val="00C247E9"/>
    <w:rsid w:val="00C25433"/>
    <w:rsid w:val="00C259EF"/>
    <w:rsid w:val="00C270EF"/>
    <w:rsid w:val="00C27728"/>
    <w:rsid w:val="00C30FDD"/>
    <w:rsid w:val="00C31A3C"/>
    <w:rsid w:val="00C31FA0"/>
    <w:rsid w:val="00C32386"/>
    <w:rsid w:val="00C3303D"/>
    <w:rsid w:val="00C3315A"/>
    <w:rsid w:val="00C33C16"/>
    <w:rsid w:val="00C33D81"/>
    <w:rsid w:val="00C3501D"/>
    <w:rsid w:val="00C35C58"/>
    <w:rsid w:val="00C369F3"/>
    <w:rsid w:val="00C36A37"/>
    <w:rsid w:val="00C410F5"/>
    <w:rsid w:val="00C41ADF"/>
    <w:rsid w:val="00C42370"/>
    <w:rsid w:val="00C42B0A"/>
    <w:rsid w:val="00C42DF3"/>
    <w:rsid w:val="00C4343A"/>
    <w:rsid w:val="00C44240"/>
    <w:rsid w:val="00C44F40"/>
    <w:rsid w:val="00C47D25"/>
    <w:rsid w:val="00C503B3"/>
    <w:rsid w:val="00C526C0"/>
    <w:rsid w:val="00C536D2"/>
    <w:rsid w:val="00C53E41"/>
    <w:rsid w:val="00C54EB4"/>
    <w:rsid w:val="00C5549C"/>
    <w:rsid w:val="00C556CB"/>
    <w:rsid w:val="00C55A60"/>
    <w:rsid w:val="00C55B71"/>
    <w:rsid w:val="00C56C08"/>
    <w:rsid w:val="00C5707C"/>
    <w:rsid w:val="00C579FD"/>
    <w:rsid w:val="00C57FB3"/>
    <w:rsid w:val="00C626E4"/>
    <w:rsid w:val="00C644A3"/>
    <w:rsid w:val="00C64B65"/>
    <w:rsid w:val="00C64D30"/>
    <w:rsid w:val="00C6773F"/>
    <w:rsid w:val="00C722DD"/>
    <w:rsid w:val="00C7287B"/>
    <w:rsid w:val="00C72FA8"/>
    <w:rsid w:val="00C73204"/>
    <w:rsid w:val="00C74229"/>
    <w:rsid w:val="00C7440F"/>
    <w:rsid w:val="00C7547D"/>
    <w:rsid w:val="00C779B9"/>
    <w:rsid w:val="00C77AFE"/>
    <w:rsid w:val="00C806F7"/>
    <w:rsid w:val="00C81164"/>
    <w:rsid w:val="00C816EE"/>
    <w:rsid w:val="00C8244D"/>
    <w:rsid w:val="00C826B5"/>
    <w:rsid w:val="00C82A0A"/>
    <w:rsid w:val="00C83A8C"/>
    <w:rsid w:val="00C8654F"/>
    <w:rsid w:val="00C8762A"/>
    <w:rsid w:val="00C906A0"/>
    <w:rsid w:val="00C93EA3"/>
    <w:rsid w:val="00C9444C"/>
    <w:rsid w:val="00C94F6D"/>
    <w:rsid w:val="00C950A4"/>
    <w:rsid w:val="00C96C82"/>
    <w:rsid w:val="00C96DA2"/>
    <w:rsid w:val="00CA0F02"/>
    <w:rsid w:val="00CA26D0"/>
    <w:rsid w:val="00CA38AF"/>
    <w:rsid w:val="00CA3B95"/>
    <w:rsid w:val="00CA4B15"/>
    <w:rsid w:val="00CA5D19"/>
    <w:rsid w:val="00CA6658"/>
    <w:rsid w:val="00CA7401"/>
    <w:rsid w:val="00CB04CF"/>
    <w:rsid w:val="00CB0A26"/>
    <w:rsid w:val="00CB0BA5"/>
    <w:rsid w:val="00CB16DE"/>
    <w:rsid w:val="00CB18CE"/>
    <w:rsid w:val="00CB1FEA"/>
    <w:rsid w:val="00CB214F"/>
    <w:rsid w:val="00CB22B2"/>
    <w:rsid w:val="00CB29BF"/>
    <w:rsid w:val="00CB3935"/>
    <w:rsid w:val="00CB3BC9"/>
    <w:rsid w:val="00CB4CB4"/>
    <w:rsid w:val="00CB598F"/>
    <w:rsid w:val="00CB5E87"/>
    <w:rsid w:val="00CC0FF8"/>
    <w:rsid w:val="00CC17C4"/>
    <w:rsid w:val="00CC48F3"/>
    <w:rsid w:val="00CC5F26"/>
    <w:rsid w:val="00CC5F5E"/>
    <w:rsid w:val="00CC6CB2"/>
    <w:rsid w:val="00CC7AC9"/>
    <w:rsid w:val="00CC7F16"/>
    <w:rsid w:val="00CD01E9"/>
    <w:rsid w:val="00CD0284"/>
    <w:rsid w:val="00CD2410"/>
    <w:rsid w:val="00CD2438"/>
    <w:rsid w:val="00CD2AE5"/>
    <w:rsid w:val="00CD2BF0"/>
    <w:rsid w:val="00CD2C82"/>
    <w:rsid w:val="00CD3ACE"/>
    <w:rsid w:val="00CD3B10"/>
    <w:rsid w:val="00CD40AC"/>
    <w:rsid w:val="00CD412D"/>
    <w:rsid w:val="00CD46B4"/>
    <w:rsid w:val="00CD4824"/>
    <w:rsid w:val="00CD485B"/>
    <w:rsid w:val="00CD659C"/>
    <w:rsid w:val="00CD739F"/>
    <w:rsid w:val="00CD792C"/>
    <w:rsid w:val="00CD7A85"/>
    <w:rsid w:val="00CD7C6A"/>
    <w:rsid w:val="00CE0042"/>
    <w:rsid w:val="00CE01F2"/>
    <w:rsid w:val="00CE14D2"/>
    <w:rsid w:val="00CE1654"/>
    <w:rsid w:val="00CE1E0F"/>
    <w:rsid w:val="00CE2DE7"/>
    <w:rsid w:val="00CE3D54"/>
    <w:rsid w:val="00CE4964"/>
    <w:rsid w:val="00CE5087"/>
    <w:rsid w:val="00CE50EE"/>
    <w:rsid w:val="00CE5207"/>
    <w:rsid w:val="00CE5F12"/>
    <w:rsid w:val="00CE6500"/>
    <w:rsid w:val="00CE6670"/>
    <w:rsid w:val="00CE78F9"/>
    <w:rsid w:val="00CE7D4E"/>
    <w:rsid w:val="00CF19EB"/>
    <w:rsid w:val="00CF2A67"/>
    <w:rsid w:val="00CF2FB0"/>
    <w:rsid w:val="00CF551F"/>
    <w:rsid w:val="00CF5C9D"/>
    <w:rsid w:val="00CF5DAB"/>
    <w:rsid w:val="00CF66C3"/>
    <w:rsid w:val="00CF6705"/>
    <w:rsid w:val="00CF67EC"/>
    <w:rsid w:val="00CF6AE0"/>
    <w:rsid w:val="00CF7733"/>
    <w:rsid w:val="00CF7955"/>
    <w:rsid w:val="00D02E7E"/>
    <w:rsid w:val="00D03033"/>
    <w:rsid w:val="00D0417E"/>
    <w:rsid w:val="00D05018"/>
    <w:rsid w:val="00D05218"/>
    <w:rsid w:val="00D05ADE"/>
    <w:rsid w:val="00D065C5"/>
    <w:rsid w:val="00D069DB"/>
    <w:rsid w:val="00D06BA1"/>
    <w:rsid w:val="00D077C5"/>
    <w:rsid w:val="00D07D0B"/>
    <w:rsid w:val="00D104A0"/>
    <w:rsid w:val="00D107D3"/>
    <w:rsid w:val="00D10A0E"/>
    <w:rsid w:val="00D113EB"/>
    <w:rsid w:val="00D1240B"/>
    <w:rsid w:val="00D133FF"/>
    <w:rsid w:val="00D137D8"/>
    <w:rsid w:val="00D13FDE"/>
    <w:rsid w:val="00D14393"/>
    <w:rsid w:val="00D14F60"/>
    <w:rsid w:val="00D159AA"/>
    <w:rsid w:val="00D16EAC"/>
    <w:rsid w:val="00D214F0"/>
    <w:rsid w:val="00D229EE"/>
    <w:rsid w:val="00D2335B"/>
    <w:rsid w:val="00D23FD2"/>
    <w:rsid w:val="00D24903"/>
    <w:rsid w:val="00D254F2"/>
    <w:rsid w:val="00D25EC0"/>
    <w:rsid w:val="00D273E3"/>
    <w:rsid w:val="00D278A3"/>
    <w:rsid w:val="00D3106D"/>
    <w:rsid w:val="00D311E9"/>
    <w:rsid w:val="00D3200B"/>
    <w:rsid w:val="00D34F87"/>
    <w:rsid w:val="00D3539E"/>
    <w:rsid w:val="00D37273"/>
    <w:rsid w:val="00D40645"/>
    <w:rsid w:val="00D41B55"/>
    <w:rsid w:val="00D41B56"/>
    <w:rsid w:val="00D4359B"/>
    <w:rsid w:val="00D44117"/>
    <w:rsid w:val="00D449B5"/>
    <w:rsid w:val="00D515C7"/>
    <w:rsid w:val="00D51C93"/>
    <w:rsid w:val="00D5219A"/>
    <w:rsid w:val="00D521A8"/>
    <w:rsid w:val="00D53559"/>
    <w:rsid w:val="00D5544D"/>
    <w:rsid w:val="00D563D4"/>
    <w:rsid w:val="00D572FB"/>
    <w:rsid w:val="00D60B1B"/>
    <w:rsid w:val="00D6334C"/>
    <w:rsid w:val="00D64D91"/>
    <w:rsid w:val="00D66791"/>
    <w:rsid w:val="00D67022"/>
    <w:rsid w:val="00D670C4"/>
    <w:rsid w:val="00D67117"/>
    <w:rsid w:val="00D67845"/>
    <w:rsid w:val="00D7120E"/>
    <w:rsid w:val="00D732C0"/>
    <w:rsid w:val="00D745EB"/>
    <w:rsid w:val="00D746B7"/>
    <w:rsid w:val="00D756CB"/>
    <w:rsid w:val="00D76092"/>
    <w:rsid w:val="00D77089"/>
    <w:rsid w:val="00D804F1"/>
    <w:rsid w:val="00D8164A"/>
    <w:rsid w:val="00D84B29"/>
    <w:rsid w:val="00D84E1F"/>
    <w:rsid w:val="00D8569D"/>
    <w:rsid w:val="00D86254"/>
    <w:rsid w:val="00D87160"/>
    <w:rsid w:val="00D8735F"/>
    <w:rsid w:val="00D87CB5"/>
    <w:rsid w:val="00D90AAE"/>
    <w:rsid w:val="00D9468C"/>
    <w:rsid w:val="00D948EC"/>
    <w:rsid w:val="00D9582E"/>
    <w:rsid w:val="00D95921"/>
    <w:rsid w:val="00D974D5"/>
    <w:rsid w:val="00D97591"/>
    <w:rsid w:val="00DA0F57"/>
    <w:rsid w:val="00DA117E"/>
    <w:rsid w:val="00DA2A21"/>
    <w:rsid w:val="00DA43AA"/>
    <w:rsid w:val="00DA52A8"/>
    <w:rsid w:val="00DA618E"/>
    <w:rsid w:val="00DA671B"/>
    <w:rsid w:val="00DA6825"/>
    <w:rsid w:val="00DA7066"/>
    <w:rsid w:val="00DA7191"/>
    <w:rsid w:val="00DA793F"/>
    <w:rsid w:val="00DA7FCD"/>
    <w:rsid w:val="00DB11AC"/>
    <w:rsid w:val="00DB20E4"/>
    <w:rsid w:val="00DB3B4F"/>
    <w:rsid w:val="00DB3C4C"/>
    <w:rsid w:val="00DB5890"/>
    <w:rsid w:val="00DB65EE"/>
    <w:rsid w:val="00DB7AED"/>
    <w:rsid w:val="00DB7C11"/>
    <w:rsid w:val="00DB7D6E"/>
    <w:rsid w:val="00DC01D7"/>
    <w:rsid w:val="00DC065E"/>
    <w:rsid w:val="00DC0EAB"/>
    <w:rsid w:val="00DC11BA"/>
    <w:rsid w:val="00DC1CF0"/>
    <w:rsid w:val="00DC1F81"/>
    <w:rsid w:val="00DC1FFB"/>
    <w:rsid w:val="00DC2739"/>
    <w:rsid w:val="00DC30F1"/>
    <w:rsid w:val="00DC3BE0"/>
    <w:rsid w:val="00DC4379"/>
    <w:rsid w:val="00DC43EE"/>
    <w:rsid w:val="00DC48A8"/>
    <w:rsid w:val="00DC4F31"/>
    <w:rsid w:val="00DC56C3"/>
    <w:rsid w:val="00DC5981"/>
    <w:rsid w:val="00DC5CB2"/>
    <w:rsid w:val="00DC70F5"/>
    <w:rsid w:val="00DC7494"/>
    <w:rsid w:val="00DC7957"/>
    <w:rsid w:val="00DD0620"/>
    <w:rsid w:val="00DD0D10"/>
    <w:rsid w:val="00DD0FB0"/>
    <w:rsid w:val="00DD14C2"/>
    <w:rsid w:val="00DD192E"/>
    <w:rsid w:val="00DD1CD4"/>
    <w:rsid w:val="00DD2229"/>
    <w:rsid w:val="00DD23FE"/>
    <w:rsid w:val="00DD3648"/>
    <w:rsid w:val="00DD4489"/>
    <w:rsid w:val="00DD62AA"/>
    <w:rsid w:val="00DD73FD"/>
    <w:rsid w:val="00DE027B"/>
    <w:rsid w:val="00DE0575"/>
    <w:rsid w:val="00DE05CB"/>
    <w:rsid w:val="00DE263B"/>
    <w:rsid w:val="00DE26A2"/>
    <w:rsid w:val="00DE2959"/>
    <w:rsid w:val="00DE4B4F"/>
    <w:rsid w:val="00DE6075"/>
    <w:rsid w:val="00DE60B6"/>
    <w:rsid w:val="00DE7546"/>
    <w:rsid w:val="00DF0066"/>
    <w:rsid w:val="00DF0FB1"/>
    <w:rsid w:val="00DF1344"/>
    <w:rsid w:val="00DF1F6A"/>
    <w:rsid w:val="00DF28EC"/>
    <w:rsid w:val="00DF31F5"/>
    <w:rsid w:val="00DF4D87"/>
    <w:rsid w:val="00DF5350"/>
    <w:rsid w:val="00DF7785"/>
    <w:rsid w:val="00E0031F"/>
    <w:rsid w:val="00E00B8B"/>
    <w:rsid w:val="00E01A34"/>
    <w:rsid w:val="00E024A7"/>
    <w:rsid w:val="00E03279"/>
    <w:rsid w:val="00E03585"/>
    <w:rsid w:val="00E049C2"/>
    <w:rsid w:val="00E04E7B"/>
    <w:rsid w:val="00E05229"/>
    <w:rsid w:val="00E054CE"/>
    <w:rsid w:val="00E0620E"/>
    <w:rsid w:val="00E068CF"/>
    <w:rsid w:val="00E06E81"/>
    <w:rsid w:val="00E07030"/>
    <w:rsid w:val="00E10725"/>
    <w:rsid w:val="00E11B45"/>
    <w:rsid w:val="00E1227B"/>
    <w:rsid w:val="00E12689"/>
    <w:rsid w:val="00E128A9"/>
    <w:rsid w:val="00E12C86"/>
    <w:rsid w:val="00E12D67"/>
    <w:rsid w:val="00E134D1"/>
    <w:rsid w:val="00E151A7"/>
    <w:rsid w:val="00E15FEC"/>
    <w:rsid w:val="00E16569"/>
    <w:rsid w:val="00E16BA3"/>
    <w:rsid w:val="00E205EB"/>
    <w:rsid w:val="00E21358"/>
    <w:rsid w:val="00E21BEC"/>
    <w:rsid w:val="00E22EA5"/>
    <w:rsid w:val="00E23180"/>
    <w:rsid w:val="00E23E77"/>
    <w:rsid w:val="00E24CB3"/>
    <w:rsid w:val="00E274C3"/>
    <w:rsid w:val="00E27E63"/>
    <w:rsid w:val="00E31061"/>
    <w:rsid w:val="00E316E3"/>
    <w:rsid w:val="00E3265D"/>
    <w:rsid w:val="00E347D2"/>
    <w:rsid w:val="00E34BE9"/>
    <w:rsid w:val="00E35743"/>
    <w:rsid w:val="00E360A2"/>
    <w:rsid w:val="00E36388"/>
    <w:rsid w:val="00E3696A"/>
    <w:rsid w:val="00E36E01"/>
    <w:rsid w:val="00E37701"/>
    <w:rsid w:val="00E4161C"/>
    <w:rsid w:val="00E42FBE"/>
    <w:rsid w:val="00E43A40"/>
    <w:rsid w:val="00E43F31"/>
    <w:rsid w:val="00E4586D"/>
    <w:rsid w:val="00E45BE7"/>
    <w:rsid w:val="00E468A5"/>
    <w:rsid w:val="00E46DA4"/>
    <w:rsid w:val="00E4789D"/>
    <w:rsid w:val="00E50D23"/>
    <w:rsid w:val="00E51005"/>
    <w:rsid w:val="00E521C9"/>
    <w:rsid w:val="00E521CF"/>
    <w:rsid w:val="00E5342B"/>
    <w:rsid w:val="00E53F16"/>
    <w:rsid w:val="00E56191"/>
    <w:rsid w:val="00E56505"/>
    <w:rsid w:val="00E576D9"/>
    <w:rsid w:val="00E57EFE"/>
    <w:rsid w:val="00E6065D"/>
    <w:rsid w:val="00E6105A"/>
    <w:rsid w:val="00E61429"/>
    <w:rsid w:val="00E61E0F"/>
    <w:rsid w:val="00E62A27"/>
    <w:rsid w:val="00E63C74"/>
    <w:rsid w:val="00E65812"/>
    <w:rsid w:val="00E6662E"/>
    <w:rsid w:val="00E66CE2"/>
    <w:rsid w:val="00E67EDB"/>
    <w:rsid w:val="00E7039F"/>
    <w:rsid w:val="00E70A92"/>
    <w:rsid w:val="00E71BF8"/>
    <w:rsid w:val="00E71D22"/>
    <w:rsid w:val="00E727B8"/>
    <w:rsid w:val="00E73463"/>
    <w:rsid w:val="00E739F5"/>
    <w:rsid w:val="00E7446E"/>
    <w:rsid w:val="00E75BF5"/>
    <w:rsid w:val="00E76B22"/>
    <w:rsid w:val="00E80C59"/>
    <w:rsid w:val="00E80CA0"/>
    <w:rsid w:val="00E84C38"/>
    <w:rsid w:val="00E84FCB"/>
    <w:rsid w:val="00E85D95"/>
    <w:rsid w:val="00E86940"/>
    <w:rsid w:val="00E86F92"/>
    <w:rsid w:val="00E87342"/>
    <w:rsid w:val="00E90075"/>
    <w:rsid w:val="00E902DA"/>
    <w:rsid w:val="00E91C55"/>
    <w:rsid w:val="00E935E4"/>
    <w:rsid w:val="00E95BC5"/>
    <w:rsid w:val="00E95EF3"/>
    <w:rsid w:val="00EA0D50"/>
    <w:rsid w:val="00EA1732"/>
    <w:rsid w:val="00EA2798"/>
    <w:rsid w:val="00EA3923"/>
    <w:rsid w:val="00EA39D8"/>
    <w:rsid w:val="00EA3F7D"/>
    <w:rsid w:val="00EA400A"/>
    <w:rsid w:val="00EA554C"/>
    <w:rsid w:val="00EB0413"/>
    <w:rsid w:val="00EB0B18"/>
    <w:rsid w:val="00EB1388"/>
    <w:rsid w:val="00EB1ACA"/>
    <w:rsid w:val="00EB2267"/>
    <w:rsid w:val="00EB388F"/>
    <w:rsid w:val="00EB4608"/>
    <w:rsid w:val="00EB536B"/>
    <w:rsid w:val="00EB5944"/>
    <w:rsid w:val="00EB6CB3"/>
    <w:rsid w:val="00EB6D83"/>
    <w:rsid w:val="00EB75DC"/>
    <w:rsid w:val="00EB7669"/>
    <w:rsid w:val="00EC0E05"/>
    <w:rsid w:val="00EC2B79"/>
    <w:rsid w:val="00EC2CC7"/>
    <w:rsid w:val="00EC3E8F"/>
    <w:rsid w:val="00EC4DE2"/>
    <w:rsid w:val="00EC5529"/>
    <w:rsid w:val="00EC5CA7"/>
    <w:rsid w:val="00EC5F3F"/>
    <w:rsid w:val="00EC5F92"/>
    <w:rsid w:val="00EC67F9"/>
    <w:rsid w:val="00EC715B"/>
    <w:rsid w:val="00ED005D"/>
    <w:rsid w:val="00ED1387"/>
    <w:rsid w:val="00ED23BA"/>
    <w:rsid w:val="00ED3986"/>
    <w:rsid w:val="00ED6C09"/>
    <w:rsid w:val="00ED6F3A"/>
    <w:rsid w:val="00EE03C2"/>
    <w:rsid w:val="00EE1E43"/>
    <w:rsid w:val="00EE234C"/>
    <w:rsid w:val="00EE26EF"/>
    <w:rsid w:val="00EE2D2D"/>
    <w:rsid w:val="00EE3248"/>
    <w:rsid w:val="00EE4E08"/>
    <w:rsid w:val="00EE68A5"/>
    <w:rsid w:val="00EE736A"/>
    <w:rsid w:val="00EE74F0"/>
    <w:rsid w:val="00EE779D"/>
    <w:rsid w:val="00EF027D"/>
    <w:rsid w:val="00EF0768"/>
    <w:rsid w:val="00EF0FCD"/>
    <w:rsid w:val="00EF1B82"/>
    <w:rsid w:val="00EF2BF5"/>
    <w:rsid w:val="00EF2D5C"/>
    <w:rsid w:val="00EF36C3"/>
    <w:rsid w:val="00EF409F"/>
    <w:rsid w:val="00EF5C48"/>
    <w:rsid w:val="00EF7CB5"/>
    <w:rsid w:val="00F01E55"/>
    <w:rsid w:val="00F022B6"/>
    <w:rsid w:val="00F04100"/>
    <w:rsid w:val="00F04745"/>
    <w:rsid w:val="00F048A9"/>
    <w:rsid w:val="00F0494B"/>
    <w:rsid w:val="00F04ACD"/>
    <w:rsid w:val="00F04EF1"/>
    <w:rsid w:val="00F077E6"/>
    <w:rsid w:val="00F126CC"/>
    <w:rsid w:val="00F12CF2"/>
    <w:rsid w:val="00F14C60"/>
    <w:rsid w:val="00F156AD"/>
    <w:rsid w:val="00F164B3"/>
    <w:rsid w:val="00F17A2D"/>
    <w:rsid w:val="00F2009F"/>
    <w:rsid w:val="00F20331"/>
    <w:rsid w:val="00F2074C"/>
    <w:rsid w:val="00F230F9"/>
    <w:rsid w:val="00F235F1"/>
    <w:rsid w:val="00F26699"/>
    <w:rsid w:val="00F266C2"/>
    <w:rsid w:val="00F26D21"/>
    <w:rsid w:val="00F27414"/>
    <w:rsid w:val="00F277DD"/>
    <w:rsid w:val="00F300EB"/>
    <w:rsid w:val="00F325D1"/>
    <w:rsid w:val="00F32646"/>
    <w:rsid w:val="00F33BF8"/>
    <w:rsid w:val="00F34FC6"/>
    <w:rsid w:val="00F355A6"/>
    <w:rsid w:val="00F3587C"/>
    <w:rsid w:val="00F35A7D"/>
    <w:rsid w:val="00F35CFB"/>
    <w:rsid w:val="00F35F17"/>
    <w:rsid w:val="00F360DF"/>
    <w:rsid w:val="00F36EA9"/>
    <w:rsid w:val="00F37554"/>
    <w:rsid w:val="00F4205A"/>
    <w:rsid w:val="00F431BC"/>
    <w:rsid w:val="00F46227"/>
    <w:rsid w:val="00F46728"/>
    <w:rsid w:val="00F46917"/>
    <w:rsid w:val="00F46A94"/>
    <w:rsid w:val="00F46AC4"/>
    <w:rsid w:val="00F46FA5"/>
    <w:rsid w:val="00F474AB"/>
    <w:rsid w:val="00F50C4B"/>
    <w:rsid w:val="00F521CC"/>
    <w:rsid w:val="00F5271F"/>
    <w:rsid w:val="00F539B0"/>
    <w:rsid w:val="00F55528"/>
    <w:rsid w:val="00F569F9"/>
    <w:rsid w:val="00F56ED5"/>
    <w:rsid w:val="00F575C7"/>
    <w:rsid w:val="00F6021D"/>
    <w:rsid w:val="00F60EC2"/>
    <w:rsid w:val="00F614A9"/>
    <w:rsid w:val="00F617F6"/>
    <w:rsid w:val="00F61FB6"/>
    <w:rsid w:val="00F63407"/>
    <w:rsid w:val="00F635AD"/>
    <w:rsid w:val="00F63F3B"/>
    <w:rsid w:val="00F6596A"/>
    <w:rsid w:val="00F711E5"/>
    <w:rsid w:val="00F713F6"/>
    <w:rsid w:val="00F71AC5"/>
    <w:rsid w:val="00F7249B"/>
    <w:rsid w:val="00F72B1C"/>
    <w:rsid w:val="00F72D29"/>
    <w:rsid w:val="00F73472"/>
    <w:rsid w:val="00F736CA"/>
    <w:rsid w:val="00F738CB"/>
    <w:rsid w:val="00F73F0D"/>
    <w:rsid w:val="00F74439"/>
    <w:rsid w:val="00F764CF"/>
    <w:rsid w:val="00F7696A"/>
    <w:rsid w:val="00F7772D"/>
    <w:rsid w:val="00F77812"/>
    <w:rsid w:val="00F800E2"/>
    <w:rsid w:val="00F8061E"/>
    <w:rsid w:val="00F80EC5"/>
    <w:rsid w:val="00F81088"/>
    <w:rsid w:val="00F81178"/>
    <w:rsid w:val="00F81F29"/>
    <w:rsid w:val="00F845CA"/>
    <w:rsid w:val="00F846A6"/>
    <w:rsid w:val="00F85CF1"/>
    <w:rsid w:val="00F85D22"/>
    <w:rsid w:val="00F85EA9"/>
    <w:rsid w:val="00F85F83"/>
    <w:rsid w:val="00F86B70"/>
    <w:rsid w:val="00F87BF2"/>
    <w:rsid w:val="00F87E19"/>
    <w:rsid w:val="00F932D1"/>
    <w:rsid w:val="00F93354"/>
    <w:rsid w:val="00F95674"/>
    <w:rsid w:val="00F95CF6"/>
    <w:rsid w:val="00FA1B60"/>
    <w:rsid w:val="00FA2A5E"/>
    <w:rsid w:val="00FA2BC1"/>
    <w:rsid w:val="00FA2BDB"/>
    <w:rsid w:val="00FA39C0"/>
    <w:rsid w:val="00FA3AD0"/>
    <w:rsid w:val="00FA55A1"/>
    <w:rsid w:val="00FA5983"/>
    <w:rsid w:val="00FA63C0"/>
    <w:rsid w:val="00FA6F22"/>
    <w:rsid w:val="00FA7DB6"/>
    <w:rsid w:val="00FB09AA"/>
    <w:rsid w:val="00FB1E30"/>
    <w:rsid w:val="00FB206C"/>
    <w:rsid w:val="00FB4DE1"/>
    <w:rsid w:val="00FB60A1"/>
    <w:rsid w:val="00FB6667"/>
    <w:rsid w:val="00FB6803"/>
    <w:rsid w:val="00FC0D57"/>
    <w:rsid w:val="00FC1889"/>
    <w:rsid w:val="00FC1B06"/>
    <w:rsid w:val="00FC3610"/>
    <w:rsid w:val="00FC42D4"/>
    <w:rsid w:val="00FC42E4"/>
    <w:rsid w:val="00FC4421"/>
    <w:rsid w:val="00FC4BF5"/>
    <w:rsid w:val="00FC5D69"/>
    <w:rsid w:val="00FC658B"/>
    <w:rsid w:val="00FC715C"/>
    <w:rsid w:val="00FD0AC8"/>
    <w:rsid w:val="00FD18AD"/>
    <w:rsid w:val="00FD34B5"/>
    <w:rsid w:val="00FD6641"/>
    <w:rsid w:val="00FD7FCC"/>
    <w:rsid w:val="00FE0381"/>
    <w:rsid w:val="00FE087B"/>
    <w:rsid w:val="00FE0B5D"/>
    <w:rsid w:val="00FE3EEB"/>
    <w:rsid w:val="00FE4C36"/>
    <w:rsid w:val="00FE51CE"/>
    <w:rsid w:val="00FE5309"/>
    <w:rsid w:val="00FE55B8"/>
    <w:rsid w:val="00FF0690"/>
    <w:rsid w:val="00FF0B09"/>
    <w:rsid w:val="00FF3DC9"/>
    <w:rsid w:val="00FF57CF"/>
    <w:rsid w:val="00FF78A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92C3B6"/>
  <w15:chartTrackingRefBased/>
  <w15:docId w15:val="{DB658CC7-9742-4954-A1F2-1B2DEF0F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38F"/>
    <w:rPr>
      <w:sz w:val="24"/>
      <w:szCs w:val="24"/>
    </w:rPr>
  </w:style>
  <w:style w:type="paragraph" w:styleId="Overskrift1">
    <w:name w:val="heading 1"/>
    <w:basedOn w:val="Normal"/>
    <w:next w:val="Normal"/>
    <w:link w:val="Overskrift1Tegn"/>
    <w:qFormat/>
    <w:pPr>
      <w:keepNext/>
      <w:outlineLvl w:val="0"/>
    </w:pPr>
    <w:rPr>
      <w:b/>
      <w:bCs/>
      <w:sz w:val="28"/>
    </w:rPr>
  </w:style>
  <w:style w:type="paragraph" w:styleId="Overskrift2">
    <w:name w:val="heading 2"/>
    <w:basedOn w:val="Normal"/>
    <w:next w:val="Normal"/>
    <w:link w:val="Overskrift2Tegn"/>
    <w:qFormat/>
    <w:pPr>
      <w:keepNext/>
      <w:outlineLvl w:val="1"/>
    </w:pPr>
    <w:rPr>
      <w:sz w:val="28"/>
    </w:rPr>
  </w:style>
  <w:style w:type="paragraph" w:styleId="Overskrift3">
    <w:name w:val="heading 3"/>
    <w:basedOn w:val="Normal"/>
    <w:next w:val="Normal"/>
    <w:link w:val="Overskrift3Tegn"/>
    <w:qFormat/>
    <w:pPr>
      <w:keepNext/>
      <w:outlineLvl w:val="2"/>
    </w:pPr>
    <w:rPr>
      <w:i/>
      <w:iCs/>
    </w:rPr>
  </w:style>
  <w:style w:type="paragraph" w:styleId="Overskrift4">
    <w:name w:val="heading 4"/>
    <w:basedOn w:val="Normal"/>
    <w:next w:val="Normal"/>
    <w:qFormat/>
    <w:pPr>
      <w:keepNext/>
      <w:outlineLvl w:val="3"/>
    </w:pPr>
    <w:rPr>
      <w:i/>
      <w:iCs/>
      <w:u w:val="single"/>
      <w:lang w:val="en-GB"/>
    </w:rPr>
  </w:style>
  <w:style w:type="paragraph" w:styleId="Overskrift5">
    <w:name w:val="heading 5"/>
    <w:basedOn w:val="Normal"/>
    <w:next w:val="Normal"/>
    <w:qFormat/>
    <w:pPr>
      <w:keepNext/>
      <w:jc w:val="center"/>
      <w:outlineLvl w:val="4"/>
    </w:pPr>
    <w:rPr>
      <w:b/>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pPr>
      <w:pBdr>
        <w:bottom w:val="single" w:sz="4" w:space="1" w:color="auto"/>
      </w:pBdr>
      <w:tabs>
        <w:tab w:val="center" w:pos="4819"/>
        <w:tab w:val="right" w:pos="9638"/>
      </w:tabs>
      <w:ind w:right="-422"/>
    </w:pPr>
    <w:rPr>
      <w:sz w:val="4"/>
    </w:rPr>
  </w:style>
  <w:style w:type="paragraph" w:styleId="Sidefod">
    <w:name w:val="footer"/>
    <w:basedOn w:val="Normal"/>
    <w:link w:val="SidefodTegn"/>
    <w:uiPriority w:val="99"/>
    <w:pPr>
      <w:tabs>
        <w:tab w:val="center" w:pos="4819"/>
        <w:tab w:val="right" w:pos="9638"/>
      </w:tabs>
    </w:pPr>
  </w:style>
  <w:style w:type="character" w:styleId="Sidetal">
    <w:name w:val="page number"/>
    <w:basedOn w:val="Standardskrifttypeiafsnit"/>
  </w:style>
  <w:style w:type="paragraph" w:styleId="Dato">
    <w:name w:val="Date"/>
    <w:basedOn w:val="Normal"/>
  </w:style>
  <w:style w:type="paragraph" w:customStyle="1" w:styleId="Doknavn">
    <w:name w:val="Doknavn"/>
    <w:basedOn w:val="Normal"/>
    <w:rPr>
      <w:sz w:val="18"/>
      <w:szCs w:val="18"/>
    </w:rPr>
  </w:style>
  <w:style w:type="paragraph" w:customStyle="1" w:styleId="Forf">
    <w:name w:val="Forf"/>
    <w:basedOn w:val="Normal"/>
  </w:style>
  <w:style w:type="paragraph" w:customStyle="1" w:styleId="Refnr">
    <w:name w:val="Refnr"/>
    <w:basedOn w:val="Normal"/>
    <w:pPr>
      <w:jc w:val="right"/>
    </w:pPr>
  </w:style>
  <w:style w:type="paragraph" w:customStyle="1" w:styleId="Doktype">
    <w:name w:val="Doktype"/>
    <w:basedOn w:val="Normal"/>
    <w:pPr>
      <w:jc w:val="right"/>
    </w:pPr>
  </w:style>
  <w:style w:type="paragraph" w:customStyle="1" w:styleId="ErsDato">
    <w:name w:val="ErsDato"/>
    <w:basedOn w:val="Normal"/>
  </w:style>
  <w:style w:type="paragraph" w:customStyle="1" w:styleId="Projnavn">
    <w:name w:val="Projnavn"/>
    <w:basedOn w:val="Normal"/>
    <w:pPr>
      <w:widowControl w:val="0"/>
      <w:jc w:val="center"/>
    </w:pPr>
    <w:rPr>
      <w:b/>
      <w:bCs/>
      <w:sz w:val="28"/>
      <w:szCs w:val="28"/>
    </w:rPr>
  </w:style>
  <w:style w:type="paragraph" w:customStyle="1" w:styleId="Dokemne">
    <w:name w:val="Dokemne"/>
    <w:basedOn w:val="Normal"/>
    <w:pPr>
      <w:widowControl w:val="0"/>
      <w:jc w:val="center"/>
    </w:pPr>
    <w:rPr>
      <w:b/>
      <w:bCs/>
      <w:sz w:val="28"/>
      <w:szCs w:val="28"/>
    </w:rPr>
  </w:style>
  <w:style w:type="paragraph" w:customStyle="1" w:styleId="Forthed">
    <w:name w:val="Forthed"/>
    <w:basedOn w:val="Normal"/>
    <w:pPr>
      <w:jc w:val="right"/>
    </w:pPr>
    <w:rPr>
      <w:b/>
      <w:bCs/>
    </w:rPr>
  </w:style>
  <w:style w:type="paragraph" w:customStyle="1" w:styleId="AFirma">
    <w:name w:val="AFirma"/>
    <w:basedOn w:val="Normal"/>
    <w:pPr>
      <w:jc w:val="right"/>
    </w:pPr>
    <w:rPr>
      <w:b/>
      <w:bCs/>
      <w:sz w:val="28"/>
    </w:rPr>
  </w:style>
  <w:style w:type="paragraph" w:styleId="Brdtekst">
    <w:name w:val="Body Text"/>
    <w:basedOn w:val="Normal"/>
  </w:style>
  <w:style w:type="character" w:styleId="Fodnotehenvisning">
    <w:name w:val="footnote reference"/>
    <w:semiHidden/>
    <w:rPr>
      <w:vertAlign w:val="superscript"/>
    </w:rPr>
  </w:style>
  <w:style w:type="paragraph" w:styleId="Fodnotetekst">
    <w:name w:val="footnote text"/>
    <w:basedOn w:val="Normal"/>
    <w:semiHidden/>
    <w:rPr>
      <w:sz w:val="20"/>
      <w:szCs w:val="20"/>
    </w:rPr>
  </w:style>
  <w:style w:type="paragraph" w:customStyle="1" w:styleId="SF-overskrift">
    <w:name w:val="SF-overskrift"/>
    <w:basedOn w:val="Normal"/>
    <w:next w:val="Normal"/>
    <w:rPr>
      <w:b/>
    </w:rPr>
  </w:style>
  <w:style w:type="character" w:customStyle="1" w:styleId="BrdtekstTegn">
    <w:name w:val="Brødtekst Tegn"/>
    <w:rPr>
      <w:sz w:val="24"/>
      <w:szCs w:val="24"/>
      <w:lang w:val="da-DK" w:eastAsia="da-DK" w:bidi="ar-SA"/>
    </w:rPr>
  </w:style>
  <w:style w:type="paragraph" w:customStyle="1" w:styleId="BalloonText1">
    <w:name w:val="Balloon Text1"/>
    <w:basedOn w:val="Normal"/>
    <w:semiHidden/>
    <w:rPr>
      <w:rFonts w:ascii="Tahoma" w:hAnsi="Tahoma" w:cs="Tahoma"/>
      <w:sz w:val="16"/>
      <w:szCs w:val="16"/>
    </w:rPr>
  </w:style>
  <w:style w:type="paragraph" w:styleId="Brdtekstindrykning">
    <w:name w:val="Body Text Indent"/>
    <w:basedOn w:val="Normal"/>
    <w:pPr>
      <w:ind w:left="709" w:hanging="709"/>
    </w:pPr>
    <w:rPr>
      <w:lang w:val="en-GB"/>
    </w:rPr>
  </w:style>
  <w:style w:type="paragraph" w:styleId="Markeringsbobletekst">
    <w:name w:val="Balloon Text"/>
    <w:basedOn w:val="Normal"/>
    <w:semiHidden/>
    <w:rPr>
      <w:rFonts w:ascii="Tahoma" w:hAnsi="Tahoma" w:cs="Tahoma"/>
      <w:sz w:val="16"/>
      <w:szCs w:val="16"/>
    </w:rPr>
  </w:style>
  <w:style w:type="paragraph" w:styleId="Brdtekst2">
    <w:name w:val="Body Text 2"/>
    <w:basedOn w:val="Normal"/>
    <w:rPr>
      <w:color w:val="FF0000"/>
      <w:lang w:val="en-GB"/>
    </w:rPr>
  </w:style>
  <w:style w:type="character" w:styleId="Kommentarhenvisning">
    <w:name w:val="annotation reference"/>
    <w:semiHidden/>
    <w:rsid w:val="005B493B"/>
    <w:rPr>
      <w:sz w:val="16"/>
      <w:szCs w:val="16"/>
    </w:rPr>
  </w:style>
  <w:style w:type="paragraph" w:styleId="Kommentartekst">
    <w:name w:val="annotation text"/>
    <w:basedOn w:val="Normal"/>
    <w:semiHidden/>
    <w:rsid w:val="005B493B"/>
    <w:rPr>
      <w:sz w:val="20"/>
      <w:szCs w:val="20"/>
    </w:rPr>
  </w:style>
  <w:style w:type="paragraph" w:styleId="Kommentaremne">
    <w:name w:val="annotation subject"/>
    <w:basedOn w:val="Kommentartekst"/>
    <w:next w:val="Kommentartekst"/>
    <w:semiHidden/>
    <w:rsid w:val="005B493B"/>
    <w:rPr>
      <w:b/>
      <w:bCs/>
    </w:rPr>
  </w:style>
  <w:style w:type="table" w:styleId="Tabel-Gitter">
    <w:name w:val="Table Grid"/>
    <w:basedOn w:val="Tabel-Normal"/>
    <w:rsid w:val="00453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link w:val="Overskrift1"/>
    <w:rsid w:val="00540B91"/>
    <w:rPr>
      <w:b/>
      <w:bCs/>
      <w:sz w:val="28"/>
      <w:szCs w:val="24"/>
      <w:lang w:val="da-DK" w:eastAsia="da-DK" w:bidi="ar-SA"/>
    </w:rPr>
  </w:style>
  <w:style w:type="character" w:customStyle="1" w:styleId="Overskrift2Tegn">
    <w:name w:val="Overskrift 2 Tegn"/>
    <w:link w:val="Overskrift2"/>
    <w:rsid w:val="00E36E01"/>
    <w:rPr>
      <w:sz w:val="28"/>
      <w:szCs w:val="24"/>
      <w:lang w:val="da-DK" w:eastAsia="da-DK" w:bidi="ar-SA"/>
    </w:rPr>
  </w:style>
  <w:style w:type="character" w:styleId="Hyperlink">
    <w:name w:val="Hyperlink"/>
    <w:rsid w:val="00404521"/>
    <w:rPr>
      <w:color w:val="0000FF"/>
      <w:u w:val="single"/>
    </w:rPr>
  </w:style>
  <w:style w:type="character" w:customStyle="1" w:styleId="Overskrift3Tegn">
    <w:name w:val="Overskrift 3 Tegn"/>
    <w:link w:val="Overskrift3"/>
    <w:rsid w:val="0017167E"/>
    <w:rPr>
      <w:i/>
      <w:iCs/>
      <w:sz w:val="24"/>
      <w:szCs w:val="24"/>
      <w:lang w:val="da-DK" w:eastAsia="da-DK" w:bidi="ar-SA"/>
    </w:rPr>
  </w:style>
  <w:style w:type="paragraph" w:styleId="Indholdsfortegnelse1">
    <w:name w:val="toc 1"/>
    <w:basedOn w:val="Normal"/>
    <w:next w:val="Normal"/>
    <w:autoRedefine/>
    <w:semiHidden/>
    <w:rsid w:val="004A73F8"/>
    <w:pPr>
      <w:spacing w:before="360"/>
    </w:pPr>
    <w:rPr>
      <w:rFonts w:ascii="Arial" w:hAnsi="Arial" w:cs="Arial"/>
      <w:b/>
      <w:bCs/>
      <w:caps/>
    </w:rPr>
  </w:style>
  <w:style w:type="paragraph" w:styleId="Indholdsfortegnelse2">
    <w:name w:val="toc 2"/>
    <w:basedOn w:val="Normal"/>
    <w:next w:val="Normal"/>
    <w:autoRedefine/>
    <w:semiHidden/>
    <w:rsid w:val="001F15B2"/>
    <w:pPr>
      <w:tabs>
        <w:tab w:val="right" w:leader="dot" w:pos="9288"/>
      </w:tabs>
      <w:spacing w:before="60" w:after="60"/>
    </w:pPr>
    <w:rPr>
      <w:rFonts w:ascii="Arial" w:hAnsi="Arial" w:cs="Arial"/>
      <w:b/>
      <w:bCs/>
      <w:noProof/>
      <w:sz w:val="20"/>
      <w:szCs w:val="20"/>
      <w:lang w:val="en-GB"/>
    </w:rPr>
  </w:style>
  <w:style w:type="paragraph" w:styleId="Indholdsfortegnelse3">
    <w:name w:val="toc 3"/>
    <w:basedOn w:val="Normal"/>
    <w:next w:val="Normal"/>
    <w:autoRedefine/>
    <w:semiHidden/>
    <w:rsid w:val="00D974D5"/>
    <w:pPr>
      <w:ind w:left="240"/>
    </w:pPr>
    <w:rPr>
      <w:sz w:val="20"/>
      <w:szCs w:val="20"/>
    </w:rPr>
  </w:style>
  <w:style w:type="paragraph" w:styleId="Indholdsfortegnelse4">
    <w:name w:val="toc 4"/>
    <w:basedOn w:val="Normal"/>
    <w:next w:val="Normal"/>
    <w:autoRedefine/>
    <w:semiHidden/>
    <w:rsid w:val="00D974D5"/>
    <w:pPr>
      <w:ind w:left="480"/>
    </w:pPr>
    <w:rPr>
      <w:sz w:val="20"/>
      <w:szCs w:val="20"/>
    </w:rPr>
  </w:style>
  <w:style w:type="paragraph" w:styleId="Indholdsfortegnelse5">
    <w:name w:val="toc 5"/>
    <w:basedOn w:val="Normal"/>
    <w:next w:val="Normal"/>
    <w:autoRedefine/>
    <w:semiHidden/>
    <w:rsid w:val="00D974D5"/>
    <w:pPr>
      <w:ind w:left="720"/>
    </w:pPr>
    <w:rPr>
      <w:sz w:val="20"/>
      <w:szCs w:val="20"/>
    </w:rPr>
  </w:style>
  <w:style w:type="paragraph" w:styleId="Indholdsfortegnelse6">
    <w:name w:val="toc 6"/>
    <w:basedOn w:val="Normal"/>
    <w:next w:val="Normal"/>
    <w:autoRedefine/>
    <w:semiHidden/>
    <w:rsid w:val="00D974D5"/>
    <w:pPr>
      <w:ind w:left="960"/>
    </w:pPr>
    <w:rPr>
      <w:sz w:val="20"/>
      <w:szCs w:val="20"/>
    </w:rPr>
  </w:style>
  <w:style w:type="paragraph" w:styleId="Indholdsfortegnelse7">
    <w:name w:val="toc 7"/>
    <w:basedOn w:val="Normal"/>
    <w:next w:val="Normal"/>
    <w:autoRedefine/>
    <w:semiHidden/>
    <w:rsid w:val="00D974D5"/>
    <w:pPr>
      <w:ind w:left="1200"/>
    </w:pPr>
    <w:rPr>
      <w:sz w:val="20"/>
      <w:szCs w:val="20"/>
    </w:rPr>
  </w:style>
  <w:style w:type="paragraph" w:styleId="Indholdsfortegnelse8">
    <w:name w:val="toc 8"/>
    <w:basedOn w:val="Normal"/>
    <w:next w:val="Normal"/>
    <w:autoRedefine/>
    <w:semiHidden/>
    <w:rsid w:val="00D974D5"/>
    <w:pPr>
      <w:ind w:left="1440"/>
    </w:pPr>
    <w:rPr>
      <w:sz w:val="20"/>
      <w:szCs w:val="20"/>
    </w:rPr>
  </w:style>
  <w:style w:type="paragraph" w:styleId="Indholdsfortegnelse9">
    <w:name w:val="toc 9"/>
    <w:basedOn w:val="Normal"/>
    <w:next w:val="Normal"/>
    <w:autoRedefine/>
    <w:semiHidden/>
    <w:rsid w:val="00D974D5"/>
    <w:pPr>
      <w:ind w:left="1680"/>
    </w:pPr>
    <w:rPr>
      <w:sz w:val="20"/>
      <w:szCs w:val="20"/>
    </w:rPr>
  </w:style>
  <w:style w:type="character" w:customStyle="1" w:styleId="TegnTegn">
    <w:name w:val="Tegn Tegn"/>
    <w:rsid w:val="00A361C7"/>
    <w:rPr>
      <w:i/>
      <w:iCs/>
      <w:sz w:val="24"/>
      <w:szCs w:val="24"/>
      <w:lang w:val="da-DK" w:eastAsia="da-DK" w:bidi="ar-SA"/>
    </w:rPr>
  </w:style>
  <w:style w:type="character" w:customStyle="1" w:styleId="BesgtHyperlink">
    <w:name w:val="BesøgtHyperlink"/>
    <w:rsid w:val="00F01E55"/>
    <w:rPr>
      <w:color w:val="800080"/>
      <w:u w:val="single"/>
    </w:rPr>
  </w:style>
  <w:style w:type="paragraph" w:styleId="Opstilling-talellerbogst">
    <w:name w:val="List Number"/>
    <w:basedOn w:val="Normal"/>
    <w:rsid w:val="001E6513"/>
    <w:pPr>
      <w:numPr>
        <w:numId w:val="16"/>
      </w:numPr>
      <w:contextualSpacing/>
    </w:pPr>
  </w:style>
  <w:style w:type="character" w:customStyle="1" w:styleId="TegnTegn0">
    <w:name w:val="Tegn Tegn"/>
    <w:rsid w:val="000C5C4A"/>
    <w:rPr>
      <w:i/>
      <w:iCs/>
      <w:sz w:val="24"/>
      <w:szCs w:val="24"/>
      <w:lang w:val="da-DK" w:eastAsia="da-DK" w:bidi="ar-SA"/>
    </w:rPr>
  </w:style>
  <w:style w:type="paragraph" w:styleId="Listeafsnit">
    <w:name w:val="List Paragraph"/>
    <w:basedOn w:val="Normal"/>
    <w:uiPriority w:val="34"/>
    <w:qFormat/>
    <w:rsid w:val="000C5C4A"/>
    <w:pPr>
      <w:ind w:left="720"/>
      <w:contextualSpacing/>
    </w:pPr>
  </w:style>
  <w:style w:type="table" w:customStyle="1" w:styleId="Tabel-Gitter1">
    <w:name w:val="Tabel - Gitter1"/>
    <w:basedOn w:val="Tabel-Normal"/>
    <w:next w:val="Tabel-Gitter"/>
    <w:uiPriority w:val="59"/>
    <w:rsid w:val="00AD7DF9"/>
    <w:rPr>
      <w:rFonts w:ascii="Arial" w:eastAsia="Calibri" w:hAnsi="Arial"/>
      <w:sz w:val="1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stilling-punkttegn">
    <w:name w:val="List Bullet"/>
    <w:basedOn w:val="Normal"/>
    <w:rsid w:val="00000CD8"/>
    <w:pPr>
      <w:numPr>
        <w:numId w:val="24"/>
      </w:numPr>
      <w:contextualSpacing/>
    </w:pPr>
  </w:style>
  <w:style w:type="character" w:styleId="Fremhv">
    <w:name w:val="Emphasis"/>
    <w:qFormat/>
    <w:rsid w:val="00000CD8"/>
    <w:rPr>
      <w:i/>
      <w:iCs/>
    </w:rPr>
  </w:style>
  <w:style w:type="table" w:customStyle="1" w:styleId="Tabel-Gitter2">
    <w:name w:val="Tabel - Gitter2"/>
    <w:basedOn w:val="Tabel-Normal"/>
    <w:next w:val="Tabel-Gitter"/>
    <w:uiPriority w:val="59"/>
    <w:rsid w:val="00AB68DF"/>
    <w:rPr>
      <w:rFonts w:ascii="Arial" w:eastAsia="Calibri" w:hAnsi="Arial"/>
      <w:sz w:val="1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uiPriority w:val="99"/>
    <w:semiHidden/>
    <w:unhideWhenUsed/>
    <w:rsid w:val="0036043A"/>
    <w:rPr>
      <w:color w:val="808080"/>
      <w:shd w:val="clear" w:color="auto" w:fill="E6E6E6"/>
    </w:rPr>
  </w:style>
  <w:style w:type="character" w:customStyle="1" w:styleId="SidefodTegn">
    <w:name w:val="Sidefod Tegn"/>
    <w:link w:val="Sidefod"/>
    <w:uiPriority w:val="99"/>
    <w:rsid w:val="006343D3"/>
    <w:rPr>
      <w:sz w:val="24"/>
      <w:szCs w:val="24"/>
    </w:rPr>
  </w:style>
  <w:style w:type="character" w:customStyle="1" w:styleId="SidehovedTegn">
    <w:name w:val="Sidehoved Tegn"/>
    <w:link w:val="Sidehoved"/>
    <w:uiPriority w:val="99"/>
    <w:rsid w:val="00AC56A7"/>
    <w:rPr>
      <w:sz w:val="4"/>
      <w:szCs w:val="24"/>
    </w:rPr>
  </w:style>
  <w:style w:type="paragraph" w:styleId="Korrektur">
    <w:name w:val="Revision"/>
    <w:hidden/>
    <w:uiPriority w:val="99"/>
    <w:semiHidden/>
    <w:rsid w:val="00DB5890"/>
    <w:rPr>
      <w:sz w:val="24"/>
      <w:szCs w:val="24"/>
    </w:rPr>
  </w:style>
  <w:style w:type="character" w:customStyle="1" w:styleId="TegnTegn1">
    <w:name w:val=" Tegn Tegn"/>
    <w:rsid w:val="00E85D95"/>
    <w:rPr>
      <w:i/>
      <w:iCs/>
      <w:sz w:val="24"/>
      <w:szCs w:val="24"/>
      <w:lang w:val="da-DK" w:eastAsia="da-DK"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57782">
      <w:bodyDiv w:val="1"/>
      <w:marLeft w:val="0"/>
      <w:marRight w:val="0"/>
      <w:marTop w:val="0"/>
      <w:marBottom w:val="0"/>
      <w:divBdr>
        <w:top w:val="none" w:sz="0" w:space="0" w:color="auto"/>
        <w:left w:val="none" w:sz="0" w:space="0" w:color="auto"/>
        <w:bottom w:val="none" w:sz="0" w:space="0" w:color="auto"/>
        <w:right w:val="none" w:sz="0" w:space="0" w:color="auto"/>
      </w:divBdr>
    </w:div>
    <w:div w:id="69350783">
      <w:bodyDiv w:val="1"/>
      <w:marLeft w:val="0"/>
      <w:marRight w:val="0"/>
      <w:marTop w:val="0"/>
      <w:marBottom w:val="0"/>
      <w:divBdr>
        <w:top w:val="none" w:sz="0" w:space="0" w:color="auto"/>
        <w:left w:val="none" w:sz="0" w:space="0" w:color="auto"/>
        <w:bottom w:val="none" w:sz="0" w:space="0" w:color="auto"/>
        <w:right w:val="none" w:sz="0" w:space="0" w:color="auto"/>
      </w:divBdr>
    </w:div>
    <w:div w:id="74935873">
      <w:bodyDiv w:val="1"/>
      <w:marLeft w:val="0"/>
      <w:marRight w:val="0"/>
      <w:marTop w:val="0"/>
      <w:marBottom w:val="0"/>
      <w:divBdr>
        <w:top w:val="none" w:sz="0" w:space="0" w:color="auto"/>
        <w:left w:val="none" w:sz="0" w:space="0" w:color="auto"/>
        <w:bottom w:val="none" w:sz="0" w:space="0" w:color="auto"/>
        <w:right w:val="none" w:sz="0" w:space="0" w:color="auto"/>
      </w:divBdr>
    </w:div>
    <w:div w:id="167984538">
      <w:bodyDiv w:val="1"/>
      <w:marLeft w:val="0"/>
      <w:marRight w:val="0"/>
      <w:marTop w:val="0"/>
      <w:marBottom w:val="0"/>
      <w:divBdr>
        <w:top w:val="none" w:sz="0" w:space="0" w:color="auto"/>
        <w:left w:val="none" w:sz="0" w:space="0" w:color="auto"/>
        <w:bottom w:val="none" w:sz="0" w:space="0" w:color="auto"/>
        <w:right w:val="none" w:sz="0" w:space="0" w:color="auto"/>
      </w:divBdr>
    </w:div>
    <w:div w:id="284049265">
      <w:bodyDiv w:val="1"/>
      <w:marLeft w:val="0"/>
      <w:marRight w:val="0"/>
      <w:marTop w:val="0"/>
      <w:marBottom w:val="0"/>
      <w:divBdr>
        <w:top w:val="none" w:sz="0" w:space="0" w:color="auto"/>
        <w:left w:val="none" w:sz="0" w:space="0" w:color="auto"/>
        <w:bottom w:val="none" w:sz="0" w:space="0" w:color="auto"/>
        <w:right w:val="none" w:sz="0" w:space="0" w:color="auto"/>
      </w:divBdr>
    </w:div>
    <w:div w:id="314144712">
      <w:bodyDiv w:val="1"/>
      <w:marLeft w:val="0"/>
      <w:marRight w:val="0"/>
      <w:marTop w:val="0"/>
      <w:marBottom w:val="0"/>
      <w:divBdr>
        <w:top w:val="none" w:sz="0" w:space="0" w:color="auto"/>
        <w:left w:val="none" w:sz="0" w:space="0" w:color="auto"/>
        <w:bottom w:val="none" w:sz="0" w:space="0" w:color="auto"/>
        <w:right w:val="none" w:sz="0" w:space="0" w:color="auto"/>
      </w:divBdr>
    </w:div>
    <w:div w:id="398095732">
      <w:bodyDiv w:val="1"/>
      <w:marLeft w:val="0"/>
      <w:marRight w:val="0"/>
      <w:marTop w:val="0"/>
      <w:marBottom w:val="12"/>
      <w:divBdr>
        <w:top w:val="none" w:sz="0" w:space="0" w:color="auto"/>
        <w:left w:val="none" w:sz="0" w:space="0" w:color="auto"/>
        <w:bottom w:val="none" w:sz="0" w:space="0" w:color="auto"/>
        <w:right w:val="none" w:sz="0" w:space="0" w:color="auto"/>
      </w:divBdr>
      <w:divsChild>
        <w:div w:id="904950926">
          <w:marLeft w:val="0"/>
          <w:marRight w:val="0"/>
          <w:marTop w:val="0"/>
          <w:marBottom w:val="0"/>
          <w:divBdr>
            <w:top w:val="none" w:sz="0" w:space="0" w:color="auto"/>
            <w:left w:val="none" w:sz="0" w:space="0" w:color="auto"/>
            <w:bottom w:val="none" w:sz="0" w:space="0" w:color="auto"/>
            <w:right w:val="none" w:sz="0" w:space="0" w:color="auto"/>
          </w:divBdr>
          <w:divsChild>
            <w:div w:id="1518544473">
              <w:marLeft w:val="0"/>
              <w:marRight w:val="0"/>
              <w:marTop w:val="0"/>
              <w:marBottom w:val="0"/>
              <w:divBdr>
                <w:top w:val="none" w:sz="0" w:space="0" w:color="auto"/>
                <w:left w:val="none" w:sz="0" w:space="0" w:color="auto"/>
                <w:bottom w:val="none" w:sz="0" w:space="0" w:color="auto"/>
                <w:right w:val="none" w:sz="0" w:space="0" w:color="auto"/>
              </w:divBdr>
              <w:divsChild>
                <w:div w:id="731199207">
                  <w:marLeft w:val="0"/>
                  <w:marRight w:val="0"/>
                  <w:marTop w:val="0"/>
                  <w:marBottom w:val="0"/>
                  <w:divBdr>
                    <w:top w:val="none" w:sz="0" w:space="0" w:color="auto"/>
                    <w:left w:val="none" w:sz="0" w:space="0" w:color="auto"/>
                    <w:bottom w:val="none" w:sz="0" w:space="0" w:color="auto"/>
                    <w:right w:val="none" w:sz="0" w:space="0" w:color="auto"/>
                  </w:divBdr>
                  <w:divsChild>
                    <w:div w:id="378864548">
                      <w:marLeft w:val="0"/>
                      <w:marRight w:val="0"/>
                      <w:marTop w:val="100"/>
                      <w:marBottom w:val="100"/>
                      <w:divBdr>
                        <w:top w:val="none" w:sz="0" w:space="0" w:color="auto"/>
                        <w:left w:val="none" w:sz="0" w:space="0" w:color="auto"/>
                        <w:bottom w:val="none" w:sz="0" w:space="0" w:color="auto"/>
                        <w:right w:val="none" w:sz="0" w:space="0" w:color="auto"/>
                      </w:divBdr>
                      <w:divsChild>
                        <w:div w:id="1752004603">
                          <w:marLeft w:val="0"/>
                          <w:marRight w:val="0"/>
                          <w:marTop w:val="0"/>
                          <w:marBottom w:val="0"/>
                          <w:divBdr>
                            <w:top w:val="none" w:sz="0" w:space="0" w:color="auto"/>
                            <w:left w:val="none" w:sz="0" w:space="0" w:color="auto"/>
                            <w:bottom w:val="none" w:sz="0" w:space="0" w:color="auto"/>
                            <w:right w:val="none" w:sz="0" w:space="0" w:color="auto"/>
                          </w:divBdr>
                          <w:divsChild>
                            <w:div w:id="1980451694">
                              <w:marLeft w:val="0"/>
                              <w:marRight w:val="0"/>
                              <w:marTop w:val="0"/>
                              <w:marBottom w:val="0"/>
                              <w:divBdr>
                                <w:top w:val="none" w:sz="0" w:space="0" w:color="auto"/>
                                <w:left w:val="none" w:sz="0" w:space="0" w:color="auto"/>
                                <w:bottom w:val="none" w:sz="0" w:space="0" w:color="auto"/>
                                <w:right w:val="none" w:sz="0" w:space="0" w:color="auto"/>
                              </w:divBdr>
                              <w:divsChild>
                                <w:div w:id="1098451151">
                                  <w:marLeft w:val="0"/>
                                  <w:marRight w:val="0"/>
                                  <w:marTop w:val="0"/>
                                  <w:marBottom w:val="0"/>
                                  <w:divBdr>
                                    <w:top w:val="none" w:sz="0" w:space="0" w:color="auto"/>
                                    <w:left w:val="none" w:sz="0" w:space="0" w:color="auto"/>
                                    <w:bottom w:val="none" w:sz="0" w:space="0" w:color="auto"/>
                                    <w:right w:val="none" w:sz="0" w:space="0" w:color="auto"/>
                                  </w:divBdr>
                                  <w:divsChild>
                                    <w:div w:id="1194346573">
                                      <w:marLeft w:val="0"/>
                                      <w:marRight w:val="0"/>
                                      <w:marTop w:val="0"/>
                                      <w:marBottom w:val="0"/>
                                      <w:divBdr>
                                        <w:top w:val="none" w:sz="0" w:space="0" w:color="auto"/>
                                        <w:left w:val="none" w:sz="0" w:space="0" w:color="auto"/>
                                        <w:bottom w:val="none" w:sz="0" w:space="0" w:color="auto"/>
                                        <w:right w:val="none" w:sz="0" w:space="0" w:color="auto"/>
                                      </w:divBdr>
                                      <w:divsChild>
                                        <w:div w:id="1039013398">
                                          <w:marLeft w:val="0"/>
                                          <w:marRight w:val="0"/>
                                          <w:marTop w:val="0"/>
                                          <w:marBottom w:val="0"/>
                                          <w:divBdr>
                                            <w:top w:val="none" w:sz="0" w:space="0" w:color="auto"/>
                                            <w:left w:val="none" w:sz="0" w:space="0" w:color="auto"/>
                                            <w:bottom w:val="none" w:sz="0" w:space="0" w:color="auto"/>
                                            <w:right w:val="none" w:sz="0" w:space="0" w:color="auto"/>
                                          </w:divBdr>
                                          <w:divsChild>
                                            <w:div w:id="105393367">
                                              <w:marLeft w:val="0"/>
                                              <w:marRight w:val="0"/>
                                              <w:marTop w:val="0"/>
                                              <w:marBottom w:val="0"/>
                                              <w:divBdr>
                                                <w:top w:val="none" w:sz="0" w:space="0" w:color="auto"/>
                                                <w:left w:val="none" w:sz="0" w:space="0" w:color="auto"/>
                                                <w:bottom w:val="none" w:sz="0" w:space="0" w:color="auto"/>
                                                <w:right w:val="none" w:sz="0" w:space="0" w:color="auto"/>
                                              </w:divBdr>
                                              <w:divsChild>
                                                <w:div w:id="539781524">
                                                  <w:marLeft w:val="0"/>
                                                  <w:marRight w:val="0"/>
                                                  <w:marTop w:val="0"/>
                                                  <w:marBottom w:val="0"/>
                                                  <w:divBdr>
                                                    <w:top w:val="none" w:sz="0" w:space="0" w:color="auto"/>
                                                    <w:left w:val="none" w:sz="0" w:space="0" w:color="auto"/>
                                                    <w:bottom w:val="none" w:sz="0" w:space="0" w:color="auto"/>
                                                    <w:right w:val="none" w:sz="0" w:space="0" w:color="auto"/>
                                                  </w:divBdr>
                                                  <w:divsChild>
                                                    <w:div w:id="938103911">
                                                      <w:marLeft w:val="0"/>
                                                      <w:marRight w:val="0"/>
                                                      <w:marTop w:val="0"/>
                                                      <w:marBottom w:val="0"/>
                                                      <w:divBdr>
                                                        <w:top w:val="none" w:sz="0" w:space="0" w:color="auto"/>
                                                        <w:left w:val="none" w:sz="0" w:space="0" w:color="auto"/>
                                                        <w:bottom w:val="none" w:sz="0" w:space="0" w:color="auto"/>
                                                        <w:right w:val="none" w:sz="0" w:space="0" w:color="auto"/>
                                                      </w:divBdr>
                                                      <w:divsChild>
                                                        <w:div w:id="2082478700">
                                                          <w:marLeft w:val="0"/>
                                                          <w:marRight w:val="0"/>
                                                          <w:marTop w:val="0"/>
                                                          <w:marBottom w:val="0"/>
                                                          <w:divBdr>
                                                            <w:top w:val="none" w:sz="0" w:space="0" w:color="auto"/>
                                                            <w:left w:val="none" w:sz="0" w:space="0" w:color="auto"/>
                                                            <w:bottom w:val="none" w:sz="0" w:space="0" w:color="auto"/>
                                                            <w:right w:val="none" w:sz="0" w:space="0" w:color="auto"/>
                                                          </w:divBdr>
                                                          <w:divsChild>
                                                            <w:div w:id="311905675">
                                                              <w:marLeft w:val="0"/>
                                                              <w:marRight w:val="0"/>
                                                              <w:marTop w:val="0"/>
                                                              <w:marBottom w:val="0"/>
                                                              <w:divBdr>
                                                                <w:top w:val="none" w:sz="0" w:space="0" w:color="auto"/>
                                                                <w:left w:val="none" w:sz="0" w:space="0" w:color="auto"/>
                                                                <w:bottom w:val="none" w:sz="0" w:space="0" w:color="auto"/>
                                                                <w:right w:val="none" w:sz="0" w:space="0" w:color="auto"/>
                                                              </w:divBdr>
                                                              <w:divsChild>
                                                                <w:div w:id="1834103425">
                                                                  <w:marLeft w:val="0"/>
                                                                  <w:marRight w:val="0"/>
                                                                  <w:marTop w:val="0"/>
                                                                  <w:marBottom w:val="0"/>
                                                                  <w:divBdr>
                                                                    <w:top w:val="none" w:sz="0" w:space="0" w:color="auto"/>
                                                                    <w:left w:val="none" w:sz="0" w:space="0" w:color="auto"/>
                                                                    <w:bottom w:val="none" w:sz="0" w:space="0" w:color="auto"/>
                                                                    <w:right w:val="none" w:sz="0" w:space="0" w:color="auto"/>
                                                                  </w:divBdr>
                                                                  <w:divsChild>
                                                                    <w:div w:id="1133788737">
                                                                      <w:marLeft w:val="0"/>
                                                                      <w:marRight w:val="0"/>
                                                                      <w:marTop w:val="0"/>
                                                                      <w:marBottom w:val="0"/>
                                                                      <w:divBdr>
                                                                        <w:top w:val="none" w:sz="0" w:space="0" w:color="auto"/>
                                                                        <w:left w:val="none" w:sz="0" w:space="0" w:color="auto"/>
                                                                        <w:bottom w:val="none" w:sz="0" w:space="0" w:color="auto"/>
                                                                        <w:right w:val="none" w:sz="0" w:space="0" w:color="auto"/>
                                                                      </w:divBdr>
                                                                      <w:divsChild>
                                                                        <w:div w:id="443157423">
                                                                          <w:marLeft w:val="0"/>
                                                                          <w:marRight w:val="0"/>
                                                                          <w:marTop w:val="0"/>
                                                                          <w:marBottom w:val="0"/>
                                                                          <w:divBdr>
                                                                            <w:top w:val="none" w:sz="0" w:space="0" w:color="auto"/>
                                                                            <w:left w:val="none" w:sz="0" w:space="0" w:color="auto"/>
                                                                            <w:bottom w:val="none" w:sz="0" w:space="0" w:color="auto"/>
                                                                            <w:right w:val="none" w:sz="0" w:space="0" w:color="auto"/>
                                                                          </w:divBdr>
                                                                          <w:divsChild>
                                                                            <w:div w:id="474563112">
                                                                              <w:marLeft w:val="0"/>
                                                                              <w:marRight w:val="0"/>
                                                                              <w:marTop w:val="0"/>
                                                                              <w:marBottom w:val="0"/>
                                                                              <w:divBdr>
                                                                                <w:top w:val="none" w:sz="0" w:space="0" w:color="auto"/>
                                                                                <w:left w:val="none" w:sz="0" w:space="0" w:color="auto"/>
                                                                                <w:bottom w:val="none" w:sz="0" w:space="0" w:color="auto"/>
                                                                                <w:right w:val="none" w:sz="0" w:space="0" w:color="auto"/>
                                                                              </w:divBdr>
                                                                              <w:divsChild>
                                                                                <w:div w:id="1764956035">
                                                                                  <w:marLeft w:val="0"/>
                                                                                  <w:marRight w:val="0"/>
                                                                                  <w:marTop w:val="0"/>
                                                                                  <w:marBottom w:val="0"/>
                                                                                  <w:divBdr>
                                                                                    <w:top w:val="none" w:sz="0" w:space="0" w:color="auto"/>
                                                                                    <w:left w:val="none" w:sz="0" w:space="0" w:color="auto"/>
                                                                                    <w:bottom w:val="none" w:sz="0" w:space="0" w:color="auto"/>
                                                                                    <w:right w:val="none" w:sz="0" w:space="0" w:color="auto"/>
                                                                                  </w:divBdr>
                                                                                  <w:divsChild>
                                                                                    <w:div w:id="1890721470">
                                                                                      <w:marLeft w:val="0"/>
                                                                                      <w:marRight w:val="0"/>
                                                                                      <w:marTop w:val="0"/>
                                                                                      <w:marBottom w:val="0"/>
                                                                                      <w:divBdr>
                                                                                        <w:top w:val="none" w:sz="0" w:space="0" w:color="auto"/>
                                                                                        <w:left w:val="none" w:sz="0" w:space="0" w:color="auto"/>
                                                                                        <w:bottom w:val="none" w:sz="0" w:space="0" w:color="auto"/>
                                                                                        <w:right w:val="none" w:sz="0" w:space="0" w:color="auto"/>
                                                                                      </w:divBdr>
                                                                                      <w:divsChild>
                                                                                        <w:div w:id="1562330813">
                                                                                          <w:marLeft w:val="0"/>
                                                                                          <w:marRight w:val="0"/>
                                                                                          <w:marTop w:val="0"/>
                                                                                          <w:marBottom w:val="0"/>
                                                                                          <w:divBdr>
                                                                                            <w:top w:val="none" w:sz="0" w:space="0" w:color="auto"/>
                                                                                            <w:left w:val="none" w:sz="0" w:space="0" w:color="auto"/>
                                                                                            <w:bottom w:val="none" w:sz="0" w:space="0" w:color="auto"/>
                                                                                            <w:right w:val="none" w:sz="0" w:space="0" w:color="auto"/>
                                                                                          </w:divBdr>
                                                                                          <w:divsChild>
                                                                                            <w:div w:id="19401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8783756">
      <w:bodyDiv w:val="1"/>
      <w:marLeft w:val="60"/>
      <w:marRight w:val="60"/>
      <w:marTop w:val="60"/>
      <w:marBottom w:val="15"/>
      <w:divBdr>
        <w:top w:val="none" w:sz="0" w:space="0" w:color="auto"/>
        <w:left w:val="none" w:sz="0" w:space="0" w:color="auto"/>
        <w:bottom w:val="none" w:sz="0" w:space="0" w:color="auto"/>
        <w:right w:val="none" w:sz="0" w:space="0" w:color="auto"/>
      </w:divBdr>
      <w:divsChild>
        <w:div w:id="1271353720">
          <w:marLeft w:val="0"/>
          <w:marRight w:val="0"/>
          <w:marTop w:val="0"/>
          <w:marBottom w:val="0"/>
          <w:divBdr>
            <w:top w:val="none" w:sz="0" w:space="0" w:color="auto"/>
            <w:left w:val="none" w:sz="0" w:space="0" w:color="auto"/>
            <w:bottom w:val="none" w:sz="0" w:space="0" w:color="auto"/>
            <w:right w:val="none" w:sz="0" w:space="0" w:color="auto"/>
          </w:divBdr>
        </w:div>
        <w:div w:id="1627006720">
          <w:marLeft w:val="0"/>
          <w:marRight w:val="0"/>
          <w:marTop w:val="0"/>
          <w:marBottom w:val="0"/>
          <w:divBdr>
            <w:top w:val="none" w:sz="0" w:space="0" w:color="auto"/>
            <w:left w:val="none" w:sz="0" w:space="0" w:color="auto"/>
            <w:bottom w:val="none" w:sz="0" w:space="0" w:color="auto"/>
            <w:right w:val="none" w:sz="0" w:space="0" w:color="auto"/>
          </w:divBdr>
        </w:div>
      </w:divsChild>
    </w:div>
    <w:div w:id="501547380">
      <w:bodyDiv w:val="1"/>
      <w:marLeft w:val="0"/>
      <w:marRight w:val="0"/>
      <w:marTop w:val="0"/>
      <w:marBottom w:val="0"/>
      <w:divBdr>
        <w:top w:val="none" w:sz="0" w:space="0" w:color="auto"/>
        <w:left w:val="none" w:sz="0" w:space="0" w:color="auto"/>
        <w:bottom w:val="none" w:sz="0" w:space="0" w:color="auto"/>
        <w:right w:val="none" w:sz="0" w:space="0" w:color="auto"/>
      </w:divBdr>
    </w:div>
    <w:div w:id="521095339">
      <w:bodyDiv w:val="1"/>
      <w:marLeft w:val="0"/>
      <w:marRight w:val="0"/>
      <w:marTop w:val="0"/>
      <w:marBottom w:val="0"/>
      <w:divBdr>
        <w:top w:val="none" w:sz="0" w:space="0" w:color="auto"/>
        <w:left w:val="none" w:sz="0" w:space="0" w:color="auto"/>
        <w:bottom w:val="none" w:sz="0" w:space="0" w:color="auto"/>
        <w:right w:val="none" w:sz="0" w:space="0" w:color="auto"/>
      </w:divBdr>
    </w:div>
    <w:div w:id="728462602">
      <w:bodyDiv w:val="1"/>
      <w:marLeft w:val="0"/>
      <w:marRight w:val="0"/>
      <w:marTop w:val="0"/>
      <w:marBottom w:val="0"/>
      <w:divBdr>
        <w:top w:val="none" w:sz="0" w:space="0" w:color="auto"/>
        <w:left w:val="none" w:sz="0" w:space="0" w:color="auto"/>
        <w:bottom w:val="none" w:sz="0" w:space="0" w:color="auto"/>
        <w:right w:val="none" w:sz="0" w:space="0" w:color="auto"/>
      </w:divBdr>
    </w:div>
    <w:div w:id="869994703">
      <w:bodyDiv w:val="1"/>
      <w:marLeft w:val="0"/>
      <w:marRight w:val="0"/>
      <w:marTop w:val="0"/>
      <w:marBottom w:val="0"/>
      <w:divBdr>
        <w:top w:val="none" w:sz="0" w:space="0" w:color="auto"/>
        <w:left w:val="none" w:sz="0" w:space="0" w:color="auto"/>
        <w:bottom w:val="none" w:sz="0" w:space="0" w:color="auto"/>
        <w:right w:val="none" w:sz="0" w:space="0" w:color="auto"/>
      </w:divBdr>
    </w:div>
    <w:div w:id="922951309">
      <w:bodyDiv w:val="1"/>
      <w:marLeft w:val="0"/>
      <w:marRight w:val="0"/>
      <w:marTop w:val="0"/>
      <w:marBottom w:val="0"/>
      <w:divBdr>
        <w:top w:val="none" w:sz="0" w:space="0" w:color="auto"/>
        <w:left w:val="none" w:sz="0" w:space="0" w:color="auto"/>
        <w:bottom w:val="none" w:sz="0" w:space="0" w:color="auto"/>
        <w:right w:val="none" w:sz="0" w:space="0" w:color="auto"/>
      </w:divBdr>
    </w:div>
    <w:div w:id="980036023">
      <w:bodyDiv w:val="1"/>
      <w:marLeft w:val="0"/>
      <w:marRight w:val="0"/>
      <w:marTop w:val="0"/>
      <w:marBottom w:val="0"/>
      <w:divBdr>
        <w:top w:val="none" w:sz="0" w:space="0" w:color="auto"/>
        <w:left w:val="none" w:sz="0" w:space="0" w:color="auto"/>
        <w:bottom w:val="none" w:sz="0" w:space="0" w:color="auto"/>
        <w:right w:val="none" w:sz="0" w:space="0" w:color="auto"/>
      </w:divBdr>
    </w:div>
    <w:div w:id="1118642638">
      <w:bodyDiv w:val="1"/>
      <w:marLeft w:val="0"/>
      <w:marRight w:val="0"/>
      <w:marTop w:val="0"/>
      <w:marBottom w:val="0"/>
      <w:divBdr>
        <w:top w:val="none" w:sz="0" w:space="0" w:color="auto"/>
        <w:left w:val="none" w:sz="0" w:space="0" w:color="auto"/>
        <w:bottom w:val="none" w:sz="0" w:space="0" w:color="auto"/>
        <w:right w:val="none" w:sz="0" w:space="0" w:color="auto"/>
      </w:divBdr>
    </w:div>
    <w:div w:id="1237402926">
      <w:bodyDiv w:val="1"/>
      <w:marLeft w:val="0"/>
      <w:marRight w:val="0"/>
      <w:marTop w:val="0"/>
      <w:marBottom w:val="0"/>
      <w:divBdr>
        <w:top w:val="none" w:sz="0" w:space="0" w:color="auto"/>
        <w:left w:val="none" w:sz="0" w:space="0" w:color="auto"/>
        <w:bottom w:val="none" w:sz="0" w:space="0" w:color="auto"/>
        <w:right w:val="none" w:sz="0" w:space="0" w:color="auto"/>
      </w:divBdr>
    </w:div>
    <w:div w:id="1348602082">
      <w:bodyDiv w:val="1"/>
      <w:marLeft w:val="0"/>
      <w:marRight w:val="0"/>
      <w:marTop w:val="0"/>
      <w:marBottom w:val="0"/>
      <w:divBdr>
        <w:top w:val="none" w:sz="0" w:space="0" w:color="auto"/>
        <w:left w:val="none" w:sz="0" w:space="0" w:color="auto"/>
        <w:bottom w:val="none" w:sz="0" w:space="0" w:color="auto"/>
        <w:right w:val="none" w:sz="0" w:space="0" w:color="auto"/>
      </w:divBdr>
    </w:div>
    <w:div w:id="1349141823">
      <w:bodyDiv w:val="1"/>
      <w:marLeft w:val="0"/>
      <w:marRight w:val="0"/>
      <w:marTop w:val="0"/>
      <w:marBottom w:val="0"/>
      <w:divBdr>
        <w:top w:val="none" w:sz="0" w:space="0" w:color="auto"/>
        <w:left w:val="none" w:sz="0" w:space="0" w:color="auto"/>
        <w:bottom w:val="none" w:sz="0" w:space="0" w:color="auto"/>
        <w:right w:val="none" w:sz="0" w:space="0" w:color="auto"/>
      </w:divBdr>
    </w:div>
    <w:div w:id="1471363137">
      <w:bodyDiv w:val="1"/>
      <w:marLeft w:val="0"/>
      <w:marRight w:val="0"/>
      <w:marTop w:val="0"/>
      <w:marBottom w:val="0"/>
      <w:divBdr>
        <w:top w:val="none" w:sz="0" w:space="0" w:color="auto"/>
        <w:left w:val="none" w:sz="0" w:space="0" w:color="auto"/>
        <w:bottom w:val="none" w:sz="0" w:space="0" w:color="auto"/>
        <w:right w:val="none" w:sz="0" w:space="0" w:color="auto"/>
      </w:divBdr>
    </w:div>
    <w:div w:id="1497957500">
      <w:bodyDiv w:val="1"/>
      <w:marLeft w:val="0"/>
      <w:marRight w:val="0"/>
      <w:marTop w:val="0"/>
      <w:marBottom w:val="0"/>
      <w:divBdr>
        <w:top w:val="none" w:sz="0" w:space="0" w:color="auto"/>
        <w:left w:val="none" w:sz="0" w:space="0" w:color="auto"/>
        <w:bottom w:val="none" w:sz="0" w:space="0" w:color="auto"/>
        <w:right w:val="none" w:sz="0" w:space="0" w:color="auto"/>
      </w:divBdr>
    </w:div>
    <w:div w:id="1544557846">
      <w:bodyDiv w:val="1"/>
      <w:marLeft w:val="0"/>
      <w:marRight w:val="0"/>
      <w:marTop w:val="0"/>
      <w:marBottom w:val="0"/>
      <w:divBdr>
        <w:top w:val="none" w:sz="0" w:space="0" w:color="auto"/>
        <w:left w:val="none" w:sz="0" w:space="0" w:color="auto"/>
        <w:bottom w:val="none" w:sz="0" w:space="0" w:color="auto"/>
        <w:right w:val="none" w:sz="0" w:space="0" w:color="auto"/>
      </w:divBdr>
    </w:div>
    <w:div w:id="1621960478">
      <w:bodyDiv w:val="1"/>
      <w:marLeft w:val="0"/>
      <w:marRight w:val="0"/>
      <w:marTop w:val="0"/>
      <w:marBottom w:val="0"/>
      <w:divBdr>
        <w:top w:val="none" w:sz="0" w:space="0" w:color="auto"/>
        <w:left w:val="none" w:sz="0" w:space="0" w:color="auto"/>
        <w:bottom w:val="none" w:sz="0" w:space="0" w:color="auto"/>
        <w:right w:val="none" w:sz="0" w:space="0" w:color="auto"/>
      </w:divBdr>
    </w:div>
    <w:div w:id="1642156661">
      <w:bodyDiv w:val="1"/>
      <w:marLeft w:val="0"/>
      <w:marRight w:val="0"/>
      <w:marTop w:val="0"/>
      <w:marBottom w:val="0"/>
      <w:divBdr>
        <w:top w:val="none" w:sz="0" w:space="0" w:color="auto"/>
        <w:left w:val="none" w:sz="0" w:space="0" w:color="auto"/>
        <w:bottom w:val="none" w:sz="0" w:space="0" w:color="auto"/>
        <w:right w:val="none" w:sz="0" w:space="0" w:color="auto"/>
      </w:divBdr>
    </w:div>
    <w:div w:id="1697273415">
      <w:bodyDiv w:val="1"/>
      <w:marLeft w:val="0"/>
      <w:marRight w:val="0"/>
      <w:marTop w:val="0"/>
      <w:marBottom w:val="0"/>
      <w:divBdr>
        <w:top w:val="none" w:sz="0" w:space="0" w:color="auto"/>
        <w:left w:val="none" w:sz="0" w:space="0" w:color="auto"/>
        <w:bottom w:val="none" w:sz="0" w:space="0" w:color="auto"/>
        <w:right w:val="none" w:sz="0" w:space="0" w:color="auto"/>
      </w:divBdr>
    </w:div>
    <w:div w:id="1746104665">
      <w:bodyDiv w:val="1"/>
      <w:marLeft w:val="0"/>
      <w:marRight w:val="0"/>
      <w:marTop w:val="0"/>
      <w:marBottom w:val="0"/>
      <w:divBdr>
        <w:top w:val="none" w:sz="0" w:space="0" w:color="auto"/>
        <w:left w:val="none" w:sz="0" w:space="0" w:color="auto"/>
        <w:bottom w:val="none" w:sz="0" w:space="0" w:color="auto"/>
        <w:right w:val="none" w:sz="0" w:space="0" w:color="auto"/>
      </w:divBdr>
    </w:div>
    <w:div w:id="1754425740">
      <w:bodyDiv w:val="1"/>
      <w:marLeft w:val="0"/>
      <w:marRight w:val="0"/>
      <w:marTop w:val="0"/>
      <w:marBottom w:val="0"/>
      <w:divBdr>
        <w:top w:val="none" w:sz="0" w:space="0" w:color="auto"/>
        <w:left w:val="none" w:sz="0" w:space="0" w:color="auto"/>
        <w:bottom w:val="none" w:sz="0" w:space="0" w:color="auto"/>
        <w:right w:val="none" w:sz="0" w:space="0" w:color="auto"/>
      </w:divBdr>
    </w:div>
    <w:div w:id="1761489844">
      <w:bodyDiv w:val="1"/>
      <w:marLeft w:val="0"/>
      <w:marRight w:val="0"/>
      <w:marTop w:val="0"/>
      <w:marBottom w:val="0"/>
      <w:divBdr>
        <w:top w:val="none" w:sz="0" w:space="0" w:color="auto"/>
        <w:left w:val="none" w:sz="0" w:space="0" w:color="auto"/>
        <w:bottom w:val="none" w:sz="0" w:space="0" w:color="auto"/>
        <w:right w:val="none" w:sz="0" w:space="0" w:color="auto"/>
      </w:divBdr>
    </w:div>
    <w:div w:id="1847091716">
      <w:bodyDiv w:val="1"/>
      <w:marLeft w:val="0"/>
      <w:marRight w:val="0"/>
      <w:marTop w:val="0"/>
      <w:marBottom w:val="0"/>
      <w:divBdr>
        <w:top w:val="none" w:sz="0" w:space="0" w:color="auto"/>
        <w:left w:val="none" w:sz="0" w:space="0" w:color="auto"/>
        <w:bottom w:val="none" w:sz="0" w:space="0" w:color="auto"/>
        <w:right w:val="none" w:sz="0" w:space="0" w:color="auto"/>
      </w:divBdr>
    </w:div>
    <w:div w:id="1904870237">
      <w:bodyDiv w:val="1"/>
      <w:marLeft w:val="0"/>
      <w:marRight w:val="0"/>
      <w:marTop w:val="0"/>
      <w:marBottom w:val="0"/>
      <w:divBdr>
        <w:top w:val="none" w:sz="0" w:space="0" w:color="auto"/>
        <w:left w:val="none" w:sz="0" w:space="0" w:color="auto"/>
        <w:bottom w:val="none" w:sz="0" w:space="0" w:color="auto"/>
        <w:right w:val="none" w:sz="0" w:space="0" w:color="auto"/>
      </w:divBdr>
    </w:div>
    <w:div w:id="1922830050">
      <w:bodyDiv w:val="1"/>
      <w:marLeft w:val="0"/>
      <w:marRight w:val="0"/>
      <w:marTop w:val="0"/>
      <w:marBottom w:val="0"/>
      <w:divBdr>
        <w:top w:val="none" w:sz="0" w:space="0" w:color="auto"/>
        <w:left w:val="none" w:sz="0" w:space="0" w:color="auto"/>
        <w:bottom w:val="none" w:sz="0" w:space="0" w:color="auto"/>
        <w:right w:val="none" w:sz="0" w:space="0" w:color="auto"/>
      </w:divBdr>
    </w:div>
    <w:div w:id="1924992581">
      <w:bodyDiv w:val="1"/>
      <w:marLeft w:val="0"/>
      <w:marRight w:val="0"/>
      <w:marTop w:val="0"/>
      <w:marBottom w:val="0"/>
      <w:divBdr>
        <w:top w:val="none" w:sz="0" w:space="0" w:color="auto"/>
        <w:left w:val="none" w:sz="0" w:space="0" w:color="auto"/>
        <w:bottom w:val="none" w:sz="0" w:space="0" w:color="auto"/>
        <w:right w:val="none" w:sz="0" w:space="0" w:color="auto"/>
      </w:divBdr>
    </w:div>
    <w:div w:id="2062946683">
      <w:bodyDiv w:val="1"/>
      <w:marLeft w:val="0"/>
      <w:marRight w:val="0"/>
      <w:marTop w:val="0"/>
      <w:marBottom w:val="0"/>
      <w:divBdr>
        <w:top w:val="none" w:sz="0" w:space="0" w:color="auto"/>
        <w:left w:val="none" w:sz="0" w:space="0" w:color="auto"/>
        <w:bottom w:val="none" w:sz="0" w:space="0" w:color="auto"/>
        <w:right w:val="none" w:sz="0" w:space="0" w:color="auto"/>
      </w:divBdr>
    </w:div>
    <w:div w:id="2064523324">
      <w:bodyDiv w:val="1"/>
      <w:marLeft w:val="0"/>
      <w:marRight w:val="0"/>
      <w:marTop w:val="0"/>
      <w:marBottom w:val="0"/>
      <w:divBdr>
        <w:top w:val="none" w:sz="0" w:space="0" w:color="auto"/>
        <w:left w:val="none" w:sz="0" w:space="0" w:color="auto"/>
        <w:bottom w:val="none" w:sz="0" w:space="0" w:color="auto"/>
        <w:right w:val="none" w:sz="0" w:space="0" w:color="auto"/>
      </w:divBdr>
    </w:div>
    <w:div w:id="2067560088">
      <w:bodyDiv w:val="1"/>
      <w:marLeft w:val="0"/>
      <w:marRight w:val="0"/>
      <w:marTop w:val="0"/>
      <w:marBottom w:val="0"/>
      <w:divBdr>
        <w:top w:val="none" w:sz="0" w:space="0" w:color="auto"/>
        <w:left w:val="none" w:sz="0" w:space="0" w:color="auto"/>
        <w:bottom w:val="none" w:sz="0" w:space="0" w:color="auto"/>
        <w:right w:val="none" w:sz="0" w:space="0" w:color="auto"/>
      </w:divBdr>
    </w:div>
    <w:div w:id="2068450537">
      <w:bodyDiv w:val="1"/>
      <w:marLeft w:val="0"/>
      <w:marRight w:val="0"/>
      <w:marTop w:val="0"/>
      <w:marBottom w:val="0"/>
      <w:divBdr>
        <w:top w:val="none" w:sz="0" w:space="0" w:color="auto"/>
        <w:left w:val="none" w:sz="0" w:space="0" w:color="auto"/>
        <w:bottom w:val="none" w:sz="0" w:space="0" w:color="auto"/>
        <w:right w:val="none" w:sz="0" w:space="0" w:color="auto"/>
      </w:divBdr>
    </w:div>
    <w:div w:id="2080054386">
      <w:bodyDiv w:val="1"/>
      <w:marLeft w:val="0"/>
      <w:marRight w:val="0"/>
      <w:marTop w:val="0"/>
      <w:marBottom w:val="0"/>
      <w:divBdr>
        <w:top w:val="none" w:sz="0" w:space="0" w:color="auto"/>
        <w:left w:val="none" w:sz="0" w:space="0" w:color="auto"/>
        <w:bottom w:val="none" w:sz="0" w:space="0" w:color="auto"/>
        <w:right w:val="none" w:sz="0" w:space="0" w:color="auto"/>
      </w:divBdr>
    </w:div>
    <w:div w:id="212364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ms.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grms.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rms.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q-s.d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rms.or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856f28d-6a16-4a0a-a9af-d8465970705b" xsi:nil="true"/>
    <Comment xmlns="0856f28d-6a16-4a0a-a9af-d8465970705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8C1F2AFB77104498A13B85BAAC2AFD0" ma:contentTypeVersion="13" ma:contentTypeDescription="Create a new document." ma:contentTypeScope="" ma:versionID="bcfbb2a0b7d5721f5c20abc1a4cb973f">
  <xsd:schema xmlns:xsd="http://www.w3.org/2001/XMLSchema" xmlns:xs="http://www.w3.org/2001/XMLSchema" xmlns:p="http://schemas.microsoft.com/office/2006/metadata/properties" xmlns:ns2="0856f28d-6a16-4a0a-a9af-d8465970705b" xmlns:ns3="66912467-57bd-432e-9718-2e24229c0a3e" targetNamespace="http://schemas.microsoft.com/office/2006/metadata/properties" ma:root="true" ma:fieldsID="98bb5c7952c1dc5f4a6dbca02c151e46" ns2:_="" ns3:_="">
    <xsd:import namespace="0856f28d-6a16-4a0a-a9af-d8465970705b"/>
    <xsd:import namespace="66912467-57bd-432e-9718-2e24229c0a3e"/>
    <xsd:element name="properties">
      <xsd:complexType>
        <xsd:sequence>
          <xsd:element name="documentManagement">
            <xsd:complexType>
              <xsd:all>
                <xsd:element ref="ns2:Year"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Comment"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6f28d-6a16-4a0a-a9af-d8465970705b" elementFormDefault="qualified">
    <xsd:import namespace="http://schemas.microsoft.com/office/2006/documentManagement/types"/>
    <xsd:import namespace="http://schemas.microsoft.com/office/infopath/2007/PartnerControls"/>
    <xsd:element name="Year" ma:index="9" nillable="true" ma:displayName="Year" ma:description="XXXX" ma:format="Dropdown" ma:internalName="Year">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Comment" ma:index="16" nillable="true" ma:displayName="Comment" ma:format="Dropdown" ma:internalName="Comment">
      <xsd:simpleType>
        <xsd:restriction base="dms:Text">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912467-57bd-432e-9718-2e24229c0a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53FE47-6E1E-4D36-84F0-A99E2DA3EB83}">
  <ds:schemaRefs>
    <ds:schemaRef ds:uri="http://schemas.microsoft.com/office/2006/metadata/properties"/>
    <ds:schemaRef ds:uri="http://schemas.microsoft.com/office/infopath/2007/PartnerControls"/>
    <ds:schemaRef ds:uri="0856f28d-6a16-4a0a-a9af-d8465970705b"/>
  </ds:schemaRefs>
</ds:datastoreItem>
</file>

<file path=customXml/itemProps2.xml><?xml version="1.0" encoding="utf-8"?>
<ds:datastoreItem xmlns:ds="http://schemas.openxmlformats.org/officeDocument/2006/customXml" ds:itemID="{235F1810-FCB6-4EF1-9FED-EFD2D5C408DC}">
  <ds:schemaRefs>
    <ds:schemaRef ds:uri="http://schemas.openxmlformats.org/officeDocument/2006/bibliography"/>
  </ds:schemaRefs>
</ds:datastoreItem>
</file>

<file path=customXml/itemProps3.xml><?xml version="1.0" encoding="utf-8"?>
<ds:datastoreItem xmlns:ds="http://schemas.openxmlformats.org/officeDocument/2006/customXml" ds:itemID="{F1C62222-0E7E-4D00-9958-4FC37CBF0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6f28d-6a16-4a0a-a9af-d8465970705b"/>
    <ds:schemaRef ds:uri="66912467-57bd-432e-9718-2e24229c0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46883D-1176-4DA6-922B-8889C8997C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18281</Words>
  <Characters>104628</Characters>
  <Application>Microsoft Office Word</Application>
  <DocSecurity>0</DocSecurity>
  <Lines>871</Lines>
  <Paragraphs>245</Paragraphs>
  <ScaleCrop>false</ScaleCrop>
  <HeadingPairs>
    <vt:vector size="2" baseType="variant">
      <vt:variant>
        <vt:lpstr>Titel</vt:lpstr>
      </vt:variant>
      <vt:variant>
        <vt:i4>1</vt:i4>
      </vt:variant>
    </vt:vector>
  </HeadingPairs>
  <TitlesOfParts>
    <vt:vector size="1" baseType="lpstr">
      <vt:lpstr> </vt:lpstr>
    </vt:vector>
  </TitlesOfParts>
  <Company>Slagteriernes Forskningsinstitut</Company>
  <LinksUpToDate>false</LinksUpToDate>
  <CharactersWithSpaces>122664</CharactersWithSpaces>
  <SharedDoc>false</SharedDoc>
  <HLinks>
    <vt:vector size="24" baseType="variant">
      <vt:variant>
        <vt:i4>5374041</vt:i4>
      </vt:variant>
      <vt:variant>
        <vt:i4>12</vt:i4>
      </vt:variant>
      <vt:variant>
        <vt:i4>0</vt:i4>
      </vt:variant>
      <vt:variant>
        <vt:i4>5</vt:i4>
      </vt:variant>
      <vt:variant>
        <vt:lpwstr>http://www.grms.org/</vt:lpwstr>
      </vt:variant>
      <vt:variant>
        <vt:lpwstr/>
      </vt:variant>
      <vt:variant>
        <vt:i4>5374041</vt:i4>
      </vt:variant>
      <vt:variant>
        <vt:i4>6</vt:i4>
      </vt:variant>
      <vt:variant>
        <vt:i4>0</vt:i4>
      </vt:variant>
      <vt:variant>
        <vt:i4>5</vt:i4>
      </vt:variant>
      <vt:variant>
        <vt:lpwstr>http://www.grms.org/</vt:lpwstr>
      </vt:variant>
      <vt:variant>
        <vt:lpwstr/>
      </vt:variant>
      <vt:variant>
        <vt:i4>5374041</vt:i4>
      </vt:variant>
      <vt:variant>
        <vt:i4>3</vt:i4>
      </vt:variant>
      <vt:variant>
        <vt:i4>0</vt:i4>
      </vt:variant>
      <vt:variant>
        <vt:i4>5</vt:i4>
      </vt:variant>
      <vt:variant>
        <vt:lpwstr>http://www.grms.org/</vt:lpwstr>
      </vt:variant>
      <vt:variant>
        <vt:lpwstr/>
      </vt:variant>
      <vt:variant>
        <vt:i4>5374041</vt:i4>
      </vt:variant>
      <vt:variant>
        <vt:i4>0</vt:i4>
      </vt:variant>
      <vt:variant>
        <vt:i4>0</vt:i4>
      </vt:variant>
      <vt:variant>
        <vt:i4>5</vt:i4>
      </vt:variant>
      <vt:variant>
        <vt:lpwstr>http://www.grms.org/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Heidie Klingenberg Jørgensen</dc:creator>
  <cp:keywords/>
  <cp:lastModifiedBy>Anne-Mette Olsen</cp:lastModifiedBy>
  <cp:revision>41</cp:revision>
  <cp:lastPrinted>2020-06-17T08:40:00Z</cp:lastPrinted>
  <dcterms:created xsi:type="dcterms:W3CDTF">2025-05-14T10:43:00Z</dcterms:created>
  <dcterms:modified xsi:type="dcterms:W3CDTF">2025-05-14T12:01:00Z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o">
    <vt:lpwstr>07-02-2005</vt:lpwstr>
  </property>
  <property fmtid="{D5CDD505-2E9C-101B-9397-08002B2CF9AE}" pid="3" name="Doknavn">
    <vt:lpwstr>26115.3</vt:lpwstr>
  </property>
  <property fmtid="{D5CDD505-2E9C-101B-9397-08002B2CF9AE}" pid="4" name="ErsDato">
    <vt:lpwstr/>
  </property>
  <property fmtid="{D5CDD505-2E9C-101B-9397-08002B2CF9AE}" pid="5" name="Forf">
    <vt:lpwstr>TH/ML</vt:lpwstr>
  </property>
  <property fmtid="{D5CDD505-2E9C-101B-9397-08002B2CF9AE}" pid="6" name="Refnr">
    <vt:lpwstr>27477</vt:lpwstr>
  </property>
  <property fmtid="{D5CDD505-2E9C-101B-9397-08002B2CF9AE}" pid="7" name="Forthed">
    <vt:lpwstr>0</vt:lpwstr>
  </property>
  <property fmtid="{D5CDD505-2E9C-101B-9397-08002B2CF9AE}" pid="8" name="Projnavn">
    <vt:lpwstr>Food Safety and Quality Standard for Red Meat_x000d__x000d_</vt:lpwstr>
  </property>
  <property fmtid="{D5CDD505-2E9C-101B-9397-08002B2CF9AE}" pid="9" name="Dokemne">
    <vt:lpwstr>Endeligt udkast 7. februar 2005 </vt:lpwstr>
  </property>
  <property fmtid="{D5CDD505-2E9C-101B-9397-08002B2CF9AE}" pid="10" name="Margen">
    <vt:lpwstr>TrueGl</vt:lpwstr>
  </property>
  <property fmtid="{D5CDD505-2E9C-101B-9397-08002B2CF9AE}" pid="11" name="Sprog">
    <vt:lpwstr>Dansk</vt:lpwstr>
  </property>
  <property fmtid="{D5CDD505-2E9C-101B-9397-08002B2CF9AE}" pid="12" name="Doktype">
    <vt:lpwstr>Notat</vt:lpwstr>
  </property>
  <property fmtid="{D5CDD505-2E9C-101B-9397-08002B2CF9AE}" pid="13" name="Side1">
    <vt:lpwstr>True</vt:lpwstr>
  </property>
  <property fmtid="{D5CDD505-2E9C-101B-9397-08002B2CF9AE}" pid="14" name="fliste">
    <vt:lpwstr>sat</vt:lpwstr>
  </property>
  <property fmtid="{D5CDD505-2E9C-101B-9397-08002B2CF9AE}" pid="15" name="ContentRemapped">
    <vt:lpwstr>true</vt:lpwstr>
  </property>
  <property fmtid="{D5CDD505-2E9C-101B-9397-08002B2CF9AE}" pid="16" name="ContentTypeId">
    <vt:lpwstr>0x01010098C1F2AFB77104498A13B85BAAC2AFD0</vt:lpwstr>
  </property>
</Properties>
</file>